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D2BD" w14:textId="77777777" w:rsidR="00E91333" w:rsidRPr="009D7971" w:rsidRDefault="00052057" w:rsidP="006D3E57">
      <w:pPr>
        <w:pStyle w:val="Default"/>
        <w:ind w:left="1440" w:firstLine="720"/>
        <w:rPr>
          <w:b/>
          <w:color w:val="auto"/>
          <w:lang w:val="sr-Cyrl-RS"/>
        </w:rPr>
      </w:pPr>
      <w:r w:rsidRPr="009D7971">
        <w:rPr>
          <w:b/>
          <w:color w:val="auto"/>
          <w:lang w:val="sr-Cyrl-RS"/>
        </w:rPr>
        <w:t>СТОМАТОЛОШКА КОМОРА СРБИЈЕ</w:t>
      </w:r>
    </w:p>
    <w:p w14:paraId="02226B44" w14:textId="77777777" w:rsidR="00052057" w:rsidRPr="009D7971" w:rsidRDefault="00E91333" w:rsidP="00E91333">
      <w:pPr>
        <w:jc w:val="center"/>
        <w:rPr>
          <w:color w:val="auto"/>
          <w:lang w:val="sr-Cyrl-RS"/>
        </w:rPr>
      </w:pPr>
      <w:r w:rsidRPr="009D7971">
        <w:rPr>
          <w:color w:val="auto"/>
        </w:rPr>
        <w:t xml:space="preserve"> </w:t>
      </w:r>
    </w:p>
    <w:p w14:paraId="7D79B191" w14:textId="77777777" w:rsidR="00052057" w:rsidRPr="009D7971" w:rsidRDefault="00052057" w:rsidP="00E91333">
      <w:pPr>
        <w:jc w:val="center"/>
        <w:rPr>
          <w:color w:val="auto"/>
          <w:lang w:val="sr-Cyrl-RS"/>
        </w:rPr>
      </w:pPr>
    </w:p>
    <w:p w14:paraId="409E0BC7" w14:textId="77777777" w:rsidR="00052057" w:rsidRPr="009D7971" w:rsidRDefault="00052057" w:rsidP="00E91333">
      <w:pPr>
        <w:jc w:val="center"/>
        <w:rPr>
          <w:color w:val="auto"/>
          <w:lang w:val="sr-Cyrl-RS"/>
        </w:rPr>
      </w:pPr>
    </w:p>
    <w:p w14:paraId="0A36A4B1" w14:textId="77777777" w:rsidR="00052057" w:rsidRPr="009D7971" w:rsidRDefault="00052057" w:rsidP="00E91333">
      <w:pPr>
        <w:jc w:val="center"/>
        <w:rPr>
          <w:color w:val="auto"/>
          <w:lang w:val="sr-Cyrl-RS"/>
        </w:rPr>
      </w:pPr>
    </w:p>
    <w:p w14:paraId="6D58D425" w14:textId="77777777" w:rsidR="00052057" w:rsidRPr="009D7971" w:rsidRDefault="00052057" w:rsidP="00E91333">
      <w:pPr>
        <w:jc w:val="center"/>
        <w:rPr>
          <w:color w:val="auto"/>
          <w:lang w:val="sr-Cyrl-RS"/>
        </w:rPr>
      </w:pPr>
    </w:p>
    <w:p w14:paraId="03CF71FA" w14:textId="77777777" w:rsidR="00052057" w:rsidRPr="009D7971" w:rsidRDefault="00052057" w:rsidP="00E91333">
      <w:pPr>
        <w:jc w:val="center"/>
        <w:rPr>
          <w:color w:val="auto"/>
          <w:lang w:val="sr-Cyrl-RS"/>
        </w:rPr>
      </w:pPr>
    </w:p>
    <w:p w14:paraId="485431E7" w14:textId="06117E38" w:rsidR="00E91333" w:rsidRPr="009D7971" w:rsidRDefault="00E91333" w:rsidP="00E91333">
      <w:pPr>
        <w:jc w:val="center"/>
        <w:rPr>
          <w:b/>
          <w:bCs/>
          <w:color w:val="auto"/>
          <w:lang w:val="sr-Cyrl-RS"/>
        </w:rPr>
      </w:pPr>
      <w:r w:rsidRPr="009D7971">
        <w:rPr>
          <w:b/>
          <w:bCs/>
          <w:color w:val="auto"/>
          <w:lang w:val="sr-Cyrl-RS"/>
        </w:rPr>
        <w:t xml:space="preserve">КОНКУРСНА ДОКУМЕНТАЦИЈА ЗА </w:t>
      </w:r>
      <w:bookmarkStart w:id="0" w:name="_Hlk44424317"/>
      <w:r w:rsidRPr="009D7971">
        <w:rPr>
          <w:b/>
          <w:bCs/>
          <w:color w:val="auto"/>
        </w:rPr>
        <w:t>ЈАВН</w:t>
      </w:r>
      <w:r w:rsidRPr="009D7971">
        <w:rPr>
          <w:b/>
          <w:bCs/>
          <w:color w:val="auto"/>
          <w:lang w:val="sr-Cyrl-RS"/>
        </w:rPr>
        <w:t>У</w:t>
      </w:r>
      <w:r w:rsidRPr="009D7971">
        <w:rPr>
          <w:b/>
          <w:bCs/>
          <w:color w:val="auto"/>
        </w:rPr>
        <w:t xml:space="preserve"> НАБАВК</w:t>
      </w:r>
      <w:r w:rsidRPr="009D7971">
        <w:rPr>
          <w:b/>
          <w:bCs/>
          <w:color w:val="auto"/>
          <w:lang w:val="sr-Cyrl-RS"/>
        </w:rPr>
        <w:t>У</w:t>
      </w:r>
      <w:r w:rsidRPr="009D7971">
        <w:rPr>
          <w:b/>
          <w:bCs/>
          <w:color w:val="auto"/>
          <w:lang w:val="sr-Cyrl-CS"/>
        </w:rPr>
        <w:t xml:space="preserve"> </w:t>
      </w:r>
      <w:r w:rsidR="00052057" w:rsidRPr="009D7971">
        <w:rPr>
          <w:b/>
          <w:bCs/>
          <w:color w:val="auto"/>
          <w:lang w:val="sr-Cyrl-RS"/>
        </w:rPr>
        <w:t xml:space="preserve">РАДОВА НА АДАПТАЦИЈИ И ОПРЕМАЊУ ПОСЛОВНОГ ПРОСТОРА </w:t>
      </w:r>
    </w:p>
    <w:p w14:paraId="610B3997" w14:textId="6404BE74" w:rsidR="00052057" w:rsidRPr="009D7971" w:rsidRDefault="00052057" w:rsidP="00E91333">
      <w:pPr>
        <w:jc w:val="center"/>
        <w:rPr>
          <w:b/>
          <w:bCs/>
          <w:color w:val="auto"/>
          <w:lang w:val="sr-Cyrl-RS"/>
        </w:rPr>
      </w:pPr>
      <w:r w:rsidRPr="009D7971">
        <w:rPr>
          <w:b/>
          <w:bCs/>
          <w:color w:val="auto"/>
          <w:lang w:val="sr-Cyrl-RS"/>
        </w:rPr>
        <w:t xml:space="preserve">СТОМАТОЛОШКЕ КОМОРЕ СРБИЈЕ </w:t>
      </w:r>
      <w:r w:rsidR="007F51C6" w:rsidRPr="009D7971">
        <w:rPr>
          <w:b/>
          <w:bCs/>
          <w:color w:val="auto"/>
          <w:lang w:val="sr-Cyrl-RS"/>
        </w:rPr>
        <w:t>У БЕОГРАДУ</w:t>
      </w:r>
    </w:p>
    <w:p w14:paraId="06AD4B6C" w14:textId="77777777" w:rsidR="00E91333" w:rsidRPr="009D7971" w:rsidRDefault="00E91333" w:rsidP="00E91333">
      <w:pPr>
        <w:jc w:val="center"/>
        <w:rPr>
          <w:b/>
          <w:bCs/>
          <w:i/>
          <w:iCs/>
          <w:color w:val="auto"/>
          <w:lang w:val="sr-Cyrl-RS"/>
        </w:rPr>
      </w:pPr>
    </w:p>
    <w:p w14:paraId="4133217C" w14:textId="77777777" w:rsidR="00E91333" w:rsidRPr="009D7971" w:rsidRDefault="00E91333" w:rsidP="00E91333">
      <w:pPr>
        <w:jc w:val="center"/>
        <w:rPr>
          <w:b/>
          <w:bCs/>
          <w:color w:val="auto"/>
          <w:lang w:val="sr-Cyrl-RS"/>
        </w:rPr>
      </w:pPr>
      <w:r w:rsidRPr="009D7971">
        <w:rPr>
          <w:b/>
          <w:bCs/>
          <w:color w:val="auto"/>
          <w:lang w:val="sr-Cyrl-RS"/>
        </w:rPr>
        <w:t>ОТВОРЕНИ ПОСТУПАК</w:t>
      </w:r>
    </w:p>
    <w:p w14:paraId="6198752D" w14:textId="77777777" w:rsidR="00E91333" w:rsidRPr="009D7971" w:rsidRDefault="00E91333" w:rsidP="00E91333">
      <w:pPr>
        <w:jc w:val="center"/>
        <w:rPr>
          <w:i/>
          <w:iCs/>
          <w:color w:val="auto"/>
          <w:u w:val="single"/>
          <w:lang w:val="sr-Cyrl-RS"/>
        </w:rPr>
      </w:pPr>
      <w:r w:rsidRPr="009D7971">
        <w:rPr>
          <w:b/>
          <w:bCs/>
          <w:color w:val="auto"/>
          <w:lang w:val="sr-Cyrl-RS"/>
        </w:rPr>
        <w:t>Бр.</w:t>
      </w:r>
      <w:r w:rsidR="00052057" w:rsidRPr="009D7971">
        <w:rPr>
          <w:b/>
          <w:bCs/>
          <w:color w:val="auto"/>
          <w:u w:val="single"/>
          <w:lang w:val="sr-Cyrl-RS"/>
        </w:rPr>
        <w:t xml:space="preserve"> 03/2020</w:t>
      </w:r>
    </w:p>
    <w:p w14:paraId="30D4251A" w14:textId="77777777" w:rsidR="00E91333" w:rsidRPr="009D7971" w:rsidRDefault="00E91333" w:rsidP="00E91333">
      <w:pPr>
        <w:jc w:val="center"/>
        <w:rPr>
          <w:i/>
          <w:iCs/>
          <w:color w:val="auto"/>
          <w:u w:val="single"/>
          <w:lang w:val="sr-Cyrl-RS"/>
        </w:rPr>
      </w:pPr>
    </w:p>
    <w:bookmarkEnd w:id="0"/>
    <w:p w14:paraId="55A0238C" w14:textId="77777777" w:rsidR="00E91333" w:rsidRPr="009D7971" w:rsidRDefault="00E91333" w:rsidP="00E91333">
      <w:pPr>
        <w:jc w:val="center"/>
        <w:rPr>
          <w:i/>
          <w:iCs/>
          <w:color w:val="auto"/>
          <w:lang w:val="sr-Cyrl-CS"/>
        </w:rPr>
      </w:pPr>
    </w:p>
    <w:p w14:paraId="7B80882C" w14:textId="77777777" w:rsidR="00E91333" w:rsidRPr="009D7971" w:rsidRDefault="00E91333" w:rsidP="00E91333">
      <w:pPr>
        <w:jc w:val="center"/>
        <w:rPr>
          <w:color w:val="auto"/>
          <w:lang w:val="sr-Cyrl-RS"/>
        </w:rPr>
      </w:pPr>
    </w:p>
    <w:p w14:paraId="0CF509C8" w14:textId="77777777" w:rsidR="00E91333" w:rsidRPr="009D7971" w:rsidRDefault="00E91333" w:rsidP="00E91333">
      <w:pPr>
        <w:jc w:val="center"/>
        <w:rPr>
          <w:color w:val="auto"/>
          <w:lang w:val="sr-Cyrl-RS"/>
        </w:rPr>
      </w:pPr>
    </w:p>
    <w:p w14:paraId="2F84F2A2" w14:textId="77777777" w:rsidR="00E91333" w:rsidRPr="009D7971" w:rsidRDefault="00E91333" w:rsidP="00E91333">
      <w:pPr>
        <w:jc w:val="center"/>
        <w:rPr>
          <w:color w:val="auto"/>
          <w:lang w:val="sr-Cyrl-RS"/>
        </w:rPr>
      </w:pPr>
    </w:p>
    <w:p w14:paraId="1A5CF471" w14:textId="77777777" w:rsidR="00E91333" w:rsidRPr="009D7971" w:rsidRDefault="00E91333" w:rsidP="00E91333">
      <w:pPr>
        <w:jc w:val="center"/>
        <w:rPr>
          <w:color w:val="auto"/>
          <w:lang w:val="sr-Cyrl-RS"/>
        </w:rPr>
      </w:pPr>
    </w:p>
    <w:p w14:paraId="7B1A4061" w14:textId="77777777" w:rsidR="00E91333" w:rsidRPr="009D7971" w:rsidRDefault="00E91333" w:rsidP="00E91333">
      <w:pPr>
        <w:jc w:val="center"/>
        <w:rPr>
          <w:color w:val="auto"/>
          <w:lang w:val="sr-Cyrl-RS"/>
        </w:rPr>
      </w:pPr>
    </w:p>
    <w:p w14:paraId="3924C552" w14:textId="5A1B3A05" w:rsidR="00E91333" w:rsidRPr="009D7971" w:rsidRDefault="00052057" w:rsidP="00E91333">
      <w:pPr>
        <w:rPr>
          <w:b/>
          <w:color w:val="auto"/>
          <w:lang w:val="sr-Cyrl-RS"/>
        </w:rPr>
      </w:pPr>
      <w:r w:rsidRPr="009D7971">
        <w:rPr>
          <w:b/>
          <w:color w:val="auto"/>
          <w:lang w:val="sr-Cyrl-RS"/>
        </w:rPr>
        <w:t xml:space="preserve">   </w:t>
      </w:r>
      <w:r w:rsidR="0004046F" w:rsidRPr="009D7971">
        <w:rPr>
          <w:b/>
          <w:color w:val="auto"/>
          <w:lang w:val="sr-Cyrl-RS"/>
        </w:rPr>
        <w:tab/>
      </w:r>
      <w:r w:rsidR="00E91333" w:rsidRPr="009D7971">
        <w:rPr>
          <w:b/>
          <w:color w:val="auto"/>
          <w:lang w:val="sr-Cyrl-RS"/>
        </w:rPr>
        <w:t xml:space="preserve">Рок за подношењење понуда: </w:t>
      </w:r>
      <w:r w:rsidR="00424F19" w:rsidRPr="009D7971">
        <w:rPr>
          <w:b/>
          <w:color w:val="auto"/>
          <w:lang w:val="sr-Latn-RS"/>
        </w:rPr>
        <w:t>0</w:t>
      </w:r>
      <w:r w:rsidR="00B4145F" w:rsidRPr="009D7971">
        <w:rPr>
          <w:b/>
          <w:color w:val="auto"/>
          <w:lang w:val="sr-Cyrl-RS"/>
        </w:rPr>
        <w:t>4</w:t>
      </w:r>
      <w:r w:rsidRPr="009D7971">
        <w:rPr>
          <w:b/>
          <w:color w:val="auto"/>
          <w:lang w:val="sr-Cyrl-RS"/>
        </w:rPr>
        <w:t>.0</w:t>
      </w:r>
      <w:r w:rsidR="00424F19" w:rsidRPr="009D7971">
        <w:rPr>
          <w:b/>
          <w:color w:val="auto"/>
          <w:lang w:val="sr-Latn-RS"/>
        </w:rPr>
        <w:t>8</w:t>
      </w:r>
      <w:r w:rsidR="00E91333" w:rsidRPr="009D7971">
        <w:rPr>
          <w:b/>
          <w:color w:val="auto"/>
          <w:lang w:val="sr-Cyrl-RS"/>
        </w:rPr>
        <w:t>.2020.год. до 11.00 часова</w:t>
      </w:r>
    </w:p>
    <w:p w14:paraId="52B2ACD6" w14:textId="72B8FBB6" w:rsidR="00E91333" w:rsidRPr="009D7971" w:rsidRDefault="00052057" w:rsidP="00E91333">
      <w:pPr>
        <w:rPr>
          <w:b/>
          <w:bCs/>
          <w:i/>
          <w:iCs/>
          <w:color w:val="auto"/>
          <w:lang w:val="sr-Cyrl-RS"/>
        </w:rPr>
      </w:pPr>
      <w:r w:rsidRPr="009D7971">
        <w:rPr>
          <w:b/>
          <w:color w:val="auto"/>
          <w:lang w:val="sr-Cyrl-RS"/>
        </w:rPr>
        <w:t xml:space="preserve">        </w:t>
      </w:r>
      <w:r w:rsidR="0004046F" w:rsidRPr="009D7971">
        <w:rPr>
          <w:b/>
          <w:color w:val="auto"/>
          <w:lang w:val="sr-Cyrl-RS"/>
        </w:rPr>
        <w:tab/>
      </w:r>
      <w:r w:rsidRPr="009D7971">
        <w:rPr>
          <w:b/>
          <w:color w:val="auto"/>
          <w:lang w:val="sr-Cyrl-RS"/>
        </w:rPr>
        <w:t>О</w:t>
      </w:r>
      <w:r w:rsidR="00E91333" w:rsidRPr="009D7971">
        <w:rPr>
          <w:b/>
          <w:color w:val="auto"/>
          <w:lang w:val="sr-Cyrl-RS"/>
        </w:rPr>
        <w:t xml:space="preserve">тварање понуда: </w:t>
      </w:r>
      <w:r w:rsidR="00424F19" w:rsidRPr="009D7971">
        <w:rPr>
          <w:b/>
          <w:color w:val="auto"/>
          <w:lang w:val="sr-Latn-RS"/>
        </w:rPr>
        <w:t>0</w:t>
      </w:r>
      <w:r w:rsidR="00B4145F" w:rsidRPr="009D7971">
        <w:rPr>
          <w:b/>
          <w:color w:val="auto"/>
          <w:lang w:val="sr-Cyrl-RS"/>
        </w:rPr>
        <w:t>4</w:t>
      </w:r>
      <w:r w:rsidRPr="009D7971">
        <w:rPr>
          <w:b/>
          <w:color w:val="auto"/>
          <w:lang w:val="sr-Cyrl-RS"/>
        </w:rPr>
        <w:t>.0</w:t>
      </w:r>
      <w:r w:rsidR="00424F19" w:rsidRPr="009D7971">
        <w:rPr>
          <w:b/>
          <w:color w:val="auto"/>
          <w:lang w:val="sr-Latn-RS"/>
        </w:rPr>
        <w:t>8</w:t>
      </w:r>
      <w:r w:rsidR="00E91333" w:rsidRPr="009D7971">
        <w:rPr>
          <w:b/>
          <w:color w:val="auto"/>
          <w:lang w:val="sr-Cyrl-RS"/>
        </w:rPr>
        <w:t>.2020.год. у 12.00. часова</w:t>
      </w:r>
    </w:p>
    <w:p w14:paraId="2B9D639D" w14:textId="77777777" w:rsidR="00E91333" w:rsidRPr="009D7971" w:rsidRDefault="00E91333" w:rsidP="00E91333">
      <w:pPr>
        <w:rPr>
          <w:b/>
          <w:bCs/>
          <w:i/>
          <w:iCs/>
          <w:color w:val="auto"/>
          <w:lang w:val="sr-Cyrl-RS"/>
        </w:rPr>
      </w:pPr>
    </w:p>
    <w:p w14:paraId="500337A8" w14:textId="77777777" w:rsidR="00E91333" w:rsidRPr="009D7971" w:rsidRDefault="00E91333" w:rsidP="00E91333">
      <w:pPr>
        <w:jc w:val="center"/>
        <w:rPr>
          <w:b/>
          <w:bCs/>
          <w:i/>
          <w:iCs/>
          <w:color w:val="auto"/>
          <w:lang w:val="sr-Cyrl-RS"/>
        </w:rPr>
      </w:pPr>
    </w:p>
    <w:p w14:paraId="267AF5A9" w14:textId="77777777" w:rsidR="00E91333" w:rsidRPr="009D7971" w:rsidRDefault="00E91333" w:rsidP="00E91333">
      <w:pPr>
        <w:rPr>
          <w:i/>
          <w:iCs/>
          <w:color w:val="auto"/>
          <w:lang w:val="sr-Cyrl-RS"/>
        </w:rPr>
      </w:pPr>
    </w:p>
    <w:p w14:paraId="562F0EC3" w14:textId="77777777" w:rsidR="00E91333" w:rsidRPr="009D7971" w:rsidRDefault="00E91333" w:rsidP="00E91333">
      <w:pPr>
        <w:rPr>
          <w:i/>
          <w:iCs/>
          <w:color w:val="auto"/>
          <w:lang w:val="sr-Cyrl-RS"/>
        </w:rPr>
      </w:pPr>
    </w:p>
    <w:p w14:paraId="66563BC9" w14:textId="77777777" w:rsidR="00E91333" w:rsidRPr="009D7971" w:rsidRDefault="00E91333" w:rsidP="00E91333">
      <w:pPr>
        <w:jc w:val="center"/>
        <w:rPr>
          <w:i/>
          <w:iCs/>
          <w:color w:val="auto"/>
          <w:lang w:val="sr-Cyrl-RS"/>
        </w:rPr>
      </w:pPr>
    </w:p>
    <w:p w14:paraId="15406BE8" w14:textId="77777777" w:rsidR="00E91333" w:rsidRPr="009D7971" w:rsidRDefault="00E91333" w:rsidP="00E91333">
      <w:pPr>
        <w:rPr>
          <w:i/>
          <w:iCs/>
          <w:color w:val="auto"/>
          <w:lang w:val="sr-Cyrl-RS"/>
        </w:rPr>
      </w:pPr>
    </w:p>
    <w:p w14:paraId="63786D9C" w14:textId="77777777" w:rsidR="00E91333" w:rsidRPr="009D7971" w:rsidRDefault="00E91333" w:rsidP="00E91333">
      <w:pPr>
        <w:rPr>
          <w:i/>
          <w:iCs/>
          <w:color w:val="auto"/>
          <w:lang w:val="sr-Cyrl-RS"/>
        </w:rPr>
      </w:pPr>
    </w:p>
    <w:p w14:paraId="1E11DAB5" w14:textId="77777777" w:rsidR="00E91333" w:rsidRPr="009D7971" w:rsidRDefault="00E91333" w:rsidP="00E91333">
      <w:pPr>
        <w:rPr>
          <w:i/>
          <w:iCs/>
          <w:color w:val="auto"/>
          <w:lang w:val="sr-Cyrl-RS"/>
        </w:rPr>
      </w:pPr>
    </w:p>
    <w:p w14:paraId="2E000DD9" w14:textId="77777777" w:rsidR="00E91333" w:rsidRPr="009D7971" w:rsidRDefault="00E91333" w:rsidP="00E91333">
      <w:pPr>
        <w:jc w:val="center"/>
        <w:rPr>
          <w:i/>
          <w:iCs/>
          <w:color w:val="auto"/>
          <w:lang w:val="sr-Cyrl-RS"/>
        </w:rPr>
      </w:pPr>
    </w:p>
    <w:p w14:paraId="53200B3B" w14:textId="6CDBE3D1" w:rsidR="00E91333" w:rsidRPr="009D7971" w:rsidRDefault="00052057" w:rsidP="00E91333">
      <w:pPr>
        <w:jc w:val="center"/>
        <w:rPr>
          <w:color w:val="auto"/>
          <w:lang w:val="sr-Cyrl-RS"/>
        </w:rPr>
      </w:pPr>
      <w:r w:rsidRPr="009D7971">
        <w:rPr>
          <w:b/>
          <w:i/>
          <w:iCs/>
          <w:color w:val="auto"/>
          <w:lang w:val="sr-Cyrl-BA"/>
        </w:rPr>
        <w:t>Ју</w:t>
      </w:r>
      <w:r w:rsidR="00E57229">
        <w:rPr>
          <w:b/>
          <w:i/>
          <w:iCs/>
          <w:color w:val="auto"/>
          <w:lang w:val="sr-Cyrl-RS"/>
        </w:rPr>
        <w:t>л</w:t>
      </w:r>
      <w:r w:rsidRPr="009D7971">
        <w:rPr>
          <w:b/>
          <w:i/>
          <w:iCs/>
          <w:color w:val="auto"/>
          <w:lang w:val="sr-Cyrl-BA"/>
        </w:rPr>
        <w:t xml:space="preserve"> </w:t>
      </w:r>
      <w:r w:rsidR="00E91333" w:rsidRPr="009D7971">
        <w:rPr>
          <w:b/>
          <w:bCs/>
          <w:color w:val="auto"/>
          <w:lang w:val="sr-Cyrl-RS"/>
        </w:rPr>
        <w:t>2020. године</w:t>
      </w:r>
    </w:p>
    <w:p w14:paraId="0F5BC8A1" w14:textId="77777777" w:rsidR="00E91333" w:rsidRPr="009D7971" w:rsidRDefault="00E91333" w:rsidP="00E91333">
      <w:pPr>
        <w:jc w:val="both"/>
        <w:rPr>
          <w:color w:val="auto"/>
          <w:lang w:val="sr-Cyrl-RS"/>
        </w:rPr>
      </w:pPr>
    </w:p>
    <w:p w14:paraId="4F2C7512" w14:textId="77777777" w:rsidR="00E91333" w:rsidRPr="009D7971" w:rsidRDefault="00E91333" w:rsidP="00E91333">
      <w:pPr>
        <w:jc w:val="both"/>
        <w:rPr>
          <w:color w:val="auto"/>
          <w:lang w:val="sr-Cyrl-RS"/>
        </w:rPr>
      </w:pPr>
    </w:p>
    <w:p w14:paraId="7794104C" w14:textId="77777777" w:rsidR="00F74391" w:rsidRPr="009D7971" w:rsidRDefault="00E91333" w:rsidP="00E91333">
      <w:pPr>
        <w:pStyle w:val="Default"/>
        <w:rPr>
          <w:color w:val="auto"/>
          <w:lang w:val="sr-Cyrl-RS"/>
        </w:rPr>
      </w:pPr>
      <w:r w:rsidRPr="009D7971">
        <w:rPr>
          <w:color w:val="auto"/>
          <w:lang w:val="sr-Cyrl-RS"/>
        </w:rPr>
        <w:tab/>
      </w:r>
      <w:r w:rsidRPr="009D7971">
        <w:rPr>
          <w:color w:val="auto"/>
          <w:lang w:val="sr-Cyrl-RS"/>
        </w:rPr>
        <w:tab/>
      </w:r>
    </w:p>
    <w:p w14:paraId="06422EDF" w14:textId="77777777" w:rsidR="00052057" w:rsidRPr="009D7971" w:rsidRDefault="00052057" w:rsidP="00E91333">
      <w:pPr>
        <w:pStyle w:val="Default"/>
        <w:rPr>
          <w:color w:val="auto"/>
          <w:lang w:val="sr-Cyrl-RS"/>
        </w:rPr>
      </w:pPr>
    </w:p>
    <w:p w14:paraId="340CCCD9" w14:textId="77777777" w:rsidR="00052057" w:rsidRPr="009D7971" w:rsidRDefault="00052057" w:rsidP="00E91333">
      <w:pPr>
        <w:pStyle w:val="Default"/>
        <w:rPr>
          <w:color w:val="auto"/>
          <w:lang w:val="sr-Cyrl-RS"/>
        </w:rPr>
      </w:pPr>
    </w:p>
    <w:p w14:paraId="6A1B5E45" w14:textId="77777777" w:rsidR="00052057" w:rsidRPr="009D7971" w:rsidRDefault="00052057" w:rsidP="00E91333">
      <w:pPr>
        <w:pStyle w:val="Default"/>
        <w:rPr>
          <w:color w:val="auto"/>
          <w:lang w:val="sr-Cyrl-RS"/>
        </w:rPr>
      </w:pPr>
    </w:p>
    <w:p w14:paraId="36FC7B2C" w14:textId="77777777" w:rsidR="00052057" w:rsidRPr="009D7971" w:rsidRDefault="00052057" w:rsidP="00E91333">
      <w:pPr>
        <w:pStyle w:val="Default"/>
        <w:rPr>
          <w:color w:val="auto"/>
          <w:lang w:val="sr-Cyrl-RS"/>
        </w:rPr>
      </w:pPr>
    </w:p>
    <w:p w14:paraId="0F0E155D" w14:textId="77777777" w:rsidR="00052057" w:rsidRPr="009D7971" w:rsidRDefault="00052057" w:rsidP="00E91333">
      <w:pPr>
        <w:pStyle w:val="Default"/>
        <w:rPr>
          <w:color w:val="auto"/>
          <w:lang w:val="sr-Cyrl-RS"/>
        </w:rPr>
      </w:pPr>
    </w:p>
    <w:p w14:paraId="2A56441D" w14:textId="637AC342" w:rsidR="00052057" w:rsidRPr="009D7971" w:rsidRDefault="00052057" w:rsidP="00E91333">
      <w:pPr>
        <w:pStyle w:val="Default"/>
        <w:rPr>
          <w:color w:val="auto"/>
          <w:lang w:val="sr-Cyrl-RS"/>
        </w:rPr>
      </w:pPr>
    </w:p>
    <w:p w14:paraId="77A19ACF" w14:textId="410D6935" w:rsidR="00D54430" w:rsidRPr="009D7971" w:rsidRDefault="00D54430" w:rsidP="00E91333">
      <w:pPr>
        <w:pStyle w:val="Default"/>
        <w:rPr>
          <w:color w:val="auto"/>
          <w:lang w:val="sr-Cyrl-RS"/>
        </w:rPr>
      </w:pPr>
    </w:p>
    <w:p w14:paraId="34AADC3E" w14:textId="77777777" w:rsidR="00D10DCB" w:rsidRPr="009D7971" w:rsidRDefault="00D10DCB" w:rsidP="00E91333">
      <w:pPr>
        <w:pStyle w:val="Default"/>
        <w:rPr>
          <w:color w:val="auto"/>
          <w:lang w:val="sr-Cyrl-RS"/>
        </w:rPr>
      </w:pPr>
    </w:p>
    <w:p w14:paraId="24F34199" w14:textId="77777777" w:rsidR="00D54430" w:rsidRPr="009D7971" w:rsidRDefault="00D54430" w:rsidP="00E91333">
      <w:pPr>
        <w:pStyle w:val="Default"/>
        <w:rPr>
          <w:color w:val="auto"/>
          <w:lang w:val="sr-Cyrl-RS"/>
        </w:rPr>
      </w:pPr>
    </w:p>
    <w:p w14:paraId="4A7FD045" w14:textId="77777777" w:rsidR="00052057" w:rsidRPr="009D7971" w:rsidRDefault="00052057" w:rsidP="00E91333">
      <w:pPr>
        <w:pStyle w:val="Default"/>
        <w:rPr>
          <w:color w:val="auto"/>
          <w:lang w:val="sr-Cyrl-RS"/>
        </w:rPr>
      </w:pPr>
    </w:p>
    <w:p w14:paraId="2465C8B3" w14:textId="77777777" w:rsidR="00052057" w:rsidRPr="009D7971" w:rsidRDefault="00052057" w:rsidP="00E91333">
      <w:pPr>
        <w:pStyle w:val="Default"/>
        <w:rPr>
          <w:color w:val="auto"/>
          <w:lang w:val="sr-Cyrl-RS"/>
        </w:rPr>
      </w:pPr>
    </w:p>
    <w:p w14:paraId="6FD14880" w14:textId="57566FA1" w:rsidR="00052057" w:rsidRPr="009D7971" w:rsidRDefault="00052057" w:rsidP="00052057">
      <w:pPr>
        <w:jc w:val="both"/>
        <w:rPr>
          <w:rFonts w:eastAsia="TimesNewRomanPSMT"/>
          <w:color w:val="auto"/>
          <w:lang w:val="sr-Cyrl-RS"/>
        </w:rPr>
      </w:pPr>
      <w:r w:rsidRPr="009D7971">
        <w:rPr>
          <w:rFonts w:eastAsia="TimesNewRomanPSMT"/>
          <w:color w:val="auto"/>
          <w:lang w:val="sr-Cyrl-RS"/>
        </w:rPr>
        <w:lastRenderedPageBreak/>
        <w:t>На основу чл. 3</w:t>
      </w:r>
      <w:r w:rsidRPr="009D7971">
        <w:rPr>
          <w:rFonts w:eastAsia="TimesNewRomanPSMT"/>
          <w:color w:val="auto"/>
          <w:lang w:val="sr-Cyrl-CS"/>
        </w:rPr>
        <w:t>2</w:t>
      </w:r>
      <w:r w:rsidRPr="009D7971">
        <w:rPr>
          <w:rFonts w:eastAsia="TimesNewRomanPSMT"/>
          <w:color w:val="auto"/>
          <w:lang w:val="sr-Cyrl-RS"/>
        </w:rPr>
        <w:t xml:space="preserve">. и 61. Закона о јавним набавкама („Службени гласник РС”, бр. 124/12, 14/15 и 68/15, у даљем тексту: ЗЈН), чл. </w:t>
      </w:r>
      <w:r w:rsidRPr="009D7971">
        <w:rPr>
          <w:rFonts w:eastAsia="TimesNewRomanPSMT"/>
          <w:color w:val="auto"/>
          <w:lang w:val="sr-Cyrl-CS"/>
        </w:rPr>
        <w:t>2</w:t>
      </w:r>
      <w:r w:rsidRPr="009D7971">
        <w:rPr>
          <w:rFonts w:eastAsia="TimesNewRomanPSMT"/>
          <w:color w:val="auto"/>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9D7971">
        <w:rPr>
          <w:color w:val="auto"/>
          <w:lang w:val="sr-Cyrl-RS"/>
        </w:rPr>
        <w:t>Одлуке о покретању поступка јавне набавке р.бр. 03/2020, бр.одлуке</w:t>
      </w:r>
      <w:r w:rsidR="0063418C" w:rsidRPr="009D7971">
        <w:rPr>
          <w:color w:val="auto"/>
          <w:lang w:val="sr-Cyrl-RS"/>
        </w:rPr>
        <w:t xml:space="preserve"> 95/5-14 од 30.06.2020.год.</w:t>
      </w:r>
      <w:r w:rsidRPr="009D7971">
        <w:rPr>
          <w:color w:val="auto"/>
          <w:lang w:val="sr-Cyrl-RS"/>
        </w:rPr>
        <w:t>и Решења о образовању комисије за јавну набавку</w:t>
      </w:r>
      <w:r w:rsidR="0063418C" w:rsidRPr="009D7971">
        <w:rPr>
          <w:color w:val="auto"/>
          <w:lang w:val="sr-Cyrl-RS"/>
        </w:rPr>
        <w:t xml:space="preserve"> број 95/5-15 од 30.06.2020.год. </w:t>
      </w:r>
      <w:r w:rsidRPr="009D7971">
        <w:rPr>
          <w:color w:val="auto"/>
          <w:lang w:val="sr-Cyrl-RS"/>
        </w:rPr>
        <w:t>припремљена је:</w:t>
      </w:r>
    </w:p>
    <w:p w14:paraId="4AD74FA9" w14:textId="77777777" w:rsidR="00052057" w:rsidRPr="009D7971" w:rsidRDefault="00052057" w:rsidP="00052057">
      <w:pPr>
        <w:ind w:firstLine="720"/>
        <w:jc w:val="both"/>
        <w:rPr>
          <w:rFonts w:eastAsia="TimesNewRomanPSMT"/>
          <w:color w:val="auto"/>
          <w:lang w:val="sr-Cyrl-RS"/>
        </w:rPr>
      </w:pPr>
    </w:p>
    <w:p w14:paraId="4117D54B" w14:textId="77777777" w:rsidR="00052057" w:rsidRPr="009D7971" w:rsidRDefault="00052057" w:rsidP="00052057">
      <w:pPr>
        <w:ind w:firstLine="720"/>
        <w:jc w:val="both"/>
        <w:rPr>
          <w:rFonts w:eastAsia="TimesNewRomanPSMT"/>
          <w:color w:val="auto"/>
          <w:lang w:val="sr-Cyrl-RS"/>
        </w:rPr>
      </w:pPr>
    </w:p>
    <w:p w14:paraId="4A5E825A" w14:textId="77777777" w:rsidR="00052057" w:rsidRPr="009D7971" w:rsidRDefault="00052057" w:rsidP="00052057">
      <w:pPr>
        <w:ind w:firstLine="720"/>
        <w:jc w:val="both"/>
        <w:rPr>
          <w:rFonts w:eastAsia="TimesNewRomanPSMT"/>
          <w:color w:val="auto"/>
          <w:lang w:val="sr-Cyrl-RS"/>
        </w:rPr>
      </w:pPr>
    </w:p>
    <w:p w14:paraId="26BB83F3" w14:textId="77777777" w:rsidR="00052057" w:rsidRPr="009D7971" w:rsidRDefault="00052057" w:rsidP="00052057">
      <w:pPr>
        <w:ind w:firstLine="720"/>
        <w:jc w:val="both"/>
        <w:rPr>
          <w:rFonts w:eastAsia="TimesNewRomanPSMT"/>
          <w:color w:val="auto"/>
          <w:lang w:val="sr-Cyrl-RS"/>
        </w:rPr>
      </w:pPr>
    </w:p>
    <w:p w14:paraId="02C1BF2C" w14:textId="77777777" w:rsidR="00052057" w:rsidRPr="009D7971" w:rsidRDefault="00052057" w:rsidP="00052057">
      <w:pPr>
        <w:shd w:val="clear" w:color="auto" w:fill="C6D9F1"/>
        <w:jc w:val="center"/>
        <w:rPr>
          <w:rFonts w:eastAsia="TimesNewRomanPS-BoldMT"/>
          <w:b/>
          <w:bCs/>
          <w:color w:val="auto"/>
          <w:lang w:val="ru-RU"/>
        </w:rPr>
      </w:pPr>
      <w:r w:rsidRPr="009D7971">
        <w:rPr>
          <w:rFonts w:eastAsia="TimesNewRomanPS-BoldMT"/>
          <w:b/>
          <w:bCs/>
          <w:color w:val="auto"/>
          <w:lang w:val="sr-Cyrl-RS"/>
        </w:rPr>
        <w:t>КОНКУРСНА ДОКУМЕНТАЦИЈА</w:t>
      </w:r>
    </w:p>
    <w:p w14:paraId="5DCFAFCF" w14:textId="77777777" w:rsidR="00052057" w:rsidRPr="009D7971" w:rsidRDefault="00052057" w:rsidP="00052057">
      <w:pPr>
        <w:shd w:val="clear" w:color="auto" w:fill="C6D9F1"/>
        <w:jc w:val="center"/>
        <w:rPr>
          <w:rFonts w:eastAsia="TimesNewRomanPS-BoldMT"/>
          <w:b/>
          <w:bCs/>
          <w:color w:val="auto"/>
          <w:lang w:val="ru-RU"/>
        </w:rPr>
      </w:pPr>
    </w:p>
    <w:p w14:paraId="03987438" w14:textId="5ED9D09F" w:rsidR="00052057" w:rsidRPr="009D7971" w:rsidRDefault="00052057" w:rsidP="00052057">
      <w:pPr>
        <w:shd w:val="clear" w:color="auto" w:fill="C6D9F1"/>
        <w:jc w:val="center"/>
        <w:rPr>
          <w:rFonts w:eastAsia="TimesNewRomanPS-BoldMT"/>
          <w:b/>
          <w:bCs/>
          <w:color w:val="auto"/>
          <w:lang w:val="sr-Cyrl-RS"/>
        </w:rPr>
      </w:pPr>
      <w:r w:rsidRPr="009D7971">
        <w:rPr>
          <w:rFonts w:eastAsia="TimesNewRomanPS-BoldMT"/>
          <w:b/>
          <w:bCs/>
          <w:color w:val="auto"/>
          <w:lang w:val="sr-Cyrl-CS"/>
        </w:rPr>
        <w:t xml:space="preserve">у отвореном поступку за </w:t>
      </w:r>
      <w:r w:rsidRPr="009D7971">
        <w:rPr>
          <w:rFonts w:eastAsia="TimesNewRomanPS-BoldMT"/>
          <w:b/>
          <w:bCs/>
          <w:color w:val="auto"/>
          <w:lang w:val="sr-Cyrl-RS"/>
        </w:rPr>
        <w:t>јавну набавку радова на адаптацији и опремању  пословног простора Стоматолошке коморе Србије</w:t>
      </w:r>
      <w:r w:rsidR="0063418C" w:rsidRPr="009D7971">
        <w:rPr>
          <w:rFonts w:eastAsia="TimesNewRomanPS-BoldMT"/>
          <w:b/>
          <w:bCs/>
          <w:color w:val="auto"/>
          <w:lang w:val="sr-Cyrl-RS"/>
        </w:rPr>
        <w:t xml:space="preserve"> у Београду</w:t>
      </w:r>
    </w:p>
    <w:p w14:paraId="0AAF2E90" w14:textId="77777777" w:rsidR="00052057" w:rsidRPr="009D7971" w:rsidRDefault="00052057" w:rsidP="00052057">
      <w:pPr>
        <w:shd w:val="clear" w:color="auto" w:fill="C6D9F1"/>
        <w:jc w:val="center"/>
        <w:rPr>
          <w:rFonts w:eastAsia="TimesNewRomanPS-BoldMT"/>
          <w:b/>
          <w:bCs/>
          <w:color w:val="auto"/>
          <w:lang w:val="sr-Latn-RS"/>
        </w:rPr>
      </w:pPr>
      <w:r w:rsidRPr="009D7971">
        <w:rPr>
          <w:rFonts w:eastAsia="TimesNewRomanPS-BoldMT"/>
          <w:b/>
          <w:bCs/>
          <w:color w:val="auto"/>
          <w:lang w:val="sr-Cyrl-RS"/>
        </w:rPr>
        <w:t xml:space="preserve">ЈН бр </w:t>
      </w:r>
      <w:r w:rsidRPr="009D7971">
        <w:rPr>
          <w:rFonts w:eastAsia="TimesNewRomanPS-BoldMT"/>
          <w:b/>
          <w:bCs/>
          <w:color w:val="auto"/>
          <w:lang w:val="sr-Latn-RS"/>
        </w:rPr>
        <w:t>0</w:t>
      </w:r>
      <w:r w:rsidRPr="009D7971">
        <w:rPr>
          <w:rFonts w:eastAsia="TimesNewRomanPS-BoldMT"/>
          <w:b/>
          <w:bCs/>
          <w:color w:val="auto"/>
          <w:lang w:val="sr-Cyrl-RS"/>
        </w:rPr>
        <w:t>3/2020</w:t>
      </w:r>
    </w:p>
    <w:p w14:paraId="7D99EFD9" w14:textId="77777777" w:rsidR="00052057" w:rsidRPr="009D7971" w:rsidRDefault="00052057" w:rsidP="00052057">
      <w:pPr>
        <w:shd w:val="clear" w:color="auto" w:fill="C6D9F1"/>
        <w:jc w:val="center"/>
        <w:rPr>
          <w:rFonts w:eastAsia="TimesNewRomanPS-BoldMT"/>
          <w:b/>
          <w:bCs/>
          <w:color w:val="auto"/>
          <w:lang w:val="sr-Latn-RS"/>
        </w:rPr>
      </w:pPr>
    </w:p>
    <w:p w14:paraId="1593581D" w14:textId="77777777" w:rsidR="00052057" w:rsidRPr="009D7971" w:rsidRDefault="00052057" w:rsidP="00052057">
      <w:pPr>
        <w:jc w:val="both"/>
        <w:rPr>
          <w:rFonts w:eastAsia="TimesNewRomanPS-BoldMT"/>
          <w:b/>
          <w:bCs/>
          <w:color w:val="auto"/>
          <w:lang w:val="sr-Cyrl-RS"/>
        </w:rPr>
      </w:pPr>
    </w:p>
    <w:p w14:paraId="50A802D0" w14:textId="77777777" w:rsidR="00052057" w:rsidRPr="009D7971" w:rsidRDefault="00052057" w:rsidP="00052057">
      <w:pPr>
        <w:jc w:val="both"/>
        <w:rPr>
          <w:rFonts w:eastAsia="TimesNewRomanPSMT"/>
          <w:color w:val="auto"/>
          <w:lang w:val="sr-Cyrl-RS"/>
        </w:rPr>
      </w:pPr>
      <w:r w:rsidRPr="009D7971">
        <w:rPr>
          <w:rFonts w:eastAsia="TimesNewRomanPSMT"/>
          <w:color w:val="auto"/>
          <w:lang w:val="sr-Cyrl-RS"/>
        </w:rPr>
        <w:t>Конкурсна документација садржи:</w:t>
      </w:r>
    </w:p>
    <w:p w14:paraId="5880BAD4" w14:textId="77777777" w:rsidR="00052057" w:rsidRPr="009D7971" w:rsidRDefault="00052057" w:rsidP="00052057">
      <w:pPr>
        <w:jc w:val="both"/>
        <w:rPr>
          <w:rFonts w:eastAsia="TimesNewRomanPSMT"/>
          <w:color w:val="auto"/>
          <w:lang w:val="sr-Cyrl-RS"/>
        </w:rPr>
      </w:pPr>
    </w:p>
    <w:p w14:paraId="5D8C4BFA" w14:textId="77777777" w:rsidR="00052057" w:rsidRPr="009D7971" w:rsidRDefault="00052057" w:rsidP="00052057">
      <w:pPr>
        <w:jc w:val="both"/>
        <w:rPr>
          <w:rFonts w:eastAsia="TimesNewRomanPSMT"/>
          <w:color w:val="auto"/>
          <w:lang w:val="sr-Cyrl-RS"/>
        </w:rPr>
      </w:pPr>
    </w:p>
    <w:tbl>
      <w:tblPr>
        <w:tblW w:w="0" w:type="auto"/>
        <w:tblInd w:w="-35" w:type="dxa"/>
        <w:tblLayout w:type="fixed"/>
        <w:tblLook w:val="0000" w:firstRow="0" w:lastRow="0" w:firstColumn="0" w:lastColumn="0" w:noHBand="0" w:noVBand="0"/>
      </w:tblPr>
      <w:tblGrid>
        <w:gridCol w:w="1563"/>
        <w:gridCol w:w="6119"/>
        <w:gridCol w:w="1630"/>
      </w:tblGrid>
      <w:tr w:rsidR="00052057" w:rsidRPr="009D7971" w14:paraId="0E2FE7B6" w14:textId="77777777" w:rsidTr="00D54430">
        <w:tc>
          <w:tcPr>
            <w:tcW w:w="1563" w:type="dxa"/>
            <w:tcBorders>
              <w:top w:val="single" w:sz="4" w:space="0" w:color="000000"/>
              <w:left w:val="single" w:sz="4" w:space="0" w:color="000000"/>
              <w:bottom w:val="single" w:sz="4" w:space="0" w:color="000000"/>
            </w:tcBorders>
            <w:shd w:val="clear" w:color="auto" w:fill="auto"/>
          </w:tcPr>
          <w:p w14:paraId="6A4BA46A" w14:textId="77777777" w:rsidR="00052057" w:rsidRPr="009D7971" w:rsidRDefault="00052057" w:rsidP="00052057">
            <w:pPr>
              <w:snapToGrid w:val="0"/>
              <w:jc w:val="both"/>
              <w:rPr>
                <w:rFonts w:eastAsia="TimesNewRomanPSMT"/>
                <w:b/>
                <w:i/>
                <w:color w:val="auto"/>
                <w:lang w:val="sr-Latn-RS"/>
              </w:rPr>
            </w:pPr>
          </w:p>
          <w:p w14:paraId="72EF543E" w14:textId="77777777" w:rsidR="00052057" w:rsidRPr="009D7971" w:rsidRDefault="00052057" w:rsidP="00052057">
            <w:pPr>
              <w:jc w:val="both"/>
              <w:rPr>
                <w:color w:val="auto"/>
              </w:rPr>
            </w:pPr>
            <w:r w:rsidRPr="009D7971">
              <w:rPr>
                <w:rFonts w:eastAsia="TimesNewRomanPSMT"/>
                <w:b/>
                <w:i/>
                <w:color w:val="auto"/>
                <w:lang w:val="sr-Cyrl-CS"/>
              </w:rPr>
              <w:t>Поглавље</w:t>
            </w:r>
          </w:p>
          <w:p w14:paraId="627FB147" w14:textId="77777777" w:rsidR="00052057" w:rsidRPr="009D7971" w:rsidRDefault="00052057" w:rsidP="00052057">
            <w:pPr>
              <w:jc w:val="both"/>
              <w:rPr>
                <w:color w:val="auto"/>
              </w:rPr>
            </w:pPr>
          </w:p>
        </w:tc>
        <w:tc>
          <w:tcPr>
            <w:tcW w:w="6119" w:type="dxa"/>
            <w:tcBorders>
              <w:top w:val="single" w:sz="4" w:space="0" w:color="000000"/>
              <w:left w:val="single" w:sz="4" w:space="0" w:color="000000"/>
              <w:bottom w:val="single" w:sz="4" w:space="0" w:color="000000"/>
            </w:tcBorders>
            <w:shd w:val="clear" w:color="auto" w:fill="auto"/>
          </w:tcPr>
          <w:p w14:paraId="57C0DA37" w14:textId="77777777" w:rsidR="00052057" w:rsidRPr="009D7971" w:rsidRDefault="00052057" w:rsidP="00052057">
            <w:pPr>
              <w:snapToGrid w:val="0"/>
              <w:jc w:val="center"/>
              <w:rPr>
                <w:rFonts w:eastAsia="TimesNewRomanPSMT"/>
                <w:b/>
                <w:i/>
                <w:color w:val="auto"/>
              </w:rPr>
            </w:pPr>
          </w:p>
          <w:p w14:paraId="1C805FA0" w14:textId="77777777" w:rsidR="00052057" w:rsidRPr="009D7971" w:rsidRDefault="00052057" w:rsidP="00052057">
            <w:pPr>
              <w:jc w:val="center"/>
              <w:rPr>
                <w:color w:val="auto"/>
              </w:rPr>
            </w:pPr>
            <w:proofErr w:type="spellStart"/>
            <w:r w:rsidRPr="009D7971">
              <w:rPr>
                <w:rFonts w:eastAsia="TimesNewRomanPSMT"/>
                <w:b/>
                <w:i/>
                <w:color w:val="auto"/>
              </w:rPr>
              <w:t>Назив</w:t>
            </w:r>
            <w:proofErr w:type="spellEnd"/>
            <w:r w:rsidRPr="009D7971">
              <w:rPr>
                <w:rFonts w:eastAsia="TimesNewRomanPSMT"/>
                <w:b/>
                <w:i/>
                <w:color w:val="auto"/>
                <w:lang w:val="sr-Cyrl-CS"/>
              </w:rPr>
              <w:t xml:space="preserve">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E14955" w14:textId="77777777" w:rsidR="00052057" w:rsidRPr="009D7971" w:rsidRDefault="00052057" w:rsidP="00052057">
            <w:pPr>
              <w:snapToGrid w:val="0"/>
              <w:jc w:val="center"/>
              <w:rPr>
                <w:rFonts w:eastAsia="TimesNewRomanPSMT"/>
                <w:b/>
                <w:i/>
                <w:color w:val="auto"/>
              </w:rPr>
            </w:pPr>
          </w:p>
          <w:p w14:paraId="74C6EAF0" w14:textId="77777777" w:rsidR="00052057" w:rsidRPr="009D7971" w:rsidRDefault="00052057" w:rsidP="00052057">
            <w:pPr>
              <w:jc w:val="center"/>
              <w:rPr>
                <w:color w:val="auto"/>
              </w:rPr>
            </w:pPr>
            <w:proofErr w:type="spellStart"/>
            <w:r w:rsidRPr="009D7971">
              <w:rPr>
                <w:rFonts w:eastAsia="TimesNewRomanPSMT"/>
                <w:b/>
                <w:i/>
                <w:color w:val="auto"/>
              </w:rPr>
              <w:t>Страна</w:t>
            </w:r>
            <w:proofErr w:type="spellEnd"/>
          </w:p>
        </w:tc>
      </w:tr>
      <w:tr w:rsidR="00052057" w:rsidRPr="009D7971" w14:paraId="285BEA76" w14:textId="77777777" w:rsidTr="00D54430">
        <w:tc>
          <w:tcPr>
            <w:tcW w:w="1563" w:type="dxa"/>
            <w:tcBorders>
              <w:top w:val="single" w:sz="4" w:space="0" w:color="000000"/>
              <w:left w:val="single" w:sz="4" w:space="0" w:color="000000"/>
              <w:bottom w:val="single" w:sz="4" w:space="0" w:color="000000"/>
            </w:tcBorders>
            <w:shd w:val="clear" w:color="auto" w:fill="auto"/>
          </w:tcPr>
          <w:p w14:paraId="5ED8E198" w14:textId="77777777" w:rsidR="00052057" w:rsidRPr="009D7971" w:rsidRDefault="00052057" w:rsidP="00052057">
            <w:pPr>
              <w:snapToGrid w:val="0"/>
              <w:jc w:val="center"/>
              <w:rPr>
                <w:color w:val="auto"/>
              </w:rPr>
            </w:pPr>
            <w:r w:rsidRPr="009D7971">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14:paraId="41537210" w14:textId="77777777" w:rsidR="00052057" w:rsidRPr="009D7971" w:rsidRDefault="00052057" w:rsidP="00052057">
            <w:pPr>
              <w:snapToGrid w:val="0"/>
              <w:jc w:val="both"/>
              <w:rPr>
                <w:color w:val="auto"/>
              </w:rPr>
            </w:pPr>
            <w:r w:rsidRPr="009D7971">
              <w:rPr>
                <w:rFonts w:eastAsia="TimesNewRomanPSMT"/>
                <w:color w:val="auto"/>
                <w:lang w:val="sr-Cyrl-RS"/>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94BB497" w14:textId="7A8AB899" w:rsidR="00052057" w:rsidRPr="009D7971" w:rsidRDefault="005D2616" w:rsidP="00052057">
            <w:pPr>
              <w:snapToGrid w:val="0"/>
              <w:jc w:val="center"/>
              <w:rPr>
                <w:color w:val="auto"/>
              </w:rPr>
            </w:pPr>
            <w:r w:rsidRPr="009D7971">
              <w:rPr>
                <w:rFonts w:eastAsia="TimesNewRomanPSMT"/>
                <w:color w:val="auto"/>
                <w:lang w:val="sr-Cyrl-RS"/>
              </w:rPr>
              <w:t>3</w:t>
            </w:r>
            <w:r w:rsidR="00052057" w:rsidRPr="009D7971">
              <w:rPr>
                <w:rFonts w:eastAsia="TimesNewRomanPSMT"/>
                <w:color w:val="auto"/>
                <w:lang w:val="sr-Latn-RS"/>
              </w:rPr>
              <w:t>.</w:t>
            </w:r>
          </w:p>
        </w:tc>
      </w:tr>
      <w:tr w:rsidR="00052057" w:rsidRPr="009D7971" w14:paraId="47F03FF4" w14:textId="77777777" w:rsidTr="00D54430">
        <w:tc>
          <w:tcPr>
            <w:tcW w:w="1563" w:type="dxa"/>
            <w:tcBorders>
              <w:top w:val="single" w:sz="4" w:space="0" w:color="000000"/>
              <w:left w:val="single" w:sz="4" w:space="0" w:color="000000"/>
              <w:bottom w:val="single" w:sz="4" w:space="0" w:color="000000"/>
            </w:tcBorders>
            <w:shd w:val="clear" w:color="auto" w:fill="auto"/>
          </w:tcPr>
          <w:p w14:paraId="693E7008" w14:textId="77777777" w:rsidR="00052057" w:rsidRPr="009D7971" w:rsidRDefault="00052057" w:rsidP="00052057">
            <w:pPr>
              <w:snapToGrid w:val="0"/>
              <w:rPr>
                <w:bCs/>
                <w:iCs/>
                <w:color w:val="auto"/>
                <w:lang w:val="sr-Cyrl-RS"/>
              </w:rPr>
            </w:pPr>
          </w:p>
          <w:p w14:paraId="1B5CC178" w14:textId="77777777" w:rsidR="00052057" w:rsidRPr="009D7971" w:rsidRDefault="00052057" w:rsidP="00052057">
            <w:pPr>
              <w:snapToGrid w:val="0"/>
              <w:jc w:val="center"/>
              <w:rPr>
                <w:bCs/>
                <w:iCs/>
                <w:color w:val="auto"/>
                <w:lang w:val="sr-Cyrl-RS"/>
              </w:rPr>
            </w:pPr>
          </w:p>
          <w:p w14:paraId="5076D4E9" w14:textId="77777777" w:rsidR="00052057" w:rsidRPr="009D7971" w:rsidRDefault="00052057" w:rsidP="00052057">
            <w:pPr>
              <w:snapToGrid w:val="0"/>
              <w:jc w:val="center"/>
              <w:rPr>
                <w:color w:val="auto"/>
              </w:rPr>
            </w:pPr>
            <w:r w:rsidRPr="009D7971">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14:paraId="79D2D0F2" w14:textId="77777777" w:rsidR="00052057" w:rsidRPr="009D7971" w:rsidRDefault="00052057" w:rsidP="00052057">
            <w:pPr>
              <w:snapToGrid w:val="0"/>
              <w:jc w:val="both"/>
              <w:rPr>
                <w:color w:val="auto"/>
              </w:rPr>
            </w:pPr>
            <w:r w:rsidRPr="009D7971">
              <w:rPr>
                <w:rFonts w:eastAsia="TimesNewRomanPSMT"/>
                <w:color w:val="auto"/>
                <w:lang w:val="sr-Cyrl-RS"/>
              </w:rPr>
              <w:t xml:space="preserve">Врста, техничке карактеристике (спецификације), квалитет, количина и опис радова, рок извршења, место извршења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7A6E01B" w14:textId="77777777" w:rsidR="00052057" w:rsidRPr="009D7971" w:rsidRDefault="00052057" w:rsidP="00052057">
            <w:pPr>
              <w:snapToGrid w:val="0"/>
              <w:jc w:val="center"/>
              <w:rPr>
                <w:color w:val="auto"/>
              </w:rPr>
            </w:pPr>
            <w:r w:rsidRPr="009D7971">
              <w:rPr>
                <w:rFonts w:eastAsia="TimesNewRomanPSMT"/>
                <w:color w:val="auto"/>
                <w:lang w:val="sr-Cyrl-RS"/>
              </w:rPr>
              <w:t>3</w:t>
            </w:r>
            <w:r w:rsidRPr="009D7971">
              <w:rPr>
                <w:rFonts w:eastAsia="TimesNewRomanPSMT"/>
                <w:color w:val="auto"/>
                <w:lang w:val="sr-Latn-RS"/>
              </w:rPr>
              <w:t>.</w:t>
            </w:r>
          </w:p>
        </w:tc>
      </w:tr>
      <w:tr w:rsidR="00052057" w:rsidRPr="009D7971" w14:paraId="2783052E" w14:textId="77777777" w:rsidTr="00D54430">
        <w:trPr>
          <w:trHeight w:val="323"/>
        </w:trPr>
        <w:tc>
          <w:tcPr>
            <w:tcW w:w="1563" w:type="dxa"/>
            <w:tcBorders>
              <w:top w:val="single" w:sz="4" w:space="0" w:color="000000"/>
              <w:left w:val="single" w:sz="4" w:space="0" w:color="000000"/>
              <w:bottom w:val="single" w:sz="4" w:space="0" w:color="000000"/>
            </w:tcBorders>
            <w:shd w:val="clear" w:color="auto" w:fill="auto"/>
          </w:tcPr>
          <w:p w14:paraId="66D24CCE" w14:textId="77777777" w:rsidR="00052057" w:rsidRPr="009D7971" w:rsidRDefault="00052057" w:rsidP="00052057">
            <w:pPr>
              <w:snapToGrid w:val="0"/>
              <w:jc w:val="center"/>
              <w:rPr>
                <w:color w:val="auto"/>
              </w:rPr>
            </w:pPr>
            <w:r w:rsidRPr="009D7971">
              <w:rPr>
                <w:rFonts w:eastAsia="TimesNewRomanPSMT"/>
                <w:color w:val="auto"/>
              </w:rPr>
              <w:t>III</w:t>
            </w:r>
          </w:p>
        </w:tc>
        <w:tc>
          <w:tcPr>
            <w:tcW w:w="6119" w:type="dxa"/>
            <w:tcBorders>
              <w:top w:val="single" w:sz="4" w:space="0" w:color="000000"/>
              <w:left w:val="single" w:sz="4" w:space="0" w:color="000000"/>
              <w:bottom w:val="single" w:sz="4" w:space="0" w:color="000000"/>
            </w:tcBorders>
            <w:shd w:val="clear" w:color="auto" w:fill="auto"/>
          </w:tcPr>
          <w:p w14:paraId="2CD95A85" w14:textId="77777777" w:rsidR="00052057" w:rsidRPr="009D7971" w:rsidRDefault="00052057" w:rsidP="00052057">
            <w:pPr>
              <w:snapToGrid w:val="0"/>
              <w:jc w:val="both"/>
              <w:rPr>
                <w:color w:val="auto"/>
              </w:rPr>
            </w:pPr>
            <w:bookmarkStart w:id="1" w:name="_Hlk44516911"/>
            <w:r w:rsidRPr="009D7971">
              <w:rPr>
                <w:rFonts w:eastAsia="TimesNewRomanPSMT"/>
                <w:color w:val="auto"/>
                <w:lang w:val="sr-Cyrl-RS"/>
              </w:rPr>
              <w:t xml:space="preserve">Техничка документација и планови </w:t>
            </w:r>
            <w:bookmarkEnd w:id="1"/>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72786F" w14:textId="30ADA8F2" w:rsidR="00052057" w:rsidRPr="009D7971" w:rsidRDefault="00052057" w:rsidP="00052057">
            <w:pPr>
              <w:snapToGrid w:val="0"/>
              <w:jc w:val="center"/>
              <w:rPr>
                <w:color w:val="auto"/>
              </w:rPr>
            </w:pPr>
            <w:r w:rsidRPr="009D7971">
              <w:rPr>
                <w:rFonts w:eastAsia="TimesNewRomanPSMT"/>
                <w:color w:val="auto"/>
                <w:lang w:val="sr-Cyrl-RS"/>
              </w:rPr>
              <w:t>3</w:t>
            </w:r>
            <w:r w:rsidR="004F4B7C" w:rsidRPr="009D7971">
              <w:rPr>
                <w:rFonts w:eastAsia="TimesNewRomanPSMT"/>
                <w:color w:val="auto"/>
                <w:lang w:val="sr-Cyrl-RS"/>
              </w:rPr>
              <w:t>-4</w:t>
            </w:r>
            <w:r w:rsidRPr="009D7971">
              <w:rPr>
                <w:rFonts w:eastAsia="TimesNewRomanPSMT"/>
                <w:color w:val="auto"/>
                <w:lang w:val="sr-Latn-RS"/>
              </w:rPr>
              <w:t>.</w:t>
            </w:r>
          </w:p>
        </w:tc>
      </w:tr>
      <w:tr w:rsidR="00052057" w:rsidRPr="009D7971" w14:paraId="4D11460E" w14:textId="77777777" w:rsidTr="00D54430">
        <w:tc>
          <w:tcPr>
            <w:tcW w:w="1563" w:type="dxa"/>
            <w:tcBorders>
              <w:top w:val="single" w:sz="4" w:space="0" w:color="000000"/>
              <w:left w:val="single" w:sz="4" w:space="0" w:color="000000"/>
              <w:bottom w:val="single" w:sz="4" w:space="0" w:color="000000"/>
            </w:tcBorders>
            <w:shd w:val="clear" w:color="auto" w:fill="auto"/>
          </w:tcPr>
          <w:p w14:paraId="686A7ACB" w14:textId="77777777" w:rsidR="00052057" w:rsidRPr="009D7971" w:rsidRDefault="00052057" w:rsidP="00052057">
            <w:pPr>
              <w:snapToGrid w:val="0"/>
              <w:jc w:val="center"/>
              <w:rPr>
                <w:rFonts w:eastAsia="TimesNewRomanPSMT"/>
                <w:color w:val="auto"/>
                <w:lang w:val="sr-Cyrl-RS"/>
              </w:rPr>
            </w:pPr>
          </w:p>
          <w:p w14:paraId="57F5A9B7" w14:textId="77777777" w:rsidR="00052057" w:rsidRPr="009D7971" w:rsidRDefault="00052057" w:rsidP="00052057">
            <w:pPr>
              <w:snapToGrid w:val="0"/>
              <w:jc w:val="center"/>
              <w:rPr>
                <w:rFonts w:eastAsia="TimesNewRomanPSMT"/>
                <w:color w:val="auto"/>
                <w:lang w:val="sr-Cyrl-RS"/>
              </w:rPr>
            </w:pPr>
          </w:p>
          <w:p w14:paraId="067CC7DF" w14:textId="77777777" w:rsidR="00052057" w:rsidRPr="009D7971" w:rsidRDefault="00052057" w:rsidP="00052057">
            <w:pPr>
              <w:snapToGrid w:val="0"/>
              <w:jc w:val="center"/>
              <w:rPr>
                <w:color w:val="auto"/>
              </w:rPr>
            </w:pPr>
            <w:r w:rsidRPr="009D7971">
              <w:rPr>
                <w:rFonts w:eastAsia="TimesNewRomanPSMT"/>
                <w:color w:val="auto"/>
              </w:rPr>
              <w:t>IV</w:t>
            </w:r>
          </w:p>
        </w:tc>
        <w:tc>
          <w:tcPr>
            <w:tcW w:w="6119" w:type="dxa"/>
            <w:tcBorders>
              <w:top w:val="single" w:sz="4" w:space="0" w:color="000000"/>
              <w:left w:val="single" w:sz="4" w:space="0" w:color="000000"/>
              <w:bottom w:val="single" w:sz="4" w:space="0" w:color="000000"/>
            </w:tcBorders>
            <w:shd w:val="clear" w:color="auto" w:fill="auto"/>
          </w:tcPr>
          <w:p w14:paraId="7C0C692F" w14:textId="77777777" w:rsidR="00052057" w:rsidRPr="009D7971" w:rsidRDefault="00052057" w:rsidP="00052057">
            <w:pPr>
              <w:snapToGrid w:val="0"/>
              <w:jc w:val="both"/>
              <w:rPr>
                <w:color w:val="auto"/>
                <w:lang w:val="sr-Cyrl-RS"/>
              </w:rPr>
            </w:pPr>
            <w:r w:rsidRPr="009D7971">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2C329A" w14:textId="77777777" w:rsidR="00052057" w:rsidRPr="009D7971" w:rsidRDefault="00052057" w:rsidP="00052057">
            <w:pPr>
              <w:snapToGrid w:val="0"/>
              <w:jc w:val="center"/>
              <w:rPr>
                <w:rFonts w:eastAsia="TimesNewRomanPSMT"/>
                <w:color w:val="auto"/>
                <w:lang w:val="sr-Cyrl-RS"/>
              </w:rPr>
            </w:pPr>
          </w:p>
          <w:p w14:paraId="519E019B" w14:textId="77777777" w:rsidR="00052057" w:rsidRPr="009D7971" w:rsidRDefault="00052057" w:rsidP="00052057">
            <w:pPr>
              <w:snapToGrid w:val="0"/>
              <w:jc w:val="center"/>
              <w:rPr>
                <w:rFonts w:eastAsia="TimesNewRomanPSMT"/>
                <w:color w:val="auto"/>
                <w:lang w:val="sr-Cyrl-RS"/>
              </w:rPr>
            </w:pPr>
          </w:p>
          <w:p w14:paraId="35B071FA" w14:textId="3ACEA533" w:rsidR="00052057" w:rsidRPr="009D7971" w:rsidRDefault="00052057" w:rsidP="00052057">
            <w:pPr>
              <w:snapToGrid w:val="0"/>
              <w:jc w:val="center"/>
              <w:rPr>
                <w:color w:val="auto"/>
              </w:rPr>
            </w:pPr>
            <w:r w:rsidRPr="009D7971">
              <w:rPr>
                <w:rFonts w:eastAsia="TimesNewRomanPSMT"/>
                <w:color w:val="auto"/>
                <w:lang w:val="sr-Cyrl-RS"/>
              </w:rPr>
              <w:t>4</w:t>
            </w:r>
            <w:r w:rsidR="00F07E8A" w:rsidRPr="009D7971">
              <w:rPr>
                <w:rFonts w:eastAsia="TimesNewRomanPSMT"/>
                <w:color w:val="auto"/>
                <w:lang w:val="sr-Latn-RS"/>
              </w:rPr>
              <w:t>-8</w:t>
            </w:r>
          </w:p>
        </w:tc>
      </w:tr>
      <w:tr w:rsidR="00052057" w:rsidRPr="009D7971" w14:paraId="41E7C37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2AB976CE" w14:textId="77777777" w:rsidR="00052057" w:rsidRPr="009D7971" w:rsidRDefault="00052057" w:rsidP="00052057">
            <w:pPr>
              <w:snapToGrid w:val="0"/>
              <w:jc w:val="center"/>
              <w:rPr>
                <w:color w:val="auto"/>
              </w:rPr>
            </w:pPr>
            <w:r w:rsidRPr="009D7971">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14:paraId="280F9002" w14:textId="77777777" w:rsidR="00052057" w:rsidRPr="009D7971" w:rsidRDefault="00052057" w:rsidP="00052057">
            <w:pPr>
              <w:snapToGrid w:val="0"/>
              <w:jc w:val="both"/>
              <w:rPr>
                <w:color w:val="auto"/>
              </w:rPr>
            </w:pPr>
            <w:r w:rsidRPr="009D7971">
              <w:rPr>
                <w:rFonts w:eastAsia="TimesNewRomanPSMT"/>
                <w:color w:val="auto"/>
                <w:lang w:val="sr-Cyrl-RS"/>
              </w:rPr>
              <w:t>Критеријуми за доделу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8146807" w14:textId="77777777" w:rsidR="00052057" w:rsidRPr="009D7971" w:rsidRDefault="00052057" w:rsidP="00052057">
            <w:pPr>
              <w:snapToGrid w:val="0"/>
              <w:jc w:val="center"/>
              <w:rPr>
                <w:color w:val="auto"/>
              </w:rPr>
            </w:pPr>
            <w:r w:rsidRPr="009D7971">
              <w:rPr>
                <w:rFonts w:eastAsia="TimesNewRomanPSMT"/>
                <w:color w:val="auto"/>
                <w:lang w:val="sr-Cyrl-RS"/>
              </w:rPr>
              <w:t>8.</w:t>
            </w:r>
          </w:p>
        </w:tc>
      </w:tr>
      <w:tr w:rsidR="00052057" w:rsidRPr="009D7971" w14:paraId="19754123"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734172EE" w14:textId="77777777" w:rsidR="00052057" w:rsidRPr="009D7971" w:rsidRDefault="00052057" w:rsidP="00052057">
            <w:pPr>
              <w:snapToGrid w:val="0"/>
              <w:jc w:val="center"/>
              <w:rPr>
                <w:color w:val="auto"/>
              </w:rPr>
            </w:pPr>
            <w:r w:rsidRPr="009D7971">
              <w:rPr>
                <w:rFonts w:eastAsia="TimesNewRomanPSMT"/>
                <w:color w:val="auto"/>
              </w:rPr>
              <w:t>VI</w:t>
            </w:r>
          </w:p>
        </w:tc>
        <w:tc>
          <w:tcPr>
            <w:tcW w:w="6119" w:type="dxa"/>
            <w:tcBorders>
              <w:top w:val="single" w:sz="4" w:space="0" w:color="000000"/>
              <w:left w:val="single" w:sz="4" w:space="0" w:color="000000"/>
              <w:bottom w:val="single" w:sz="4" w:space="0" w:color="000000"/>
            </w:tcBorders>
            <w:shd w:val="clear" w:color="auto" w:fill="auto"/>
          </w:tcPr>
          <w:p w14:paraId="30E30D19" w14:textId="77777777" w:rsidR="00052057" w:rsidRPr="009D7971" w:rsidRDefault="00052057" w:rsidP="00052057">
            <w:pPr>
              <w:snapToGrid w:val="0"/>
              <w:jc w:val="both"/>
              <w:rPr>
                <w:color w:val="auto"/>
              </w:rPr>
            </w:pPr>
            <w:r w:rsidRPr="009D7971">
              <w:rPr>
                <w:rFonts w:eastAsia="TimesNewRomanPSMT"/>
                <w:color w:val="auto"/>
                <w:lang w:val="sr-Cyrl-RS"/>
              </w:rPr>
              <w:t>Обрасци који чине саставни део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17A3CA5" w14:textId="77D8FCAD" w:rsidR="00052057" w:rsidRPr="009D7971" w:rsidRDefault="001C6C0F" w:rsidP="00052057">
            <w:pPr>
              <w:snapToGrid w:val="0"/>
              <w:jc w:val="center"/>
              <w:rPr>
                <w:color w:val="auto"/>
                <w:lang w:val="sr-Cyrl-RS"/>
              </w:rPr>
            </w:pPr>
            <w:r w:rsidRPr="009D7971">
              <w:rPr>
                <w:rFonts w:eastAsia="TimesNewRomanPSMT"/>
                <w:color w:val="auto"/>
                <w:lang w:val="sr-Latn-RS"/>
              </w:rPr>
              <w:t xml:space="preserve">8 </w:t>
            </w:r>
            <w:r w:rsidR="00F07E8A" w:rsidRPr="009D7971">
              <w:rPr>
                <w:rFonts w:eastAsia="TimesNewRomanPSMT"/>
                <w:color w:val="auto"/>
                <w:lang w:val="sr-Latn-RS"/>
              </w:rPr>
              <w:t>-5</w:t>
            </w:r>
            <w:r w:rsidR="00796972" w:rsidRPr="009D7971">
              <w:rPr>
                <w:rFonts w:eastAsia="TimesNewRomanPSMT"/>
                <w:color w:val="auto"/>
                <w:lang w:val="sr-Cyrl-RS"/>
              </w:rPr>
              <w:t>4</w:t>
            </w:r>
          </w:p>
        </w:tc>
      </w:tr>
      <w:tr w:rsidR="00052057" w:rsidRPr="009D7971" w14:paraId="28B8E310"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4250A239" w14:textId="77777777" w:rsidR="00052057" w:rsidRPr="009D7971" w:rsidRDefault="00052057" w:rsidP="00052057">
            <w:pPr>
              <w:snapToGrid w:val="0"/>
              <w:jc w:val="center"/>
              <w:rPr>
                <w:color w:val="auto"/>
              </w:rPr>
            </w:pPr>
            <w:r w:rsidRPr="009D7971">
              <w:rPr>
                <w:rFonts w:eastAsia="TimesNewRomanPSMT"/>
                <w:color w:val="auto"/>
              </w:rPr>
              <w:t>VII</w:t>
            </w:r>
          </w:p>
        </w:tc>
        <w:tc>
          <w:tcPr>
            <w:tcW w:w="6119" w:type="dxa"/>
            <w:tcBorders>
              <w:top w:val="single" w:sz="4" w:space="0" w:color="000000"/>
              <w:left w:val="single" w:sz="4" w:space="0" w:color="000000"/>
              <w:bottom w:val="single" w:sz="4" w:space="0" w:color="000000"/>
            </w:tcBorders>
            <w:shd w:val="clear" w:color="auto" w:fill="auto"/>
          </w:tcPr>
          <w:p w14:paraId="2A6C3BA0" w14:textId="77777777" w:rsidR="00052057" w:rsidRPr="009D7971" w:rsidRDefault="00052057" w:rsidP="00052057">
            <w:pPr>
              <w:snapToGrid w:val="0"/>
              <w:jc w:val="both"/>
              <w:rPr>
                <w:color w:val="auto"/>
              </w:rPr>
            </w:pPr>
            <w:r w:rsidRPr="009D7971">
              <w:rPr>
                <w:rFonts w:eastAsia="TimesNewRomanPSMT"/>
                <w:color w:val="auto"/>
                <w:lang w:val="sr-Cyrl-RS"/>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5383794" w14:textId="529D0116" w:rsidR="00052057" w:rsidRPr="009D7971" w:rsidRDefault="0063418C" w:rsidP="00A05956">
            <w:pPr>
              <w:snapToGrid w:val="0"/>
              <w:jc w:val="center"/>
              <w:rPr>
                <w:rFonts w:eastAsia="TimesNewRomanPSMT"/>
                <w:color w:val="auto"/>
                <w:lang w:val="sr-Cyrl-RS"/>
              </w:rPr>
            </w:pPr>
            <w:r w:rsidRPr="009D7971">
              <w:rPr>
                <w:rFonts w:eastAsia="TimesNewRomanPSMT"/>
                <w:color w:val="auto"/>
                <w:lang w:val="sr-Cyrl-RS"/>
              </w:rPr>
              <w:t>5</w:t>
            </w:r>
            <w:r w:rsidR="00796972" w:rsidRPr="009D7971">
              <w:rPr>
                <w:rFonts w:eastAsia="TimesNewRomanPSMT"/>
                <w:color w:val="auto"/>
                <w:lang w:val="sr-Cyrl-RS"/>
              </w:rPr>
              <w:t>5</w:t>
            </w:r>
            <w:r w:rsidR="00F07E8A" w:rsidRPr="009D7971">
              <w:rPr>
                <w:rFonts w:eastAsia="TimesNewRomanPSMT"/>
                <w:color w:val="auto"/>
                <w:lang w:val="sr-Latn-RS"/>
              </w:rPr>
              <w:t>-</w:t>
            </w:r>
            <w:r w:rsidR="00796972" w:rsidRPr="009D7971">
              <w:rPr>
                <w:rFonts w:eastAsia="TimesNewRomanPSMT"/>
                <w:color w:val="auto"/>
                <w:lang w:val="sr-Cyrl-RS"/>
              </w:rPr>
              <w:t>60</w:t>
            </w:r>
          </w:p>
        </w:tc>
      </w:tr>
      <w:tr w:rsidR="00052057" w:rsidRPr="009D7971" w14:paraId="11C99DE6" w14:textId="77777777" w:rsidTr="00D54430">
        <w:trPr>
          <w:trHeight w:val="413"/>
        </w:trPr>
        <w:tc>
          <w:tcPr>
            <w:tcW w:w="1563" w:type="dxa"/>
            <w:tcBorders>
              <w:top w:val="single" w:sz="4" w:space="0" w:color="000000"/>
              <w:left w:val="single" w:sz="4" w:space="0" w:color="000000"/>
              <w:bottom w:val="single" w:sz="4" w:space="0" w:color="000000"/>
            </w:tcBorders>
            <w:shd w:val="clear" w:color="auto" w:fill="auto"/>
          </w:tcPr>
          <w:p w14:paraId="57EB9C6D" w14:textId="77777777" w:rsidR="00052057" w:rsidRPr="009D7971" w:rsidRDefault="00052057" w:rsidP="00052057">
            <w:pPr>
              <w:snapToGrid w:val="0"/>
              <w:jc w:val="center"/>
              <w:rPr>
                <w:color w:val="auto"/>
              </w:rPr>
            </w:pPr>
            <w:r w:rsidRPr="009D7971">
              <w:rPr>
                <w:rFonts w:eastAsia="TimesNewRomanPSMT"/>
                <w:color w:val="auto"/>
              </w:rPr>
              <w:t>VIII</w:t>
            </w:r>
          </w:p>
        </w:tc>
        <w:tc>
          <w:tcPr>
            <w:tcW w:w="6119" w:type="dxa"/>
            <w:tcBorders>
              <w:top w:val="single" w:sz="4" w:space="0" w:color="000000"/>
              <w:left w:val="single" w:sz="4" w:space="0" w:color="000000"/>
              <w:bottom w:val="single" w:sz="4" w:space="0" w:color="000000"/>
            </w:tcBorders>
            <w:shd w:val="clear" w:color="auto" w:fill="auto"/>
          </w:tcPr>
          <w:p w14:paraId="04DCE39C" w14:textId="77777777" w:rsidR="00052057" w:rsidRPr="009D7971" w:rsidRDefault="00052057" w:rsidP="00052057">
            <w:pPr>
              <w:snapToGrid w:val="0"/>
              <w:jc w:val="both"/>
              <w:rPr>
                <w:color w:val="auto"/>
              </w:rPr>
            </w:pPr>
            <w:r w:rsidRPr="009D7971">
              <w:rPr>
                <w:rFonts w:eastAsia="TimesNewRomanPSMT"/>
                <w:color w:val="auto"/>
                <w:lang w:val="sr-Cyrl-RS"/>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9147B44" w14:textId="06DD2BD4" w:rsidR="00052057" w:rsidRPr="009D7971" w:rsidRDefault="00A05956" w:rsidP="00052057">
            <w:pPr>
              <w:snapToGrid w:val="0"/>
              <w:jc w:val="center"/>
              <w:rPr>
                <w:color w:val="auto"/>
                <w:lang w:val="sr-Cyrl-RS"/>
              </w:rPr>
            </w:pPr>
            <w:r w:rsidRPr="009D7971">
              <w:rPr>
                <w:rFonts w:eastAsia="TimesNewRomanPSMT"/>
                <w:color w:val="auto"/>
                <w:lang w:val="sr-Cyrl-RS"/>
              </w:rPr>
              <w:t>6</w:t>
            </w:r>
            <w:r w:rsidR="00796972" w:rsidRPr="009D7971">
              <w:rPr>
                <w:rFonts w:eastAsia="TimesNewRomanPSMT"/>
                <w:color w:val="auto"/>
                <w:lang w:val="sr-Cyrl-RS"/>
              </w:rPr>
              <w:t>1</w:t>
            </w:r>
            <w:r w:rsidR="00F07E8A" w:rsidRPr="009D7971">
              <w:rPr>
                <w:rFonts w:eastAsia="TimesNewRomanPSMT"/>
                <w:color w:val="auto"/>
                <w:lang w:val="sr-Latn-RS"/>
              </w:rPr>
              <w:t>-6</w:t>
            </w:r>
            <w:r w:rsidR="00796972" w:rsidRPr="009D7971">
              <w:rPr>
                <w:rFonts w:eastAsia="TimesNewRomanPSMT"/>
                <w:color w:val="auto"/>
                <w:lang w:val="sr-Cyrl-RS"/>
              </w:rPr>
              <w:t>8</w:t>
            </w:r>
          </w:p>
        </w:tc>
      </w:tr>
    </w:tbl>
    <w:p w14:paraId="7EBB2AE3" w14:textId="77777777" w:rsidR="00052057" w:rsidRPr="009D7971" w:rsidRDefault="00052057" w:rsidP="00052057">
      <w:pPr>
        <w:jc w:val="both"/>
        <w:rPr>
          <w:color w:val="auto"/>
          <w:lang w:val="sr-Cyrl-RS"/>
        </w:rPr>
      </w:pPr>
    </w:p>
    <w:p w14:paraId="6D69385A" w14:textId="77777777" w:rsidR="00052057" w:rsidRPr="009D7971" w:rsidRDefault="00052057" w:rsidP="00052057">
      <w:pPr>
        <w:jc w:val="both"/>
        <w:rPr>
          <w:color w:val="auto"/>
          <w:lang w:val="sr-Cyrl-RS"/>
        </w:rPr>
      </w:pPr>
    </w:p>
    <w:p w14:paraId="78A3D87E" w14:textId="77777777" w:rsidR="00052057" w:rsidRPr="009D7971" w:rsidRDefault="00052057" w:rsidP="00052057">
      <w:pPr>
        <w:jc w:val="both"/>
        <w:rPr>
          <w:color w:val="auto"/>
          <w:lang w:val="sr-Cyrl-RS"/>
        </w:rPr>
      </w:pPr>
    </w:p>
    <w:p w14:paraId="40B54718" w14:textId="55718EF6" w:rsidR="00052057" w:rsidRPr="009D7971" w:rsidRDefault="00052057" w:rsidP="00052057">
      <w:pPr>
        <w:jc w:val="both"/>
        <w:rPr>
          <w:color w:val="auto"/>
          <w:lang w:val="sr-Cyrl-RS"/>
        </w:rPr>
      </w:pPr>
      <w:r w:rsidRPr="009D7971">
        <w:rPr>
          <w:color w:val="auto"/>
          <w:lang w:val="sr-Cyrl-RS"/>
        </w:rPr>
        <w:t>Укупан број страна конкурсне документације је</w:t>
      </w:r>
      <w:r w:rsidR="0063418C" w:rsidRPr="009D7971">
        <w:rPr>
          <w:color w:val="auto"/>
          <w:lang w:val="sr-Cyrl-RS"/>
        </w:rPr>
        <w:t xml:space="preserve"> 6</w:t>
      </w:r>
      <w:r w:rsidR="00796972" w:rsidRPr="009D7971">
        <w:rPr>
          <w:color w:val="auto"/>
          <w:lang w:val="sr-Cyrl-RS"/>
        </w:rPr>
        <w:t>8</w:t>
      </w:r>
      <w:r w:rsidR="0063418C" w:rsidRPr="009D7971">
        <w:rPr>
          <w:color w:val="auto"/>
          <w:lang w:val="sr-Cyrl-RS"/>
        </w:rPr>
        <w:t xml:space="preserve"> </w:t>
      </w:r>
      <w:r w:rsidRPr="009D7971">
        <w:rPr>
          <w:color w:val="auto"/>
          <w:lang w:val="sr-Cyrl-RS"/>
        </w:rPr>
        <w:t>.</w:t>
      </w:r>
    </w:p>
    <w:p w14:paraId="05753E29" w14:textId="77777777" w:rsidR="00052057" w:rsidRPr="009D7971" w:rsidRDefault="00052057" w:rsidP="00052057">
      <w:pPr>
        <w:jc w:val="both"/>
        <w:rPr>
          <w:color w:val="auto"/>
          <w:lang w:val="sr-Cyrl-RS"/>
        </w:rPr>
      </w:pPr>
    </w:p>
    <w:p w14:paraId="7DDE6795" w14:textId="77777777" w:rsidR="00052057" w:rsidRPr="009D7971" w:rsidRDefault="00052057" w:rsidP="00052057">
      <w:pPr>
        <w:jc w:val="both"/>
        <w:rPr>
          <w:color w:val="auto"/>
          <w:lang w:val="sr-Cyrl-RS"/>
        </w:rPr>
      </w:pPr>
    </w:p>
    <w:p w14:paraId="5838C446" w14:textId="77777777" w:rsidR="00052057" w:rsidRPr="009D7971" w:rsidRDefault="00052057" w:rsidP="00052057">
      <w:pPr>
        <w:jc w:val="both"/>
        <w:rPr>
          <w:color w:val="auto"/>
          <w:lang w:val="sr-Cyrl-RS"/>
        </w:rPr>
      </w:pPr>
    </w:p>
    <w:p w14:paraId="5BC57788" w14:textId="77777777" w:rsidR="00052057" w:rsidRPr="009D7971" w:rsidRDefault="00052057" w:rsidP="00052057">
      <w:pPr>
        <w:jc w:val="both"/>
        <w:rPr>
          <w:color w:val="auto"/>
          <w:lang w:val="sr-Cyrl-RS"/>
        </w:rPr>
      </w:pPr>
    </w:p>
    <w:p w14:paraId="41878CA6" w14:textId="77777777" w:rsidR="00052057" w:rsidRPr="009D7971" w:rsidRDefault="00052057" w:rsidP="00052057">
      <w:pPr>
        <w:jc w:val="both"/>
        <w:rPr>
          <w:color w:val="auto"/>
          <w:lang w:val="sr-Cyrl-RS"/>
        </w:rPr>
      </w:pPr>
    </w:p>
    <w:p w14:paraId="082B99E5" w14:textId="77777777" w:rsidR="00052057" w:rsidRPr="009D7971" w:rsidRDefault="00052057" w:rsidP="00052057">
      <w:pPr>
        <w:jc w:val="both"/>
        <w:rPr>
          <w:color w:val="auto"/>
          <w:lang w:val="sr-Latn-RS"/>
        </w:rPr>
      </w:pPr>
    </w:p>
    <w:p w14:paraId="0BBB94A7" w14:textId="77777777" w:rsidR="00052057" w:rsidRPr="009D7971" w:rsidRDefault="00052057" w:rsidP="00052057">
      <w:pPr>
        <w:shd w:val="clear" w:color="auto" w:fill="C6D9F1"/>
        <w:jc w:val="center"/>
        <w:rPr>
          <w:b/>
          <w:bCs/>
          <w:i/>
          <w:iCs/>
          <w:color w:val="auto"/>
          <w:lang w:val="sr-Latn-RS"/>
        </w:rPr>
      </w:pPr>
      <w:r w:rsidRPr="009D7971">
        <w:rPr>
          <w:rFonts w:eastAsia="Arial"/>
          <w:b/>
          <w:bCs/>
          <w:i/>
          <w:iCs/>
          <w:color w:val="auto"/>
          <w:lang w:val="sr-Latn-RS"/>
        </w:rPr>
        <w:t xml:space="preserve"> </w:t>
      </w:r>
      <w:r w:rsidRPr="009D7971">
        <w:rPr>
          <w:b/>
          <w:bCs/>
          <w:i/>
          <w:iCs/>
          <w:color w:val="auto"/>
          <w:lang w:val="sr-Latn-RS"/>
        </w:rPr>
        <w:t>I</w:t>
      </w:r>
      <w:r w:rsidRPr="009D7971">
        <w:rPr>
          <w:b/>
          <w:bCs/>
          <w:i/>
          <w:iCs/>
          <w:color w:val="auto"/>
          <w:lang w:val="ru-RU"/>
        </w:rPr>
        <w:t xml:space="preserve">   </w:t>
      </w:r>
      <w:r w:rsidRPr="009D7971">
        <w:rPr>
          <w:b/>
          <w:bCs/>
          <w:i/>
          <w:iCs/>
          <w:color w:val="auto"/>
        </w:rPr>
        <w:t>ОПШТИ</w:t>
      </w:r>
      <w:r w:rsidRPr="009D7971">
        <w:rPr>
          <w:b/>
          <w:bCs/>
          <w:i/>
          <w:iCs/>
          <w:color w:val="auto"/>
          <w:lang w:val="sr-Latn-RS"/>
        </w:rPr>
        <w:t xml:space="preserve"> </w:t>
      </w:r>
      <w:r w:rsidRPr="009D7971">
        <w:rPr>
          <w:b/>
          <w:bCs/>
          <w:i/>
          <w:iCs/>
          <w:color w:val="auto"/>
        </w:rPr>
        <w:t>ПОДАЦИ</w:t>
      </w:r>
      <w:r w:rsidRPr="009D7971">
        <w:rPr>
          <w:b/>
          <w:bCs/>
          <w:i/>
          <w:iCs/>
          <w:color w:val="auto"/>
          <w:lang w:val="sr-Latn-RS"/>
        </w:rPr>
        <w:t xml:space="preserve"> </w:t>
      </w:r>
      <w:r w:rsidRPr="009D7971">
        <w:rPr>
          <w:b/>
          <w:bCs/>
          <w:i/>
          <w:iCs/>
          <w:color w:val="auto"/>
        </w:rPr>
        <w:t>О</w:t>
      </w:r>
      <w:r w:rsidRPr="009D7971">
        <w:rPr>
          <w:b/>
          <w:bCs/>
          <w:i/>
          <w:iCs/>
          <w:color w:val="auto"/>
          <w:lang w:val="sr-Latn-RS"/>
        </w:rPr>
        <w:t xml:space="preserve"> </w:t>
      </w:r>
      <w:r w:rsidRPr="009D7971">
        <w:rPr>
          <w:b/>
          <w:bCs/>
          <w:i/>
          <w:iCs/>
          <w:color w:val="auto"/>
        </w:rPr>
        <w:t>ЈАВНОЈ</w:t>
      </w:r>
      <w:r w:rsidRPr="009D7971">
        <w:rPr>
          <w:b/>
          <w:bCs/>
          <w:i/>
          <w:iCs/>
          <w:color w:val="auto"/>
          <w:lang w:val="sr-Latn-RS"/>
        </w:rPr>
        <w:t xml:space="preserve"> </w:t>
      </w:r>
      <w:r w:rsidRPr="009D7971">
        <w:rPr>
          <w:b/>
          <w:bCs/>
          <w:i/>
          <w:iCs/>
          <w:color w:val="auto"/>
        </w:rPr>
        <w:t>НАБАВЦИ</w:t>
      </w:r>
      <w:r w:rsidRPr="009D7971">
        <w:rPr>
          <w:b/>
          <w:bCs/>
          <w:i/>
          <w:iCs/>
          <w:color w:val="auto"/>
          <w:lang w:val="sr-Latn-RS"/>
        </w:rPr>
        <w:t xml:space="preserve"> </w:t>
      </w:r>
    </w:p>
    <w:p w14:paraId="36426F75" w14:textId="77777777" w:rsidR="00052057" w:rsidRPr="009D7971" w:rsidRDefault="00052057" w:rsidP="00052057">
      <w:pPr>
        <w:shd w:val="clear" w:color="auto" w:fill="C6D9F1"/>
        <w:jc w:val="center"/>
        <w:rPr>
          <w:b/>
          <w:bCs/>
          <w:i/>
          <w:iCs/>
          <w:color w:val="auto"/>
          <w:lang w:val="sr-Latn-RS"/>
        </w:rPr>
      </w:pPr>
    </w:p>
    <w:p w14:paraId="2DBABC76" w14:textId="77777777" w:rsidR="00052057" w:rsidRPr="009D7971" w:rsidRDefault="00052057" w:rsidP="00052057">
      <w:pPr>
        <w:jc w:val="both"/>
        <w:rPr>
          <w:b/>
          <w:bCs/>
          <w:i/>
          <w:iCs/>
          <w:color w:val="auto"/>
          <w:lang w:val="sr-Latn-RS"/>
        </w:rPr>
      </w:pPr>
    </w:p>
    <w:p w14:paraId="6FDCD65A" w14:textId="568DEDB2" w:rsidR="00052057" w:rsidRPr="009D7971" w:rsidRDefault="00052057" w:rsidP="00052057">
      <w:pPr>
        <w:jc w:val="both"/>
        <w:rPr>
          <w:bCs/>
          <w:color w:val="auto"/>
          <w:lang w:val="sr-Cyrl-RS"/>
        </w:rPr>
      </w:pPr>
    </w:p>
    <w:p w14:paraId="5701009C" w14:textId="041F02E2" w:rsidR="00F84BB5" w:rsidRPr="009D7971" w:rsidRDefault="00F84BB5" w:rsidP="00F84BB5">
      <w:pPr>
        <w:jc w:val="both"/>
        <w:rPr>
          <w:bCs/>
          <w:color w:val="auto"/>
          <w:lang w:val="sr-Cyrl-RS"/>
        </w:rPr>
      </w:pPr>
      <w:r w:rsidRPr="009D7971">
        <w:rPr>
          <w:b/>
          <w:color w:val="auto"/>
          <w:lang w:val="sr-Cyrl-RS"/>
        </w:rPr>
        <w:t>1</w:t>
      </w:r>
      <w:r w:rsidRPr="009D7971">
        <w:rPr>
          <w:bCs/>
          <w:color w:val="auto"/>
          <w:lang w:val="sr-Cyrl-RS"/>
        </w:rPr>
        <w:t>.Подаци о Наручиоцу</w:t>
      </w:r>
    </w:p>
    <w:p w14:paraId="060E723B" w14:textId="1BACA8CE" w:rsidR="00F84BB5" w:rsidRPr="009D7971" w:rsidRDefault="00F84BB5" w:rsidP="00F84BB5">
      <w:pPr>
        <w:jc w:val="both"/>
        <w:rPr>
          <w:bCs/>
          <w:color w:val="auto"/>
          <w:lang w:val="sr-Cyrl-RS"/>
        </w:rPr>
      </w:pPr>
      <w:r w:rsidRPr="009D7971">
        <w:rPr>
          <w:bCs/>
          <w:color w:val="auto"/>
          <w:lang w:val="sr-Cyrl-RS"/>
        </w:rPr>
        <w:t>Наручилац: Стоматолошка комора Србије</w:t>
      </w:r>
    </w:p>
    <w:p w14:paraId="49D4961E" w14:textId="671ECCE8" w:rsidR="00F84BB5" w:rsidRPr="009D7971" w:rsidRDefault="00F84BB5" w:rsidP="00F84BB5">
      <w:pPr>
        <w:jc w:val="both"/>
        <w:rPr>
          <w:bCs/>
          <w:color w:val="auto"/>
          <w:lang w:val="sr-Cyrl-RS"/>
        </w:rPr>
      </w:pPr>
      <w:r w:rsidRPr="009D7971">
        <w:rPr>
          <w:bCs/>
          <w:color w:val="auto"/>
          <w:lang w:val="sr-Cyrl-RS"/>
        </w:rPr>
        <w:t>Узун Миркова 3, Београд</w:t>
      </w:r>
    </w:p>
    <w:p w14:paraId="23A7BCAB" w14:textId="0FD8E568" w:rsidR="00F84BB5" w:rsidRPr="009D7971" w:rsidRDefault="00F84BB5" w:rsidP="00F84BB5">
      <w:pPr>
        <w:jc w:val="both"/>
        <w:rPr>
          <w:bCs/>
          <w:color w:val="auto"/>
          <w:lang w:val="sr-Latn-RS"/>
        </w:rPr>
      </w:pPr>
      <w:r w:rsidRPr="009D7971">
        <w:rPr>
          <w:bCs/>
          <w:color w:val="auto"/>
          <w:lang w:val="sr-Cyrl-RS"/>
        </w:rPr>
        <w:t xml:space="preserve">Интернет страница: </w:t>
      </w:r>
      <w:r w:rsidR="008E36C3" w:rsidRPr="009D7971">
        <w:fldChar w:fldCharType="begin"/>
      </w:r>
      <w:r w:rsidR="008E36C3" w:rsidRPr="009D7971">
        <w:rPr>
          <w:color w:val="auto"/>
        </w:rPr>
        <w:instrText xml:space="preserve"> HYPERLINK "http://www.stomkoms.rs" </w:instrText>
      </w:r>
      <w:r w:rsidR="008E36C3" w:rsidRPr="009D7971">
        <w:fldChar w:fldCharType="separate"/>
      </w:r>
      <w:r w:rsidRPr="009D7971">
        <w:rPr>
          <w:rStyle w:val="Hyperlink"/>
          <w:bCs/>
          <w:color w:val="auto"/>
          <w:lang w:val="sr-Latn-RS"/>
        </w:rPr>
        <w:t>www.stomkoms.rs</w:t>
      </w:r>
      <w:r w:rsidR="008E36C3" w:rsidRPr="009D7971">
        <w:rPr>
          <w:rStyle w:val="Hyperlink"/>
          <w:bCs/>
          <w:color w:val="auto"/>
          <w:lang w:val="sr-Latn-RS"/>
        </w:rPr>
        <w:fldChar w:fldCharType="end"/>
      </w:r>
    </w:p>
    <w:p w14:paraId="53D7DB31" w14:textId="62F3D643" w:rsidR="00F84BB5" w:rsidRPr="009D7971" w:rsidRDefault="00876BCE" w:rsidP="00F84BB5">
      <w:pPr>
        <w:jc w:val="both"/>
        <w:rPr>
          <w:bCs/>
          <w:color w:val="auto"/>
          <w:lang w:val="sr-Cyrl-RS"/>
        </w:rPr>
      </w:pPr>
      <w:r w:rsidRPr="009D7971">
        <w:rPr>
          <w:bCs/>
          <w:color w:val="auto"/>
          <w:lang w:val="sr-Cyrl-RS"/>
        </w:rPr>
        <w:t>ПИБ: 105333106</w:t>
      </w:r>
    </w:p>
    <w:p w14:paraId="3F6FBE21" w14:textId="5958CB12" w:rsidR="00876BCE" w:rsidRPr="009D7971" w:rsidRDefault="00876BCE" w:rsidP="00F84BB5">
      <w:pPr>
        <w:jc w:val="both"/>
        <w:rPr>
          <w:bCs/>
          <w:color w:val="auto"/>
          <w:lang w:val="sr-Cyrl-RS"/>
        </w:rPr>
      </w:pPr>
      <w:r w:rsidRPr="009D7971">
        <w:rPr>
          <w:bCs/>
          <w:color w:val="auto"/>
          <w:lang w:val="sr-Cyrl-RS"/>
        </w:rPr>
        <w:t>Матични број: 17701096</w:t>
      </w:r>
    </w:p>
    <w:p w14:paraId="3E736587" w14:textId="77777777" w:rsidR="00876BCE" w:rsidRPr="009D7971" w:rsidRDefault="00876BCE" w:rsidP="00F84BB5">
      <w:pPr>
        <w:jc w:val="both"/>
        <w:rPr>
          <w:bCs/>
          <w:color w:val="auto"/>
          <w:lang w:val="sr-Cyrl-RS"/>
        </w:rPr>
      </w:pPr>
    </w:p>
    <w:p w14:paraId="06183296" w14:textId="11CF4250" w:rsidR="00052057" w:rsidRPr="009D7971" w:rsidRDefault="007738BF" w:rsidP="00052057">
      <w:pPr>
        <w:jc w:val="both"/>
        <w:rPr>
          <w:color w:val="auto"/>
          <w:lang w:val="sr-Latn-RS"/>
        </w:rPr>
      </w:pPr>
      <w:r w:rsidRPr="009D7971">
        <w:rPr>
          <w:b/>
          <w:bCs/>
          <w:color w:val="auto"/>
          <w:lang w:val="sr-Latn-RS"/>
        </w:rPr>
        <w:t>2</w:t>
      </w:r>
      <w:r w:rsidR="00052057" w:rsidRPr="009D7971">
        <w:rPr>
          <w:b/>
          <w:bCs/>
          <w:color w:val="auto"/>
          <w:lang w:val="sr-Latn-RS"/>
        </w:rPr>
        <w:t xml:space="preserve">. </w:t>
      </w:r>
      <w:proofErr w:type="spellStart"/>
      <w:r w:rsidR="00052057" w:rsidRPr="009D7971">
        <w:rPr>
          <w:b/>
          <w:bCs/>
          <w:color w:val="auto"/>
        </w:rPr>
        <w:t>Предмет</w:t>
      </w:r>
      <w:proofErr w:type="spellEnd"/>
      <w:r w:rsidR="00052057" w:rsidRPr="009D7971">
        <w:rPr>
          <w:b/>
          <w:bCs/>
          <w:color w:val="auto"/>
          <w:lang w:val="sr-Latn-RS"/>
        </w:rPr>
        <w:t xml:space="preserve"> </w:t>
      </w:r>
      <w:proofErr w:type="spellStart"/>
      <w:r w:rsidR="00052057" w:rsidRPr="009D7971">
        <w:rPr>
          <w:b/>
          <w:bCs/>
          <w:color w:val="auto"/>
        </w:rPr>
        <w:t>јавне</w:t>
      </w:r>
      <w:proofErr w:type="spellEnd"/>
      <w:r w:rsidR="00052057" w:rsidRPr="009D7971">
        <w:rPr>
          <w:b/>
          <w:bCs/>
          <w:color w:val="auto"/>
          <w:lang w:val="sr-Latn-RS"/>
        </w:rPr>
        <w:t xml:space="preserve"> </w:t>
      </w:r>
      <w:proofErr w:type="spellStart"/>
      <w:r w:rsidR="00052057" w:rsidRPr="009D7971">
        <w:rPr>
          <w:b/>
          <w:bCs/>
          <w:color w:val="auto"/>
        </w:rPr>
        <w:t>набавке</w:t>
      </w:r>
      <w:proofErr w:type="spellEnd"/>
    </w:p>
    <w:p w14:paraId="613EDF5C" w14:textId="77777777" w:rsidR="0064792A" w:rsidRPr="009D7971" w:rsidRDefault="00052057" w:rsidP="00B70E06">
      <w:pPr>
        <w:jc w:val="both"/>
        <w:rPr>
          <w:rFonts w:eastAsia="Times New Roman"/>
          <w:color w:val="auto"/>
          <w:kern w:val="0"/>
          <w:lang w:val="sr-Latn-RS" w:eastAsia="en-US"/>
        </w:rPr>
      </w:pPr>
      <w:proofErr w:type="spellStart"/>
      <w:r w:rsidRPr="009D7971">
        <w:rPr>
          <w:color w:val="auto"/>
        </w:rPr>
        <w:t>Предмет</w:t>
      </w:r>
      <w:proofErr w:type="spellEnd"/>
      <w:r w:rsidRPr="009D7971">
        <w:rPr>
          <w:color w:val="auto"/>
          <w:lang w:val="sr-Latn-RS"/>
        </w:rPr>
        <w:t xml:space="preserve"> </w:t>
      </w:r>
      <w:proofErr w:type="spellStart"/>
      <w:r w:rsidRPr="009D7971">
        <w:rPr>
          <w:color w:val="auto"/>
        </w:rPr>
        <w:t>јавне</w:t>
      </w:r>
      <w:proofErr w:type="spellEnd"/>
      <w:r w:rsidRPr="009D7971">
        <w:rPr>
          <w:color w:val="auto"/>
          <w:lang w:val="sr-Latn-RS"/>
        </w:rPr>
        <w:t xml:space="preserve"> </w:t>
      </w:r>
      <w:proofErr w:type="spellStart"/>
      <w:r w:rsidRPr="009D7971">
        <w:rPr>
          <w:color w:val="auto"/>
        </w:rPr>
        <w:t>набавке</w:t>
      </w:r>
      <w:proofErr w:type="spellEnd"/>
      <w:r w:rsidRPr="009D7971">
        <w:rPr>
          <w:color w:val="auto"/>
          <w:lang w:val="sr-Latn-RS"/>
        </w:rPr>
        <w:t xml:space="preserve"> </w:t>
      </w:r>
      <w:proofErr w:type="spellStart"/>
      <w:r w:rsidRPr="009D7971">
        <w:rPr>
          <w:color w:val="auto"/>
        </w:rPr>
        <w:t>бр</w:t>
      </w:r>
      <w:proofErr w:type="spellEnd"/>
      <w:r w:rsidRPr="009D7971">
        <w:rPr>
          <w:color w:val="auto"/>
          <w:lang w:val="ru-RU"/>
        </w:rPr>
        <w:t>.</w:t>
      </w:r>
      <w:r w:rsidRPr="009D7971">
        <w:rPr>
          <w:color w:val="auto"/>
          <w:lang w:val="sr-Latn-RS"/>
        </w:rPr>
        <w:t xml:space="preserve"> </w:t>
      </w:r>
      <w:r w:rsidRPr="009D7971">
        <w:rPr>
          <w:color w:val="auto"/>
          <w:lang w:val="sr-Cyrl-RS"/>
        </w:rPr>
        <w:t>03/2020</w:t>
      </w:r>
      <w:r w:rsidRPr="009D7971">
        <w:rPr>
          <w:i/>
          <w:iCs/>
          <w:color w:val="auto"/>
          <w:lang w:val="sr-Latn-RS"/>
        </w:rPr>
        <w:t xml:space="preserve"> </w:t>
      </w:r>
      <w:proofErr w:type="spellStart"/>
      <w:r w:rsidRPr="009D7971">
        <w:rPr>
          <w:color w:val="auto"/>
        </w:rPr>
        <w:t>су</w:t>
      </w:r>
      <w:proofErr w:type="spellEnd"/>
      <w:r w:rsidRPr="009D7971">
        <w:rPr>
          <w:color w:val="auto"/>
          <w:lang w:val="sr-Cyrl-RS"/>
        </w:rPr>
        <w:t xml:space="preserve"> р</w:t>
      </w:r>
      <w:r w:rsidR="00DD44A2" w:rsidRPr="009D7971">
        <w:rPr>
          <w:color w:val="auto"/>
          <w:lang w:val="sr-Cyrl-RS"/>
        </w:rPr>
        <w:t>адови на адаптацији и опремању</w:t>
      </w:r>
      <w:r w:rsidRPr="009D7971">
        <w:rPr>
          <w:color w:val="auto"/>
          <w:lang w:val="sr-Cyrl-RS"/>
        </w:rPr>
        <w:t xml:space="preserve"> пословног простора Стоматолошке коморе Србије</w:t>
      </w:r>
      <w:r w:rsidR="00DF1810" w:rsidRPr="009D7971">
        <w:rPr>
          <w:color w:val="auto"/>
          <w:lang w:val="sr-Cyrl-RS"/>
        </w:rPr>
        <w:t xml:space="preserve"> у Београду</w:t>
      </w:r>
      <w:r w:rsidRPr="009D7971">
        <w:rPr>
          <w:color w:val="auto"/>
          <w:lang w:val="sr-Cyrl-RS"/>
        </w:rPr>
        <w:t>, ознака из општег речника набавки 454</w:t>
      </w:r>
      <w:r w:rsidR="00B70E06" w:rsidRPr="009D7971">
        <w:rPr>
          <w:color w:val="auto"/>
          <w:lang w:val="sr-Cyrl-RS"/>
        </w:rPr>
        <w:t>00000, 44220000,</w:t>
      </w:r>
      <w:r w:rsidR="00436906" w:rsidRPr="009D7971">
        <w:rPr>
          <w:color w:val="auto"/>
          <w:lang w:val="sr-Cyrl-RS"/>
        </w:rPr>
        <w:t>5343230,45310000,</w:t>
      </w:r>
      <w:r w:rsidR="00B70E06" w:rsidRPr="009D7971">
        <w:rPr>
          <w:color w:val="auto"/>
          <w:lang w:val="sr-Cyrl-RS"/>
        </w:rPr>
        <w:t>45111100,45111300</w:t>
      </w:r>
      <w:r w:rsidR="00B164A0" w:rsidRPr="009D7971">
        <w:rPr>
          <w:color w:val="auto"/>
          <w:lang w:val="sr-Cyrl-RS"/>
        </w:rPr>
        <w:t>,</w:t>
      </w:r>
      <w:r w:rsidR="00B70E06" w:rsidRPr="009D7971">
        <w:rPr>
          <w:rFonts w:eastAsia="Times New Roman"/>
          <w:color w:val="auto"/>
          <w:kern w:val="0"/>
          <w:lang w:val="sr-Latn-RS" w:eastAsia="en-US"/>
        </w:rPr>
        <w:t>45330000</w:t>
      </w:r>
      <w:r w:rsidR="00B70E06" w:rsidRPr="009D7971">
        <w:rPr>
          <w:rFonts w:eastAsia="Times New Roman"/>
          <w:color w:val="auto"/>
          <w:kern w:val="0"/>
          <w:lang w:val="sr-Cyrl-RS" w:eastAsia="en-US"/>
        </w:rPr>
        <w:t>,</w:t>
      </w:r>
      <w:r w:rsidR="00986BBD" w:rsidRPr="009D7971">
        <w:rPr>
          <w:rFonts w:eastAsia="Times New Roman"/>
          <w:color w:val="auto"/>
          <w:kern w:val="0"/>
          <w:lang w:val="sr-Latn-RS" w:eastAsia="en-US"/>
        </w:rPr>
        <w:t>39141000,39144000,39130000,</w:t>
      </w:r>
    </w:p>
    <w:p w14:paraId="2741FECF" w14:textId="5A6EA17D" w:rsidR="00B164A0" w:rsidRPr="009D7971" w:rsidRDefault="00986BBD" w:rsidP="00B70E06">
      <w:pPr>
        <w:jc w:val="both"/>
        <w:rPr>
          <w:rFonts w:eastAsia="Times New Roman"/>
          <w:color w:val="auto"/>
          <w:kern w:val="0"/>
          <w:lang w:val="sr-Latn-RS" w:eastAsia="en-US"/>
        </w:rPr>
      </w:pPr>
      <w:r w:rsidRPr="009D7971">
        <w:rPr>
          <w:rFonts w:eastAsia="Times New Roman"/>
          <w:color w:val="auto"/>
          <w:kern w:val="0"/>
          <w:lang w:val="sr-Latn-RS" w:eastAsia="en-US"/>
        </w:rPr>
        <w:t>44410000,</w:t>
      </w:r>
      <w:r w:rsidR="00436906" w:rsidRPr="009D7971">
        <w:rPr>
          <w:rFonts w:eastAsia="Times New Roman"/>
          <w:color w:val="auto"/>
          <w:kern w:val="0"/>
          <w:lang w:val="sr-Cyrl-RS" w:eastAsia="en-US"/>
        </w:rPr>
        <w:t>44100000</w:t>
      </w:r>
      <w:r w:rsidR="00436906" w:rsidRPr="009D7971">
        <w:rPr>
          <w:rFonts w:eastAsia="Times New Roman"/>
          <w:color w:val="auto"/>
          <w:kern w:val="0"/>
          <w:lang w:val="sr-Latn-RS" w:eastAsia="en-US"/>
        </w:rPr>
        <w:t>,32320000,32340000,38652100</w:t>
      </w:r>
    </w:p>
    <w:p w14:paraId="61361CD0" w14:textId="44A955FB" w:rsidR="0064792A" w:rsidRPr="009D7971" w:rsidRDefault="0064792A" w:rsidP="0064792A">
      <w:pPr>
        <w:spacing w:line="240" w:lineRule="auto"/>
        <w:ind w:right="38"/>
        <w:jc w:val="both"/>
        <w:rPr>
          <w:rFonts w:eastAsia="Times New Roman"/>
          <w:bCs/>
          <w:color w:val="auto"/>
          <w:lang w:val="sr-Cyrl-RS"/>
        </w:rPr>
      </w:pPr>
      <w:r w:rsidRPr="009D7971">
        <w:rPr>
          <w:rFonts w:eastAsia="Times New Roman"/>
          <w:bCs/>
          <w:color w:val="auto"/>
          <w:lang w:val="sr-Cyrl-R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 </w:t>
      </w:r>
      <w:r w:rsidRPr="009D7971">
        <w:rPr>
          <w:rFonts w:eastAsia="SimSun"/>
          <w:bCs/>
          <w:color w:val="auto"/>
          <w:kern w:val="2"/>
          <w:lang w:bidi="hi-IN"/>
        </w:rPr>
        <w:t>(</w:t>
      </w:r>
      <w:r w:rsidRPr="009D7971">
        <w:rPr>
          <w:rFonts w:eastAsia="SimSun"/>
          <w:bCs/>
          <w:color w:val="auto"/>
          <w:spacing w:val="-1"/>
          <w:kern w:val="2"/>
          <w:lang w:bidi="hi-IN"/>
        </w:rPr>
        <w:t>„</w:t>
      </w:r>
      <w:proofErr w:type="spellStart"/>
      <w:r w:rsidRPr="009D7971">
        <w:rPr>
          <w:rFonts w:eastAsia="SimSun"/>
          <w:bCs/>
          <w:color w:val="auto"/>
          <w:kern w:val="2"/>
          <w:lang w:bidi="hi-IN"/>
        </w:rPr>
        <w:t>С</w:t>
      </w:r>
      <w:r w:rsidRPr="009D7971">
        <w:rPr>
          <w:rFonts w:eastAsia="SimSun"/>
          <w:bCs/>
          <w:color w:val="auto"/>
          <w:spacing w:val="-1"/>
          <w:kern w:val="2"/>
          <w:lang w:bidi="hi-IN"/>
        </w:rPr>
        <w:t>л</w:t>
      </w:r>
      <w:proofErr w:type="spellEnd"/>
      <w:r w:rsidRPr="009D7971">
        <w:rPr>
          <w:rFonts w:eastAsia="SimSun"/>
          <w:bCs/>
          <w:color w:val="auto"/>
          <w:kern w:val="2"/>
          <w:lang w:bidi="hi-IN"/>
        </w:rPr>
        <w:t>.</w:t>
      </w:r>
      <w:r w:rsidRPr="009D7971">
        <w:rPr>
          <w:rFonts w:eastAsia="SimSun"/>
          <w:bCs/>
          <w:color w:val="auto"/>
          <w:spacing w:val="3"/>
          <w:kern w:val="2"/>
          <w:lang w:bidi="hi-IN"/>
        </w:rPr>
        <w:t xml:space="preserve"> </w:t>
      </w:r>
      <w:proofErr w:type="spellStart"/>
      <w:r w:rsidRPr="009D7971">
        <w:rPr>
          <w:rFonts w:eastAsia="SimSun"/>
          <w:bCs/>
          <w:color w:val="auto"/>
          <w:spacing w:val="-6"/>
          <w:kern w:val="2"/>
          <w:lang w:bidi="hi-IN"/>
        </w:rPr>
        <w:t>г</w:t>
      </w:r>
      <w:r w:rsidRPr="009D7971">
        <w:rPr>
          <w:rFonts w:eastAsia="SimSun"/>
          <w:bCs/>
          <w:color w:val="auto"/>
          <w:spacing w:val="-1"/>
          <w:kern w:val="2"/>
          <w:lang w:bidi="hi-IN"/>
        </w:rPr>
        <w:t>л</w:t>
      </w:r>
      <w:r w:rsidRPr="009D7971">
        <w:rPr>
          <w:rFonts w:eastAsia="SimSun"/>
          <w:bCs/>
          <w:color w:val="auto"/>
          <w:spacing w:val="1"/>
          <w:kern w:val="2"/>
          <w:lang w:bidi="hi-IN"/>
        </w:rPr>
        <w:t>а</w:t>
      </w:r>
      <w:r w:rsidRPr="009D7971">
        <w:rPr>
          <w:rFonts w:eastAsia="SimSun"/>
          <w:bCs/>
          <w:color w:val="auto"/>
          <w:kern w:val="2"/>
          <w:lang w:bidi="hi-IN"/>
        </w:rPr>
        <w:t>сник</w:t>
      </w:r>
      <w:proofErr w:type="spellEnd"/>
      <w:r w:rsidRPr="009D7971">
        <w:rPr>
          <w:rFonts w:eastAsia="SimSun"/>
          <w:bCs/>
          <w:color w:val="auto"/>
          <w:spacing w:val="2"/>
          <w:kern w:val="2"/>
          <w:lang w:bidi="hi-IN"/>
        </w:rPr>
        <w:t xml:space="preserve"> </w:t>
      </w:r>
      <w:r w:rsidRPr="009D7971">
        <w:rPr>
          <w:rFonts w:eastAsia="SimSun"/>
          <w:bCs/>
          <w:color w:val="auto"/>
          <w:spacing w:val="-2"/>
          <w:kern w:val="2"/>
          <w:lang w:bidi="hi-IN"/>
        </w:rPr>
        <w:t>Р</w:t>
      </w:r>
      <w:r w:rsidRPr="009D7971">
        <w:rPr>
          <w:rFonts w:eastAsia="SimSun"/>
          <w:bCs/>
          <w:color w:val="auto"/>
          <w:kern w:val="2"/>
          <w:lang w:bidi="hi-IN"/>
        </w:rPr>
        <w:t>С”</w:t>
      </w:r>
      <w:r w:rsidRPr="009D7971">
        <w:rPr>
          <w:rFonts w:eastAsia="SimSun"/>
          <w:bCs/>
          <w:color w:val="auto"/>
          <w:spacing w:val="1"/>
          <w:kern w:val="2"/>
          <w:lang w:bidi="hi-IN"/>
        </w:rPr>
        <w:t xml:space="preserve"> </w:t>
      </w:r>
      <w:proofErr w:type="spellStart"/>
      <w:r w:rsidRPr="009D7971">
        <w:rPr>
          <w:rFonts w:eastAsia="SimSun"/>
          <w:bCs/>
          <w:color w:val="auto"/>
          <w:spacing w:val="-1"/>
          <w:kern w:val="2"/>
          <w:lang w:bidi="hi-IN"/>
        </w:rPr>
        <w:t>б</w:t>
      </w:r>
      <w:r w:rsidRPr="009D7971">
        <w:rPr>
          <w:rFonts w:eastAsia="SimSun"/>
          <w:bCs/>
          <w:color w:val="auto"/>
          <w:spacing w:val="1"/>
          <w:kern w:val="2"/>
          <w:lang w:bidi="hi-IN"/>
        </w:rPr>
        <w:t>р</w:t>
      </w:r>
      <w:proofErr w:type="spellEnd"/>
      <w:r w:rsidRPr="009D7971">
        <w:rPr>
          <w:rFonts w:eastAsia="SimSun"/>
          <w:bCs/>
          <w:color w:val="auto"/>
          <w:kern w:val="2"/>
          <w:lang w:bidi="hi-IN"/>
        </w:rPr>
        <w:t xml:space="preserve">. </w:t>
      </w:r>
      <w:r w:rsidRPr="009D7971">
        <w:rPr>
          <w:rFonts w:eastAsia="SimSun"/>
          <w:bCs/>
          <w:color w:val="auto"/>
          <w:spacing w:val="1"/>
          <w:kern w:val="2"/>
          <w:lang w:bidi="hi-IN"/>
        </w:rPr>
        <w:t>1</w:t>
      </w:r>
      <w:r w:rsidRPr="009D7971">
        <w:rPr>
          <w:rFonts w:eastAsia="SimSun"/>
          <w:bCs/>
          <w:color w:val="auto"/>
          <w:spacing w:val="-1"/>
          <w:kern w:val="2"/>
          <w:lang w:bidi="hi-IN"/>
        </w:rPr>
        <w:t>2</w:t>
      </w:r>
      <w:r w:rsidRPr="009D7971">
        <w:rPr>
          <w:rFonts w:eastAsia="SimSun"/>
          <w:bCs/>
          <w:color w:val="auto"/>
          <w:spacing w:val="1"/>
          <w:kern w:val="2"/>
          <w:lang w:bidi="hi-IN"/>
        </w:rPr>
        <w:t>4</w:t>
      </w:r>
      <w:r w:rsidRPr="009D7971">
        <w:rPr>
          <w:rFonts w:eastAsia="SimSun"/>
          <w:bCs/>
          <w:color w:val="auto"/>
          <w:kern w:val="2"/>
          <w:lang w:bidi="hi-IN"/>
        </w:rPr>
        <w:t>/</w:t>
      </w:r>
      <w:r w:rsidRPr="009D7971">
        <w:rPr>
          <w:rFonts w:eastAsia="SimSun"/>
          <w:bCs/>
          <w:color w:val="auto"/>
          <w:spacing w:val="-1"/>
          <w:kern w:val="2"/>
          <w:lang w:bidi="hi-IN"/>
        </w:rPr>
        <w:t>2</w:t>
      </w:r>
      <w:r w:rsidRPr="009D7971">
        <w:rPr>
          <w:rFonts w:eastAsia="SimSun"/>
          <w:bCs/>
          <w:color w:val="auto"/>
          <w:spacing w:val="1"/>
          <w:kern w:val="2"/>
          <w:lang w:bidi="hi-IN"/>
        </w:rPr>
        <w:t>01</w:t>
      </w:r>
      <w:r w:rsidRPr="009D7971">
        <w:rPr>
          <w:rFonts w:eastAsia="SimSun"/>
          <w:bCs/>
          <w:color w:val="auto"/>
          <w:spacing w:val="-1"/>
          <w:kern w:val="2"/>
          <w:lang w:bidi="hi-IN"/>
        </w:rPr>
        <w:t>2</w:t>
      </w:r>
      <w:r w:rsidRPr="009D7971">
        <w:rPr>
          <w:rFonts w:eastAsia="SimSun"/>
          <w:bCs/>
          <w:color w:val="auto"/>
          <w:kern w:val="2"/>
          <w:lang w:bidi="hi-IN"/>
        </w:rPr>
        <w:t xml:space="preserve">, </w:t>
      </w:r>
      <w:r w:rsidRPr="009D7971">
        <w:rPr>
          <w:rFonts w:eastAsia="SimSun"/>
          <w:bCs/>
          <w:color w:val="auto"/>
          <w:kern w:val="2"/>
          <w:lang w:val="sr-Cyrl-RS" w:bidi="hi-IN"/>
        </w:rPr>
        <w:t xml:space="preserve">14/15 и 68/15, </w:t>
      </w:r>
      <w:r w:rsidRPr="009D7971">
        <w:rPr>
          <w:rFonts w:eastAsia="SimSun"/>
          <w:bCs/>
          <w:color w:val="auto"/>
          <w:kern w:val="2"/>
          <w:lang w:bidi="hi-IN"/>
        </w:rPr>
        <w:t xml:space="preserve">у </w:t>
      </w:r>
      <w:proofErr w:type="spellStart"/>
      <w:r w:rsidRPr="009D7971">
        <w:rPr>
          <w:rFonts w:eastAsia="SimSun"/>
          <w:bCs/>
          <w:color w:val="auto"/>
          <w:spacing w:val="-1"/>
          <w:kern w:val="2"/>
          <w:lang w:bidi="hi-IN"/>
        </w:rPr>
        <w:t>д</w:t>
      </w:r>
      <w:r w:rsidRPr="009D7971">
        <w:rPr>
          <w:rFonts w:eastAsia="SimSun"/>
          <w:bCs/>
          <w:color w:val="auto"/>
          <w:spacing w:val="1"/>
          <w:kern w:val="2"/>
          <w:lang w:bidi="hi-IN"/>
        </w:rPr>
        <w:t>аље</w:t>
      </w:r>
      <w:r w:rsidRPr="009D7971">
        <w:rPr>
          <w:rFonts w:eastAsia="SimSun"/>
          <w:bCs/>
          <w:color w:val="auto"/>
          <w:kern w:val="2"/>
          <w:lang w:bidi="hi-IN"/>
        </w:rPr>
        <w:t>м</w:t>
      </w:r>
      <w:proofErr w:type="spellEnd"/>
      <w:r w:rsidRPr="009D7971">
        <w:rPr>
          <w:rFonts w:eastAsia="SimSun"/>
          <w:bCs/>
          <w:color w:val="auto"/>
          <w:kern w:val="2"/>
          <w:lang w:bidi="hi-IN"/>
        </w:rPr>
        <w:t xml:space="preserve"> </w:t>
      </w:r>
      <w:proofErr w:type="spellStart"/>
      <w:r w:rsidRPr="009D7971">
        <w:rPr>
          <w:rFonts w:eastAsia="SimSun"/>
          <w:bCs/>
          <w:color w:val="auto"/>
          <w:spacing w:val="-2"/>
          <w:kern w:val="2"/>
          <w:lang w:bidi="hi-IN"/>
        </w:rPr>
        <w:t>т</w:t>
      </w:r>
      <w:r w:rsidRPr="009D7971">
        <w:rPr>
          <w:rFonts w:eastAsia="SimSun"/>
          <w:bCs/>
          <w:color w:val="auto"/>
          <w:spacing w:val="-1"/>
          <w:kern w:val="2"/>
          <w:lang w:bidi="hi-IN"/>
        </w:rPr>
        <w:t>е</w:t>
      </w:r>
      <w:r w:rsidRPr="009D7971">
        <w:rPr>
          <w:rFonts w:eastAsia="SimSun"/>
          <w:bCs/>
          <w:color w:val="auto"/>
          <w:spacing w:val="3"/>
          <w:kern w:val="2"/>
          <w:lang w:bidi="hi-IN"/>
        </w:rPr>
        <w:t>к</w:t>
      </w:r>
      <w:r w:rsidRPr="009D7971">
        <w:rPr>
          <w:rFonts w:eastAsia="SimSun"/>
          <w:bCs/>
          <w:color w:val="auto"/>
          <w:kern w:val="2"/>
          <w:lang w:bidi="hi-IN"/>
        </w:rPr>
        <w:t>с</w:t>
      </w:r>
      <w:r w:rsidRPr="009D7971">
        <w:rPr>
          <w:rFonts w:eastAsia="SimSun"/>
          <w:bCs/>
          <w:color w:val="auto"/>
          <w:spacing w:val="3"/>
          <w:kern w:val="2"/>
          <w:lang w:bidi="hi-IN"/>
        </w:rPr>
        <w:t>т</w:t>
      </w:r>
      <w:r w:rsidRPr="009D7971">
        <w:rPr>
          <w:rFonts w:eastAsia="SimSun"/>
          <w:bCs/>
          <w:color w:val="auto"/>
          <w:spacing w:val="-2"/>
          <w:kern w:val="2"/>
          <w:lang w:bidi="hi-IN"/>
        </w:rPr>
        <w:t>у</w:t>
      </w:r>
      <w:proofErr w:type="spellEnd"/>
      <w:r w:rsidRPr="009D7971">
        <w:rPr>
          <w:rFonts w:eastAsia="SimSun"/>
          <w:bCs/>
          <w:color w:val="auto"/>
          <w:kern w:val="2"/>
          <w:lang w:bidi="hi-IN"/>
        </w:rPr>
        <w:t xml:space="preserve">: </w:t>
      </w:r>
      <w:proofErr w:type="spellStart"/>
      <w:r w:rsidRPr="009D7971">
        <w:rPr>
          <w:rFonts w:eastAsia="SimSun"/>
          <w:bCs/>
          <w:color w:val="auto"/>
          <w:spacing w:val="-1"/>
          <w:kern w:val="2"/>
          <w:lang w:bidi="hi-IN"/>
        </w:rPr>
        <w:t>З</w:t>
      </w:r>
      <w:r w:rsidRPr="009D7971">
        <w:rPr>
          <w:rFonts w:eastAsia="SimSun"/>
          <w:bCs/>
          <w:color w:val="auto"/>
          <w:spacing w:val="1"/>
          <w:kern w:val="2"/>
          <w:lang w:bidi="hi-IN"/>
        </w:rPr>
        <w:t>а</w:t>
      </w:r>
      <w:r w:rsidRPr="009D7971">
        <w:rPr>
          <w:rFonts w:eastAsia="SimSun"/>
          <w:bCs/>
          <w:color w:val="auto"/>
          <w:spacing w:val="3"/>
          <w:kern w:val="2"/>
          <w:lang w:bidi="hi-IN"/>
        </w:rPr>
        <w:t>к</w:t>
      </w:r>
      <w:r w:rsidRPr="009D7971">
        <w:rPr>
          <w:rFonts w:eastAsia="SimSun"/>
          <w:bCs/>
          <w:color w:val="auto"/>
          <w:spacing w:val="1"/>
          <w:kern w:val="2"/>
          <w:lang w:bidi="hi-IN"/>
        </w:rPr>
        <w:t>о</w:t>
      </w:r>
      <w:r w:rsidRPr="009D7971">
        <w:rPr>
          <w:rFonts w:eastAsia="SimSun"/>
          <w:bCs/>
          <w:color w:val="auto"/>
          <w:kern w:val="2"/>
          <w:lang w:bidi="hi-IN"/>
        </w:rPr>
        <w:t>н</w:t>
      </w:r>
      <w:proofErr w:type="spellEnd"/>
      <w:r w:rsidRPr="009D7971">
        <w:rPr>
          <w:rFonts w:eastAsia="SimSun"/>
          <w:bCs/>
          <w:color w:val="auto"/>
          <w:spacing w:val="-1"/>
          <w:kern w:val="2"/>
          <w:lang w:bidi="hi-IN"/>
        </w:rPr>
        <w:t>)</w:t>
      </w:r>
      <w:r w:rsidRPr="009D7971">
        <w:rPr>
          <w:rFonts w:eastAsia="Times New Roman"/>
          <w:bCs/>
          <w:color w:val="auto"/>
          <w:lang w:val="sr-Cyrl-RS"/>
        </w:rPr>
        <w:t>.</w:t>
      </w:r>
    </w:p>
    <w:p w14:paraId="01304036" w14:textId="0DE20AEC" w:rsidR="007738BF" w:rsidRPr="009D7971" w:rsidRDefault="007738BF" w:rsidP="00B70E06">
      <w:pPr>
        <w:jc w:val="both"/>
        <w:rPr>
          <w:rFonts w:eastAsia="Times New Roman"/>
          <w:color w:val="auto"/>
          <w:kern w:val="0"/>
          <w:lang w:val="sr-Cyrl-RS" w:eastAsia="en-US"/>
        </w:rPr>
      </w:pPr>
      <w:r w:rsidRPr="009D7971">
        <w:rPr>
          <w:rFonts w:eastAsia="Times New Roman"/>
          <w:color w:val="auto"/>
          <w:kern w:val="0"/>
          <w:lang w:val="sr-Cyrl-RS" w:eastAsia="en-US"/>
        </w:rPr>
        <w:t>Позив за подношење понуда за предметну јавну набавку је објављен на порталу јавних набавки и на интернет страници наручиоца.</w:t>
      </w:r>
    </w:p>
    <w:p w14:paraId="33C9A93F" w14:textId="77777777" w:rsidR="0064792A" w:rsidRPr="009D7971" w:rsidRDefault="0064792A" w:rsidP="00B70E06">
      <w:pPr>
        <w:jc w:val="both"/>
        <w:rPr>
          <w:rFonts w:eastAsia="Times New Roman"/>
          <w:color w:val="auto"/>
          <w:kern w:val="0"/>
          <w:lang w:val="sr-Cyrl-RS" w:eastAsia="en-US"/>
        </w:rPr>
      </w:pPr>
    </w:p>
    <w:p w14:paraId="2391D48A" w14:textId="77777777" w:rsidR="007738BF" w:rsidRPr="009D7971" w:rsidRDefault="007738BF" w:rsidP="00052057">
      <w:pPr>
        <w:jc w:val="both"/>
        <w:rPr>
          <w:i/>
          <w:color w:val="auto"/>
          <w:lang w:val="sr-Latn-RS"/>
        </w:rPr>
      </w:pPr>
    </w:p>
    <w:p w14:paraId="778A578F" w14:textId="08724A1C" w:rsidR="00052057" w:rsidRPr="009D7971" w:rsidRDefault="007738BF" w:rsidP="00052057">
      <w:pPr>
        <w:jc w:val="both"/>
        <w:rPr>
          <w:color w:val="auto"/>
        </w:rPr>
      </w:pPr>
      <w:r w:rsidRPr="009D7971">
        <w:rPr>
          <w:b/>
          <w:bCs/>
          <w:color w:val="auto"/>
          <w:lang w:val="sr-Cyrl-CS"/>
        </w:rPr>
        <w:t>3.</w:t>
      </w:r>
      <w:r w:rsidR="00052057" w:rsidRPr="009D7971">
        <w:rPr>
          <w:b/>
          <w:bCs/>
          <w:i/>
          <w:iCs/>
          <w:color w:val="auto"/>
          <w:lang w:val="sr-Cyrl-CS"/>
        </w:rPr>
        <w:t xml:space="preserve"> </w:t>
      </w:r>
      <w:r w:rsidR="00052057" w:rsidRPr="009D7971">
        <w:rPr>
          <w:b/>
          <w:bCs/>
          <w:color w:val="auto"/>
          <w:lang w:val="sr-Cyrl-CS"/>
        </w:rPr>
        <w:t>Партије</w:t>
      </w:r>
    </w:p>
    <w:p w14:paraId="114E01D0" w14:textId="3585C49D" w:rsidR="00052057" w:rsidRPr="009D7971" w:rsidRDefault="00052057" w:rsidP="00052057">
      <w:pPr>
        <w:jc w:val="both"/>
        <w:rPr>
          <w:color w:val="auto"/>
          <w:lang w:val="sr-Cyrl-CS"/>
        </w:rPr>
      </w:pPr>
      <w:proofErr w:type="spellStart"/>
      <w:r w:rsidRPr="009D7971">
        <w:rPr>
          <w:color w:val="auto"/>
        </w:rPr>
        <w:t>Предметна</w:t>
      </w:r>
      <w:proofErr w:type="spellEnd"/>
      <w:r w:rsidRPr="009D7971">
        <w:rPr>
          <w:color w:val="auto"/>
        </w:rPr>
        <w:t xml:space="preserve"> </w:t>
      </w:r>
      <w:proofErr w:type="spellStart"/>
      <w:r w:rsidRPr="009D7971">
        <w:rPr>
          <w:color w:val="auto"/>
        </w:rPr>
        <w:t>јавна</w:t>
      </w:r>
      <w:proofErr w:type="spellEnd"/>
      <w:r w:rsidRPr="009D7971">
        <w:rPr>
          <w:color w:val="auto"/>
        </w:rPr>
        <w:t xml:space="preserve"> </w:t>
      </w:r>
      <w:proofErr w:type="spellStart"/>
      <w:r w:rsidRPr="009D7971">
        <w:rPr>
          <w:color w:val="auto"/>
        </w:rPr>
        <w:t>набавка</w:t>
      </w:r>
      <w:proofErr w:type="spellEnd"/>
      <w:r w:rsidRPr="009D7971">
        <w:rPr>
          <w:color w:val="auto"/>
        </w:rPr>
        <w:t xml:space="preserve"> </w:t>
      </w:r>
      <w:proofErr w:type="spellStart"/>
      <w:r w:rsidRPr="009D7971">
        <w:rPr>
          <w:color w:val="auto"/>
        </w:rPr>
        <w:t>се</w:t>
      </w:r>
      <w:proofErr w:type="spellEnd"/>
      <w:r w:rsidRPr="009D7971">
        <w:rPr>
          <w:color w:val="auto"/>
        </w:rPr>
        <w:t xml:space="preserve"> </w:t>
      </w:r>
      <w:proofErr w:type="spellStart"/>
      <w:r w:rsidRPr="009D7971">
        <w:rPr>
          <w:color w:val="auto"/>
        </w:rPr>
        <w:t>спроводи</w:t>
      </w:r>
      <w:proofErr w:type="spellEnd"/>
      <w:r w:rsidRPr="009D7971">
        <w:rPr>
          <w:color w:val="auto"/>
        </w:rPr>
        <w:t xml:space="preserve"> у </w:t>
      </w:r>
      <w:r w:rsidRPr="009D7971">
        <w:rPr>
          <w:color w:val="auto"/>
          <w:lang w:val="sr-Cyrl-CS"/>
        </w:rPr>
        <w:t xml:space="preserve">отвореном поступку </w:t>
      </w:r>
      <w:r w:rsidR="00876BCE" w:rsidRPr="009D7971">
        <w:rPr>
          <w:color w:val="auto"/>
          <w:lang w:val="sr-Cyrl-CS"/>
        </w:rPr>
        <w:t>у складу са Законом и подзаконским актима којима се уређују јавне набавке</w:t>
      </w:r>
      <w:r w:rsidR="00C54D7C" w:rsidRPr="009D7971">
        <w:rPr>
          <w:color w:val="auto"/>
          <w:lang w:val="sr-Cyrl-CS"/>
        </w:rPr>
        <w:t xml:space="preserve"> </w:t>
      </w:r>
      <w:r w:rsidRPr="009D7971">
        <w:rPr>
          <w:color w:val="auto"/>
          <w:lang w:val="sr-Cyrl-CS"/>
        </w:rPr>
        <w:t xml:space="preserve">и </w:t>
      </w:r>
      <w:r w:rsidR="006A4901" w:rsidRPr="009D7971">
        <w:rPr>
          <w:color w:val="auto"/>
          <w:lang w:val="sr-Cyrl-CS"/>
        </w:rPr>
        <w:t xml:space="preserve">није обликована </w:t>
      </w:r>
      <w:r w:rsidR="009A0E7F" w:rsidRPr="009D7971">
        <w:rPr>
          <w:color w:val="auto"/>
          <w:lang w:val="sr-Cyrl-CS"/>
        </w:rPr>
        <w:t>по</w:t>
      </w:r>
      <w:r w:rsidRPr="009D7971">
        <w:rPr>
          <w:color w:val="auto"/>
          <w:lang w:val="sr-Cyrl-CS"/>
        </w:rPr>
        <w:t xml:space="preserve"> </w:t>
      </w:r>
      <w:r w:rsidR="006A4901" w:rsidRPr="009D7971">
        <w:rPr>
          <w:color w:val="auto"/>
          <w:lang w:val="sr-Cyrl-CS"/>
        </w:rPr>
        <w:t>партијама</w:t>
      </w:r>
      <w:r w:rsidR="009A0E7F" w:rsidRPr="009D7971">
        <w:rPr>
          <w:color w:val="auto"/>
          <w:lang w:val="sr-Cyrl-CS"/>
        </w:rPr>
        <w:t>.</w:t>
      </w:r>
    </w:p>
    <w:p w14:paraId="2DD90168" w14:textId="7917B4B7" w:rsidR="007738BF" w:rsidRPr="009D7971" w:rsidRDefault="007738BF" w:rsidP="00052057">
      <w:pPr>
        <w:jc w:val="both"/>
        <w:rPr>
          <w:color w:val="auto"/>
          <w:lang w:val="sr-Cyrl-CS"/>
        </w:rPr>
      </w:pPr>
    </w:p>
    <w:p w14:paraId="1D7CCAB1" w14:textId="2B67D7D8" w:rsidR="007738BF" w:rsidRPr="009D7971" w:rsidRDefault="007738BF" w:rsidP="00052057">
      <w:pPr>
        <w:jc w:val="both"/>
        <w:rPr>
          <w:color w:val="auto"/>
        </w:rPr>
      </w:pPr>
      <w:r w:rsidRPr="009D7971">
        <w:rPr>
          <w:b/>
          <w:bCs/>
          <w:color w:val="auto"/>
          <w:lang w:val="sr-Cyrl-CS"/>
        </w:rPr>
        <w:t>4. Контакт служба:</w:t>
      </w:r>
      <w:r w:rsidRPr="009D7971">
        <w:rPr>
          <w:color w:val="auto"/>
          <w:lang w:val="sr-Cyrl-CS"/>
        </w:rPr>
        <w:t xml:space="preserve"> Слађана Лазовић, 011</w:t>
      </w:r>
      <w:r w:rsidR="00C54D7C" w:rsidRPr="009D7971">
        <w:rPr>
          <w:color w:val="auto"/>
          <w:lang w:val="sr-Cyrl-CS"/>
        </w:rPr>
        <w:t xml:space="preserve">/440-98-90, </w:t>
      </w:r>
      <w:r w:rsidR="00C54D7C" w:rsidRPr="009D7971">
        <w:rPr>
          <w:color w:val="auto"/>
        </w:rPr>
        <w:t xml:space="preserve">e-mail: </w:t>
      </w:r>
      <w:hyperlink r:id="rId8" w:history="1">
        <w:r w:rsidR="00C54D7C" w:rsidRPr="009D7971">
          <w:rPr>
            <w:rStyle w:val="Hyperlink"/>
            <w:color w:val="auto"/>
          </w:rPr>
          <w:t>office@stomkoms.org.rs</w:t>
        </w:r>
      </w:hyperlink>
    </w:p>
    <w:p w14:paraId="4D982762" w14:textId="605C94CC" w:rsidR="00C54D7C" w:rsidRPr="009D7971" w:rsidRDefault="00C54D7C" w:rsidP="00052057">
      <w:pPr>
        <w:jc w:val="both"/>
        <w:rPr>
          <w:color w:val="auto"/>
        </w:rPr>
      </w:pPr>
      <w:r w:rsidRPr="009D7971">
        <w:rPr>
          <w:color w:val="auto"/>
        </w:rPr>
        <w:t xml:space="preserve">                                    A</w:t>
      </w:r>
      <w:r w:rsidRPr="009D7971">
        <w:rPr>
          <w:color w:val="auto"/>
          <w:lang w:val="sr-Cyrl-RS"/>
        </w:rPr>
        <w:t xml:space="preserve">на Росић, 011/440-98-90, </w:t>
      </w:r>
      <w:r w:rsidRPr="009D7971">
        <w:rPr>
          <w:color w:val="auto"/>
        </w:rPr>
        <w:t xml:space="preserve">e-mail: </w:t>
      </w:r>
      <w:hyperlink r:id="rId9" w:history="1">
        <w:r w:rsidRPr="009D7971">
          <w:rPr>
            <w:rStyle w:val="Hyperlink"/>
            <w:color w:val="auto"/>
          </w:rPr>
          <w:t>referentfinansije@stomkoms.org.rs</w:t>
        </w:r>
      </w:hyperlink>
      <w:r w:rsidRPr="009D7971">
        <w:rPr>
          <w:color w:val="auto"/>
        </w:rPr>
        <w:t xml:space="preserve"> </w:t>
      </w:r>
    </w:p>
    <w:p w14:paraId="097808AE" w14:textId="77777777" w:rsidR="00C54D7C" w:rsidRPr="009D7971" w:rsidRDefault="00C54D7C" w:rsidP="00052057">
      <w:pPr>
        <w:jc w:val="both"/>
        <w:rPr>
          <w:bCs/>
          <w:color w:val="auto"/>
          <w:lang w:val="sr-Cyrl-RS"/>
        </w:rPr>
      </w:pPr>
    </w:p>
    <w:p w14:paraId="78A83B96" w14:textId="664D6023" w:rsidR="00052057" w:rsidRPr="009D7971" w:rsidRDefault="00052057" w:rsidP="00E91333">
      <w:pPr>
        <w:pStyle w:val="Default"/>
        <w:rPr>
          <w:color w:val="auto"/>
          <w:lang w:val="sr-Cyrl-RS"/>
        </w:rPr>
      </w:pPr>
    </w:p>
    <w:p w14:paraId="384EB2EC" w14:textId="77777777" w:rsidR="00752337" w:rsidRPr="009D7971" w:rsidRDefault="00752337" w:rsidP="00752337">
      <w:pPr>
        <w:shd w:val="clear" w:color="auto" w:fill="C6D9F1"/>
        <w:jc w:val="center"/>
        <w:rPr>
          <w:b/>
          <w:bCs/>
          <w:i/>
          <w:iCs/>
          <w:color w:val="auto"/>
          <w:lang w:val="sr-Cyrl-RS"/>
        </w:rPr>
      </w:pPr>
      <w:proofErr w:type="gramStart"/>
      <w:r w:rsidRPr="009D7971">
        <w:rPr>
          <w:b/>
          <w:bCs/>
          <w:i/>
          <w:iCs/>
          <w:color w:val="auto"/>
        </w:rPr>
        <w:t>II</w:t>
      </w:r>
      <w:r w:rsidRPr="009D7971">
        <w:rPr>
          <w:b/>
          <w:bCs/>
          <w:i/>
          <w:iCs/>
          <w:color w:val="auto"/>
          <w:lang w:val="sr-Cyrl-RS"/>
        </w:rPr>
        <w:t xml:space="preserve">  ВРСТА</w:t>
      </w:r>
      <w:proofErr w:type="gramEnd"/>
      <w:r w:rsidRPr="009D7971">
        <w:rPr>
          <w:b/>
          <w:bCs/>
          <w:i/>
          <w:iCs/>
          <w:color w:val="auto"/>
          <w:lang w:val="sr-Cyrl-RS"/>
        </w:rPr>
        <w:t>, ТЕХНИЧКЕ КАРАКТЕРИСТИКЕ, КОЛИЧИНА И ОПИС РАДОВА</w:t>
      </w:r>
    </w:p>
    <w:p w14:paraId="3E32E9AB" w14:textId="77777777" w:rsidR="00752337" w:rsidRPr="009D7971" w:rsidRDefault="00752337" w:rsidP="00752337">
      <w:pPr>
        <w:rPr>
          <w:b/>
          <w:bCs/>
          <w:i/>
          <w:iCs/>
          <w:color w:val="auto"/>
          <w:lang w:val="sr-Cyrl-RS"/>
        </w:rPr>
      </w:pPr>
    </w:p>
    <w:p w14:paraId="285487F8" w14:textId="77777777" w:rsidR="009A0E59" w:rsidRPr="009D7971" w:rsidRDefault="00752337" w:rsidP="009A0E59">
      <w:pPr>
        <w:jc w:val="both"/>
        <w:rPr>
          <w:bCs/>
          <w:iCs/>
          <w:color w:val="auto"/>
          <w:lang w:val="sr-Latn-RS"/>
        </w:rPr>
      </w:pPr>
      <w:r w:rsidRPr="009D7971">
        <w:rPr>
          <w:bCs/>
          <w:iCs/>
          <w:color w:val="auto"/>
          <w:lang w:val="sr-Cyrl-RS"/>
        </w:rPr>
        <w:t>Врсте, техничке карактеристике, количина и опис радова детаљно је наведена у обрасцима понуде</w:t>
      </w:r>
      <w:r w:rsidRPr="009D7971">
        <w:rPr>
          <w:bCs/>
          <w:iCs/>
          <w:color w:val="auto"/>
          <w:lang w:val="sr-Latn-RS"/>
        </w:rPr>
        <w:t>.</w:t>
      </w:r>
    </w:p>
    <w:p w14:paraId="30F119DD" w14:textId="77777777" w:rsidR="009A0E59" w:rsidRPr="009D7971" w:rsidRDefault="009A0E59" w:rsidP="009A0E59">
      <w:pPr>
        <w:jc w:val="both"/>
        <w:rPr>
          <w:bCs/>
          <w:iCs/>
          <w:color w:val="auto"/>
          <w:lang w:val="sr-Latn-RS"/>
        </w:rPr>
      </w:pPr>
    </w:p>
    <w:p w14:paraId="25D2BE28" w14:textId="2A41A5B9" w:rsidR="009A0E59" w:rsidRPr="009D7971" w:rsidRDefault="00D10DCB" w:rsidP="009A0E59">
      <w:pPr>
        <w:jc w:val="both"/>
        <w:rPr>
          <w:color w:val="auto"/>
          <w:lang w:val="sr-Cyrl-RS"/>
        </w:rPr>
      </w:pPr>
      <w:proofErr w:type="spellStart"/>
      <w:r w:rsidRPr="009D7971">
        <w:rPr>
          <w:rFonts w:eastAsia="Times New Roman"/>
          <w:b/>
          <w:color w:val="auto"/>
        </w:rPr>
        <w:t>Рок</w:t>
      </w:r>
      <w:proofErr w:type="spellEnd"/>
      <w:r w:rsidRPr="009D7971">
        <w:rPr>
          <w:rFonts w:eastAsia="Times New Roman"/>
          <w:b/>
          <w:color w:val="auto"/>
        </w:rPr>
        <w:t xml:space="preserve"> </w:t>
      </w:r>
      <w:proofErr w:type="spellStart"/>
      <w:r w:rsidRPr="009D7971">
        <w:rPr>
          <w:rFonts w:eastAsia="Times New Roman"/>
          <w:b/>
          <w:color w:val="auto"/>
        </w:rPr>
        <w:t>за</w:t>
      </w:r>
      <w:proofErr w:type="spellEnd"/>
      <w:r w:rsidRPr="009D7971">
        <w:rPr>
          <w:rFonts w:eastAsia="Times New Roman"/>
          <w:b/>
          <w:color w:val="auto"/>
        </w:rPr>
        <w:t xml:space="preserve"> </w:t>
      </w:r>
      <w:proofErr w:type="spellStart"/>
      <w:r w:rsidRPr="009D7971">
        <w:rPr>
          <w:rFonts w:eastAsia="Times New Roman"/>
          <w:b/>
          <w:color w:val="auto"/>
        </w:rPr>
        <w:t>извођење</w:t>
      </w:r>
      <w:proofErr w:type="spellEnd"/>
      <w:r w:rsidRPr="009D7971">
        <w:rPr>
          <w:rFonts w:eastAsia="Times New Roman"/>
          <w:b/>
          <w:color w:val="auto"/>
        </w:rPr>
        <w:t xml:space="preserve"> </w:t>
      </w:r>
      <w:proofErr w:type="spellStart"/>
      <w:r w:rsidRPr="009D7971">
        <w:rPr>
          <w:rFonts w:eastAsia="Times New Roman"/>
          <w:b/>
          <w:color w:val="auto"/>
        </w:rPr>
        <w:t>радова</w:t>
      </w:r>
      <w:proofErr w:type="spellEnd"/>
      <w:r w:rsidR="009A0E59" w:rsidRPr="009D7971">
        <w:rPr>
          <w:rFonts w:eastAsia="Times New Roman"/>
          <w:b/>
          <w:color w:val="auto"/>
        </w:rPr>
        <w:t xml:space="preserve">: </w:t>
      </w:r>
      <w:r w:rsidR="00424F19" w:rsidRPr="009D7971">
        <w:rPr>
          <w:rFonts w:eastAsia="Times New Roman"/>
          <w:bCs/>
          <w:color w:val="auto"/>
        </w:rPr>
        <w:t xml:space="preserve">01. </w:t>
      </w:r>
      <w:r w:rsidR="00424F19" w:rsidRPr="009D7971">
        <w:rPr>
          <w:rFonts w:eastAsia="Times New Roman"/>
          <w:bCs/>
          <w:color w:val="auto"/>
          <w:lang w:val="sr-Cyrl-RS"/>
        </w:rPr>
        <w:t>октобар 2020. године</w:t>
      </w:r>
    </w:p>
    <w:p w14:paraId="2A93ADD9" w14:textId="0E9E9F51" w:rsidR="00D10DCB" w:rsidRPr="009D7971" w:rsidRDefault="00D10DCB" w:rsidP="009A0E59">
      <w:pPr>
        <w:jc w:val="both"/>
        <w:rPr>
          <w:rFonts w:eastAsia="Times New Roman"/>
          <w:bCs/>
          <w:color w:val="auto"/>
          <w:lang w:val="sr-Cyrl-RS"/>
        </w:rPr>
      </w:pPr>
      <w:proofErr w:type="spellStart"/>
      <w:r w:rsidRPr="009D7971">
        <w:rPr>
          <w:rFonts w:eastAsia="Times New Roman"/>
          <w:b/>
          <w:color w:val="auto"/>
        </w:rPr>
        <w:t>Место</w:t>
      </w:r>
      <w:proofErr w:type="spellEnd"/>
      <w:r w:rsidRPr="009D7971">
        <w:rPr>
          <w:rFonts w:eastAsia="Times New Roman"/>
          <w:b/>
          <w:color w:val="auto"/>
        </w:rPr>
        <w:t xml:space="preserve"> </w:t>
      </w:r>
      <w:proofErr w:type="spellStart"/>
      <w:r w:rsidRPr="009D7971">
        <w:rPr>
          <w:rFonts w:eastAsia="Times New Roman"/>
          <w:b/>
          <w:color w:val="auto"/>
        </w:rPr>
        <w:t>извођења</w:t>
      </w:r>
      <w:proofErr w:type="spellEnd"/>
      <w:r w:rsidRPr="009D7971">
        <w:rPr>
          <w:rFonts w:eastAsia="Times New Roman"/>
          <w:b/>
          <w:color w:val="auto"/>
        </w:rPr>
        <w:t xml:space="preserve"> </w:t>
      </w:r>
      <w:proofErr w:type="spellStart"/>
      <w:r w:rsidRPr="009D7971">
        <w:rPr>
          <w:rFonts w:eastAsia="Times New Roman"/>
          <w:b/>
          <w:color w:val="auto"/>
        </w:rPr>
        <w:t>радова</w:t>
      </w:r>
      <w:proofErr w:type="spellEnd"/>
      <w:r w:rsidR="009A0E59" w:rsidRPr="009D7971">
        <w:rPr>
          <w:b/>
          <w:bCs/>
          <w:color w:val="auto"/>
          <w:lang w:val="sr-Latn-RS"/>
        </w:rPr>
        <w:t>:</w:t>
      </w:r>
      <w:r w:rsidR="009A0E7F" w:rsidRPr="009D7971">
        <w:rPr>
          <w:rFonts w:eastAsia="Times New Roman"/>
          <w:b/>
          <w:color w:val="auto"/>
          <w:lang w:val="sr-Cyrl-RS"/>
        </w:rPr>
        <w:t xml:space="preserve"> </w:t>
      </w:r>
      <w:r w:rsidRPr="009D7971">
        <w:rPr>
          <w:rFonts w:eastAsia="Times New Roman"/>
          <w:bCs/>
          <w:color w:val="auto"/>
          <w:lang w:val="sr-Cyrl-RS"/>
        </w:rPr>
        <w:t>Београд, Макензијева 81</w:t>
      </w:r>
    </w:p>
    <w:p w14:paraId="7652B1CD" w14:textId="5D7BFB55" w:rsidR="00D024E3" w:rsidRPr="009D7971" w:rsidRDefault="00D024E3" w:rsidP="009A0E59">
      <w:pPr>
        <w:jc w:val="both"/>
        <w:rPr>
          <w:rFonts w:eastAsia="Times New Roman"/>
          <w:bCs/>
          <w:color w:val="auto"/>
          <w:lang w:val="sr-Cyrl-RS"/>
        </w:rPr>
      </w:pPr>
    </w:p>
    <w:p w14:paraId="7865E170" w14:textId="12589BFA" w:rsidR="00D024E3" w:rsidRPr="009D7971" w:rsidRDefault="00D024E3" w:rsidP="009A0E59">
      <w:pPr>
        <w:jc w:val="both"/>
        <w:rPr>
          <w:rFonts w:eastAsia="Times New Roman"/>
          <w:bCs/>
          <w:color w:val="auto"/>
          <w:lang w:val="sr-Latn-RS"/>
        </w:rPr>
      </w:pPr>
    </w:p>
    <w:p w14:paraId="23A61677" w14:textId="618DC50E" w:rsidR="00112BE3" w:rsidRPr="009D7971" w:rsidRDefault="00112BE3" w:rsidP="009A0E59">
      <w:pPr>
        <w:jc w:val="both"/>
        <w:rPr>
          <w:rFonts w:eastAsia="Times New Roman"/>
          <w:bCs/>
          <w:color w:val="auto"/>
          <w:lang w:val="sr-Latn-RS"/>
        </w:rPr>
      </w:pPr>
    </w:p>
    <w:p w14:paraId="16CD91DD" w14:textId="77777777" w:rsidR="00B4145F" w:rsidRPr="009D7971" w:rsidRDefault="00B4145F" w:rsidP="009A0E59">
      <w:pPr>
        <w:jc w:val="both"/>
        <w:rPr>
          <w:rFonts w:eastAsia="Times New Roman"/>
          <w:bCs/>
          <w:color w:val="auto"/>
          <w:lang w:val="sr-Latn-RS"/>
        </w:rPr>
      </w:pPr>
    </w:p>
    <w:p w14:paraId="6F93C4B7" w14:textId="77777777" w:rsidR="00D024E3" w:rsidRPr="009D7971" w:rsidRDefault="00D024E3" w:rsidP="00D024E3">
      <w:pPr>
        <w:rPr>
          <w:rFonts w:ascii="Arial" w:hAnsi="Arial" w:cs="Arial"/>
          <w:b/>
          <w:bCs/>
          <w:i/>
          <w:iCs/>
          <w:color w:val="auto"/>
          <w:lang w:val="sr-Cyrl-RS"/>
        </w:rPr>
      </w:pPr>
    </w:p>
    <w:p w14:paraId="12EE98AB" w14:textId="77777777" w:rsidR="00D024E3" w:rsidRPr="009D7971" w:rsidRDefault="00D024E3" w:rsidP="00D024E3">
      <w:pPr>
        <w:shd w:val="clear" w:color="auto" w:fill="C6D9F1"/>
        <w:jc w:val="center"/>
        <w:rPr>
          <w:b/>
          <w:bCs/>
          <w:i/>
          <w:iCs/>
          <w:color w:val="auto"/>
          <w:lang w:val="sr-Cyrl-RS"/>
        </w:rPr>
      </w:pPr>
      <w:proofErr w:type="gramStart"/>
      <w:r w:rsidRPr="009D7971">
        <w:rPr>
          <w:b/>
          <w:bCs/>
          <w:i/>
          <w:iCs/>
          <w:color w:val="auto"/>
        </w:rPr>
        <w:lastRenderedPageBreak/>
        <w:t>I</w:t>
      </w:r>
      <w:r w:rsidRPr="009D7971">
        <w:rPr>
          <w:b/>
          <w:bCs/>
          <w:i/>
          <w:iCs/>
          <w:color w:val="auto"/>
          <w:lang w:val="sr-Latn-RS"/>
        </w:rPr>
        <w:t>II</w:t>
      </w:r>
      <w:r w:rsidRPr="009D7971">
        <w:rPr>
          <w:b/>
          <w:bCs/>
          <w:i/>
          <w:iCs/>
          <w:color w:val="auto"/>
        </w:rPr>
        <w:t xml:space="preserve">  ТЕХНИЧКА</w:t>
      </w:r>
      <w:proofErr w:type="gramEnd"/>
      <w:r w:rsidRPr="009D7971">
        <w:rPr>
          <w:b/>
          <w:bCs/>
          <w:i/>
          <w:iCs/>
          <w:color w:val="auto"/>
        </w:rPr>
        <w:t xml:space="preserve"> ДОКУМЕНТАЦИЈА И ПЛАНОВИ</w:t>
      </w:r>
    </w:p>
    <w:p w14:paraId="7EC2ADE2" w14:textId="4C914A75" w:rsidR="00D024E3" w:rsidRPr="009D7971" w:rsidRDefault="00D024E3" w:rsidP="009A0E59">
      <w:pPr>
        <w:jc w:val="both"/>
        <w:rPr>
          <w:bCs/>
          <w:i/>
          <w:iCs/>
          <w:color w:val="auto"/>
          <w:lang w:val="sr-Latn-RS"/>
        </w:rPr>
      </w:pPr>
    </w:p>
    <w:p w14:paraId="5DF6B29F" w14:textId="77777777" w:rsidR="00D10DCB" w:rsidRPr="009D7971" w:rsidRDefault="00D10DCB" w:rsidP="00D10DCB">
      <w:pPr>
        <w:tabs>
          <w:tab w:val="left" w:pos="1060"/>
        </w:tabs>
        <w:suppressAutoHyphens w:val="0"/>
        <w:spacing w:line="0" w:lineRule="atLeast"/>
        <w:ind w:left="1060"/>
        <w:rPr>
          <w:rFonts w:eastAsia="Times New Roman"/>
          <w:b/>
          <w:color w:val="auto"/>
          <w:lang w:val="sr-Cyrl-RS"/>
        </w:rPr>
      </w:pPr>
    </w:p>
    <w:p w14:paraId="3C802D16" w14:textId="77777777" w:rsidR="00D10DCB" w:rsidRPr="009D7971" w:rsidRDefault="00D10DCB" w:rsidP="00D10DCB">
      <w:pPr>
        <w:spacing w:line="14" w:lineRule="exact"/>
        <w:rPr>
          <w:rFonts w:eastAsia="Times New Roman"/>
          <w:color w:val="auto"/>
        </w:rPr>
      </w:pPr>
    </w:p>
    <w:p w14:paraId="241AF5B3" w14:textId="5F40ECA2" w:rsidR="0063418C" w:rsidRPr="009D7971" w:rsidRDefault="00D024E3" w:rsidP="0063418C">
      <w:pPr>
        <w:rPr>
          <w:iCs/>
          <w:color w:val="auto"/>
          <w:sz w:val="18"/>
          <w:szCs w:val="18"/>
          <w:lang w:val="sr-Cyrl-RS"/>
        </w:rPr>
      </w:pPr>
      <w:bookmarkStart w:id="2" w:name="page7"/>
      <w:bookmarkEnd w:id="2"/>
      <w:r w:rsidRPr="009D7971">
        <w:rPr>
          <w:bCs/>
          <w:iCs/>
          <w:color w:val="auto"/>
          <w:lang w:val="sr-Cyrl-RS"/>
        </w:rPr>
        <w:t>Не постоји техничка документација и планови.</w:t>
      </w:r>
    </w:p>
    <w:p w14:paraId="61D2ACE1" w14:textId="77777777" w:rsidR="0063418C" w:rsidRPr="009D7971" w:rsidRDefault="0063418C" w:rsidP="0063418C">
      <w:pPr>
        <w:rPr>
          <w:rFonts w:eastAsia="Times New Roman"/>
          <w:color w:val="auto"/>
        </w:rPr>
      </w:pPr>
    </w:p>
    <w:p w14:paraId="5443FB93" w14:textId="77777777" w:rsidR="00D024E3" w:rsidRPr="009D7971" w:rsidRDefault="00D024E3" w:rsidP="00D10DCB">
      <w:pPr>
        <w:shd w:val="clear" w:color="auto" w:fill="C6D9F1"/>
        <w:rPr>
          <w:b/>
          <w:bCs/>
          <w:i/>
          <w:iCs/>
          <w:color w:val="auto"/>
          <w:lang w:val="sr-Latn-RS"/>
        </w:rPr>
      </w:pPr>
    </w:p>
    <w:p w14:paraId="41FDFBE2" w14:textId="3080B246" w:rsidR="00752337" w:rsidRPr="009D7971" w:rsidRDefault="00752337" w:rsidP="00D10DCB">
      <w:pPr>
        <w:shd w:val="clear" w:color="auto" w:fill="C6D9F1"/>
        <w:rPr>
          <w:rFonts w:eastAsia="TimesNewRomanPSMT"/>
          <w:b/>
          <w:bCs/>
          <w:i/>
          <w:iCs/>
          <w:color w:val="auto"/>
          <w:lang w:val="sr-Latn-RS"/>
        </w:rPr>
      </w:pPr>
      <w:r w:rsidRPr="009D7971">
        <w:rPr>
          <w:b/>
          <w:bCs/>
          <w:i/>
          <w:iCs/>
          <w:color w:val="auto"/>
          <w:lang w:val="sr-Latn-RS"/>
        </w:rPr>
        <w:t>I</w:t>
      </w:r>
      <w:r w:rsidRPr="009D7971">
        <w:rPr>
          <w:b/>
          <w:bCs/>
          <w:i/>
          <w:iCs/>
          <w:color w:val="auto"/>
        </w:rPr>
        <w:t>V</w:t>
      </w:r>
      <w:r w:rsidRPr="009D7971">
        <w:rPr>
          <w:b/>
          <w:bCs/>
          <w:i/>
          <w:iCs/>
          <w:color w:val="auto"/>
          <w:lang w:val="sr-Cyrl-RS"/>
        </w:rPr>
        <w:t xml:space="preserve">  УСЛОВИ ЗА УЧЕШЋЕ У ПОСТУПКУ ЈАВНЕ НАБАВКЕ ИЗ ЧЛ. 75. И 76. ЗЈН И УПУТСТВО КАКО СЕ ДОКАЗУЈЕ ИСПУЊЕНОСТ ТИХ УСЛОВА</w:t>
      </w:r>
    </w:p>
    <w:p w14:paraId="47B4E092" w14:textId="77777777" w:rsidR="00752337" w:rsidRPr="009D7971" w:rsidRDefault="00752337" w:rsidP="00752337">
      <w:pPr>
        <w:jc w:val="center"/>
        <w:rPr>
          <w:rFonts w:eastAsia="TimesNewRomanPSMT"/>
          <w:b/>
          <w:bCs/>
          <w:i/>
          <w:iCs/>
          <w:color w:val="auto"/>
          <w:lang w:val="sr-Latn-RS"/>
        </w:rPr>
      </w:pPr>
    </w:p>
    <w:p w14:paraId="01182838" w14:textId="77777777" w:rsidR="00752337" w:rsidRPr="009D7971" w:rsidRDefault="00752337" w:rsidP="00752337">
      <w:pPr>
        <w:jc w:val="center"/>
        <w:rPr>
          <w:rFonts w:eastAsia="TimesNewRomanPSMT"/>
          <w:bCs/>
          <w:iCs/>
          <w:color w:val="auto"/>
          <w:lang w:val="sr-Cyrl-RS"/>
        </w:rPr>
      </w:pPr>
      <w:r w:rsidRPr="009D7971">
        <w:rPr>
          <w:rFonts w:eastAsia="TimesNewRomanPSMT"/>
          <w:bCs/>
          <w:color w:val="auto"/>
          <w:lang w:val="sr-Cyrl-CS"/>
        </w:rPr>
        <w:t>ОБАВЕЗНИ УСЛОВИ</w:t>
      </w:r>
    </w:p>
    <w:p w14:paraId="16CBA465" w14:textId="77777777" w:rsidR="00752337" w:rsidRPr="009D7971" w:rsidRDefault="00752337" w:rsidP="00752337">
      <w:pPr>
        <w:pStyle w:val="ListParagraph1"/>
        <w:tabs>
          <w:tab w:val="left" w:pos="680"/>
        </w:tabs>
        <w:ind w:left="0"/>
        <w:jc w:val="both"/>
        <w:rPr>
          <w:rFonts w:eastAsia="TimesNewRomanPSMT"/>
          <w:bCs/>
          <w:iCs/>
          <w:color w:val="auto"/>
          <w:lang w:val="sr-Cyrl-RS"/>
        </w:rPr>
      </w:pPr>
    </w:p>
    <w:p w14:paraId="1D6E6513" w14:textId="77777777" w:rsidR="00752337" w:rsidRPr="009D7971" w:rsidRDefault="00752337" w:rsidP="00752337">
      <w:pPr>
        <w:pStyle w:val="ListParagraph1"/>
        <w:tabs>
          <w:tab w:val="left" w:pos="680"/>
        </w:tabs>
        <w:ind w:left="0"/>
        <w:jc w:val="both"/>
        <w:rPr>
          <w:color w:val="auto"/>
          <w:lang w:val="sr-Latn-RS"/>
        </w:rPr>
      </w:pPr>
      <w:r w:rsidRPr="009D7971">
        <w:rPr>
          <w:iCs/>
          <w:color w:val="auto"/>
          <w:lang w:val="sr-Cyrl-RS"/>
        </w:rPr>
        <w:t>У</w:t>
      </w:r>
      <w:r w:rsidRPr="009D7971">
        <w:rPr>
          <w:iCs/>
          <w:color w:val="auto"/>
          <w:lang w:val="sr-Latn-RS"/>
        </w:rPr>
        <w:t xml:space="preserve"> </w:t>
      </w:r>
      <w:proofErr w:type="spellStart"/>
      <w:r w:rsidRPr="009D7971">
        <w:rPr>
          <w:iCs/>
          <w:color w:val="auto"/>
        </w:rPr>
        <w:t>поступку</w:t>
      </w:r>
      <w:proofErr w:type="spellEnd"/>
      <w:r w:rsidRPr="009D7971">
        <w:rPr>
          <w:iCs/>
          <w:color w:val="auto"/>
          <w:lang w:val="sr-Latn-RS"/>
        </w:rPr>
        <w:t xml:space="preserve"> </w:t>
      </w:r>
      <w:proofErr w:type="spellStart"/>
      <w:r w:rsidRPr="009D7971">
        <w:rPr>
          <w:iCs/>
          <w:color w:val="auto"/>
        </w:rPr>
        <w:t>предметне</w:t>
      </w:r>
      <w:proofErr w:type="spellEnd"/>
      <w:r w:rsidRPr="009D7971">
        <w:rPr>
          <w:iCs/>
          <w:color w:val="auto"/>
          <w:lang w:val="sr-Latn-RS"/>
        </w:rPr>
        <w:t xml:space="preserve"> </w:t>
      </w:r>
      <w:proofErr w:type="spellStart"/>
      <w:r w:rsidRPr="009D7971">
        <w:rPr>
          <w:iCs/>
          <w:color w:val="auto"/>
        </w:rPr>
        <w:t>јавне</w:t>
      </w:r>
      <w:proofErr w:type="spellEnd"/>
      <w:r w:rsidRPr="009D7971">
        <w:rPr>
          <w:iCs/>
          <w:color w:val="auto"/>
          <w:lang w:val="sr-Latn-RS"/>
        </w:rPr>
        <w:t xml:space="preserve"> </w:t>
      </w:r>
      <w:proofErr w:type="spellStart"/>
      <w:r w:rsidRPr="009D7971">
        <w:rPr>
          <w:iCs/>
          <w:color w:val="auto"/>
        </w:rPr>
        <w:t>набавке</w:t>
      </w:r>
      <w:proofErr w:type="spellEnd"/>
      <w:r w:rsidRPr="009D7971">
        <w:rPr>
          <w:iCs/>
          <w:color w:val="auto"/>
          <w:lang w:val="sr-Latn-RS"/>
        </w:rPr>
        <w:t xml:space="preserve"> </w:t>
      </w:r>
      <w:r w:rsidRPr="009D7971">
        <w:rPr>
          <w:iCs/>
          <w:color w:val="auto"/>
          <w:lang w:val="sr-Cyrl-RS"/>
        </w:rPr>
        <w:t xml:space="preserve">понуђач мора да докаже да </w:t>
      </w:r>
      <w:proofErr w:type="spellStart"/>
      <w:r w:rsidRPr="009D7971">
        <w:rPr>
          <w:iCs/>
          <w:color w:val="auto"/>
        </w:rPr>
        <w:t>испуњава</w:t>
      </w:r>
      <w:proofErr w:type="spellEnd"/>
      <w:r w:rsidRPr="009D7971">
        <w:rPr>
          <w:iCs/>
          <w:color w:val="auto"/>
          <w:lang w:val="sr-Latn-RS"/>
        </w:rPr>
        <w:t xml:space="preserve"> </w:t>
      </w:r>
      <w:proofErr w:type="spellStart"/>
      <w:r w:rsidRPr="009D7971">
        <w:rPr>
          <w:b/>
          <w:iCs/>
          <w:color w:val="auto"/>
        </w:rPr>
        <w:t>обавезне</w:t>
      </w:r>
      <w:proofErr w:type="spellEnd"/>
      <w:r w:rsidRPr="009D7971">
        <w:rPr>
          <w:b/>
          <w:iCs/>
          <w:color w:val="auto"/>
          <w:lang w:val="sr-Latn-RS"/>
        </w:rPr>
        <w:t xml:space="preserve"> </w:t>
      </w:r>
      <w:proofErr w:type="spellStart"/>
      <w:r w:rsidRPr="009D7971">
        <w:rPr>
          <w:b/>
          <w:iCs/>
          <w:color w:val="auto"/>
        </w:rPr>
        <w:t>услове</w:t>
      </w:r>
      <w:proofErr w:type="spellEnd"/>
      <w:r w:rsidRPr="009D7971">
        <w:rPr>
          <w:iCs/>
          <w:color w:val="auto"/>
          <w:lang w:val="sr-Latn-RS"/>
        </w:rPr>
        <w:t xml:space="preserve"> </w:t>
      </w:r>
      <w:proofErr w:type="spellStart"/>
      <w:r w:rsidRPr="009D7971">
        <w:rPr>
          <w:iCs/>
          <w:color w:val="auto"/>
        </w:rPr>
        <w:t>за</w:t>
      </w:r>
      <w:proofErr w:type="spellEnd"/>
      <w:r w:rsidRPr="009D7971">
        <w:rPr>
          <w:iCs/>
          <w:color w:val="auto"/>
          <w:lang w:val="sr-Latn-RS"/>
        </w:rPr>
        <w:t xml:space="preserve"> </w:t>
      </w:r>
      <w:proofErr w:type="spellStart"/>
      <w:r w:rsidRPr="009D7971">
        <w:rPr>
          <w:iCs/>
          <w:color w:val="auto"/>
        </w:rPr>
        <w:t>учешће</w:t>
      </w:r>
      <w:proofErr w:type="spellEnd"/>
      <w:r w:rsidRPr="009D7971">
        <w:rPr>
          <w:iCs/>
          <w:color w:val="auto"/>
          <w:lang w:val="sr-Latn-RS"/>
        </w:rPr>
        <w:t xml:space="preserve">, </w:t>
      </w:r>
      <w:proofErr w:type="spellStart"/>
      <w:r w:rsidRPr="009D7971">
        <w:rPr>
          <w:iCs/>
          <w:color w:val="auto"/>
        </w:rPr>
        <w:t>дефинисане</w:t>
      </w:r>
      <w:proofErr w:type="spellEnd"/>
      <w:r w:rsidRPr="009D7971">
        <w:rPr>
          <w:iCs/>
          <w:color w:val="auto"/>
          <w:lang w:val="sr-Latn-RS"/>
        </w:rPr>
        <w:t xml:space="preserve"> </w:t>
      </w:r>
      <w:proofErr w:type="spellStart"/>
      <w:r w:rsidRPr="009D7971">
        <w:rPr>
          <w:iCs/>
          <w:color w:val="auto"/>
        </w:rPr>
        <w:t>чл</w:t>
      </w:r>
      <w:proofErr w:type="spellEnd"/>
      <w:r w:rsidRPr="009D7971">
        <w:rPr>
          <w:iCs/>
          <w:color w:val="auto"/>
          <w:lang w:val="sr-Latn-RS"/>
        </w:rPr>
        <w:t xml:space="preserve">. 75. </w:t>
      </w:r>
      <w:r w:rsidRPr="009D7971">
        <w:rPr>
          <w:iCs/>
          <w:color w:val="auto"/>
        </w:rPr>
        <w:t>ЗЈН</w:t>
      </w:r>
      <w:r w:rsidRPr="009D7971">
        <w:rPr>
          <w:iCs/>
          <w:color w:val="auto"/>
          <w:lang w:val="sr-Latn-RS"/>
        </w:rPr>
        <w:t xml:space="preserve">, </w:t>
      </w:r>
      <w:r w:rsidRPr="009D7971">
        <w:rPr>
          <w:iCs/>
          <w:color w:val="auto"/>
          <w:lang w:val="sr-Cyrl-CS"/>
        </w:rPr>
        <w:t>а и</w:t>
      </w:r>
      <w:proofErr w:type="spellStart"/>
      <w:r w:rsidRPr="009D7971">
        <w:rPr>
          <w:color w:val="auto"/>
        </w:rPr>
        <w:t>спуњеност</w:t>
      </w:r>
      <w:proofErr w:type="spellEnd"/>
      <w:r w:rsidRPr="009D7971">
        <w:rPr>
          <w:color w:val="auto"/>
          <w:lang w:val="sr-Latn-RS"/>
        </w:rPr>
        <w:t xml:space="preserve"> </w:t>
      </w:r>
      <w:proofErr w:type="spellStart"/>
      <w:r w:rsidRPr="009D7971">
        <w:rPr>
          <w:b/>
          <w:color w:val="auto"/>
        </w:rPr>
        <w:t>обавезних</w:t>
      </w:r>
      <w:proofErr w:type="spellEnd"/>
      <w:r w:rsidRPr="009D7971">
        <w:rPr>
          <w:b/>
          <w:color w:val="auto"/>
          <w:lang w:val="sr-Latn-RS"/>
        </w:rPr>
        <w:t xml:space="preserve"> </w:t>
      </w:r>
      <w:r w:rsidRPr="009D7971">
        <w:rPr>
          <w:b/>
          <w:color w:val="auto"/>
          <w:lang w:val="sr-Cyrl-CS"/>
        </w:rPr>
        <w:t xml:space="preserve">услова </w:t>
      </w:r>
      <w:proofErr w:type="spellStart"/>
      <w:r w:rsidRPr="009D7971">
        <w:rPr>
          <w:color w:val="auto"/>
        </w:rPr>
        <w:t>за</w:t>
      </w:r>
      <w:proofErr w:type="spellEnd"/>
      <w:r w:rsidRPr="009D7971">
        <w:rPr>
          <w:color w:val="auto"/>
          <w:lang w:val="sr-Latn-RS"/>
        </w:rPr>
        <w:t xml:space="preserve"> </w:t>
      </w:r>
      <w:proofErr w:type="spellStart"/>
      <w:r w:rsidRPr="009D7971">
        <w:rPr>
          <w:color w:val="auto"/>
        </w:rPr>
        <w:t>учешће</w:t>
      </w:r>
      <w:proofErr w:type="spellEnd"/>
      <w:r w:rsidRPr="009D7971">
        <w:rPr>
          <w:color w:val="auto"/>
          <w:lang w:val="sr-Latn-RS"/>
        </w:rPr>
        <w:t xml:space="preserve"> </w:t>
      </w:r>
      <w:r w:rsidRPr="009D7971">
        <w:rPr>
          <w:color w:val="auto"/>
        </w:rPr>
        <w:t>у</w:t>
      </w:r>
      <w:r w:rsidRPr="009D7971">
        <w:rPr>
          <w:color w:val="auto"/>
          <w:lang w:val="sr-Latn-RS"/>
        </w:rPr>
        <w:t xml:space="preserve"> </w:t>
      </w:r>
      <w:proofErr w:type="spellStart"/>
      <w:r w:rsidRPr="009D7971">
        <w:rPr>
          <w:color w:val="auto"/>
        </w:rPr>
        <w:t>поступку</w:t>
      </w:r>
      <w:proofErr w:type="spellEnd"/>
      <w:r w:rsidRPr="009D7971">
        <w:rPr>
          <w:color w:val="auto"/>
          <w:lang w:val="sr-Latn-RS"/>
        </w:rPr>
        <w:t xml:space="preserve"> </w:t>
      </w:r>
      <w:proofErr w:type="spellStart"/>
      <w:r w:rsidRPr="009D7971">
        <w:rPr>
          <w:color w:val="auto"/>
        </w:rPr>
        <w:t>предметне</w:t>
      </w:r>
      <w:proofErr w:type="spellEnd"/>
      <w:r w:rsidRPr="009D7971">
        <w:rPr>
          <w:color w:val="auto"/>
          <w:lang w:val="sr-Latn-RS"/>
        </w:rPr>
        <w:t xml:space="preserve"> </w:t>
      </w:r>
      <w:proofErr w:type="spellStart"/>
      <w:r w:rsidRPr="009D7971">
        <w:rPr>
          <w:color w:val="auto"/>
        </w:rPr>
        <w:t>јавне</w:t>
      </w:r>
      <w:proofErr w:type="spellEnd"/>
      <w:r w:rsidRPr="009D7971">
        <w:rPr>
          <w:color w:val="auto"/>
          <w:lang w:val="sr-Latn-RS"/>
        </w:rPr>
        <w:t xml:space="preserve"> </w:t>
      </w:r>
      <w:proofErr w:type="spellStart"/>
      <w:r w:rsidRPr="009D7971">
        <w:rPr>
          <w:color w:val="auto"/>
        </w:rPr>
        <w:t>набавке</w:t>
      </w:r>
      <w:proofErr w:type="spellEnd"/>
      <w:r w:rsidRPr="009D7971">
        <w:rPr>
          <w:color w:val="auto"/>
          <w:lang w:val="sr-Latn-RS"/>
        </w:rPr>
        <w:t xml:space="preserve">, </w:t>
      </w:r>
      <w:r w:rsidRPr="009D7971">
        <w:rPr>
          <w:color w:val="auto"/>
          <w:lang w:val="sr-Cyrl-RS"/>
        </w:rPr>
        <w:t>д</w:t>
      </w:r>
      <w:r w:rsidRPr="009D7971">
        <w:rPr>
          <w:color w:val="auto"/>
          <w:lang w:val="sr-Cyrl-CS"/>
        </w:rPr>
        <w:t xml:space="preserve">оказује на начин дефинисан у следећој табели, </w:t>
      </w:r>
      <w:r w:rsidRPr="009D7971">
        <w:rPr>
          <w:b/>
          <w:color w:val="auto"/>
          <w:lang w:val="sr-Cyrl-CS"/>
        </w:rPr>
        <w:t>и то:</w:t>
      </w:r>
    </w:p>
    <w:p w14:paraId="2F285997" w14:textId="7EB7B0E3" w:rsidR="00752337" w:rsidRPr="009D7971" w:rsidRDefault="00752337" w:rsidP="00752337">
      <w:pPr>
        <w:pStyle w:val="ListParagraph1"/>
        <w:tabs>
          <w:tab w:val="left" w:pos="680"/>
        </w:tabs>
        <w:ind w:left="0"/>
        <w:jc w:val="both"/>
        <w:rPr>
          <w:color w:val="auto"/>
          <w:lang w:val="sr-Latn-RS"/>
        </w:rPr>
      </w:pPr>
    </w:p>
    <w:tbl>
      <w:tblPr>
        <w:tblStyle w:val="TableGrid"/>
        <w:tblW w:w="0" w:type="auto"/>
        <w:tblLook w:val="04A0" w:firstRow="1" w:lastRow="0" w:firstColumn="1" w:lastColumn="0" w:noHBand="0" w:noVBand="1"/>
      </w:tblPr>
      <w:tblGrid>
        <w:gridCol w:w="846"/>
        <w:gridCol w:w="8504"/>
      </w:tblGrid>
      <w:tr w:rsidR="0052630E" w:rsidRPr="009D7971" w14:paraId="40B474B3" w14:textId="77777777" w:rsidTr="0052630E">
        <w:tc>
          <w:tcPr>
            <w:tcW w:w="846" w:type="dxa"/>
          </w:tcPr>
          <w:p w14:paraId="0915EFEC" w14:textId="0691B13F" w:rsidR="0052630E" w:rsidRPr="009D7971" w:rsidRDefault="0052630E" w:rsidP="00752337">
            <w:pPr>
              <w:pStyle w:val="ListParagraph1"/>
              <w:tabs>
                <w:tab w:val="left" w:pos="680"/>
              </w:tabs>
              <w:ind w:left="0"/>
              <w:jc w:val="both"/>
              <w:rPr>
                <w:color w:val="auto"/>
                <w:lang w:val="sr-Cyrl-RS"/>
              </w:rPr>
            </w:pPr>
            <w:r w:rsidRPr="009D7971">
              <w:rPr>
                <w:color w:val="auto"/>
                <w:lang w:val="sr-Cyrl-RS"/>
              </w:rPr>
              <w:t>Редни број</w:t>
            </w:r>
          </w:p>
        </w:tc>
        <w:tc>
          <w:tcPr>
            <w:tcW w:w="8504" w:type="dxa"/>
          </w:tcPr>
          <w:p w14:paraId="29A1D6A6" w14:textId="56E4407D" w:rsidR="0052630E" w:rsidRPr="009D7971" w:rsidRDefault="0052630E" w:rsidP="0052630E">
            <w:pPr>
              <w:pStyle w:val="ListParagraph1"/>
              <w:tabs>
                <w:tab w:val="left" w:pos="680"/>
              </w:tabs>
              <w:ind w:left="0"/>
              <w:jc w:val="center"/>
              <w:rPr>
                <w:color w:val="auto"/>
                <w:lang w:val="sr-Cyrl-RS"/>
              </w:rPr>
            </w:pPr>
            <w:r w:rsidRPr="009D7971">
              <w:rPr>
                <w:color w:val="auto"/>
                <w:lang w:val="sr-Cyrl-RS"/>
              </w:rPr>
              <w:t>ОБАВЕЗНИ УСЛОВИ</w:t>
            </w:r>
          </w:p>
        </w:tc>
      </w:tr>
      <w:tr w:rsidR="0052630E" w:rsidRPr="009D7971" w14:paraId="425912FF" w14:textId="77777777" w:rsidTr="0052630E">
        <w:tc>
          <w:tcPr>
            <w:tcW w:w="846" w:type="dxa"/>
          </w:tcPr>
          <w:p w14:paraId="65EDBB0F" w14:textId="6282DBC1" w:rsidR="0052630E" w:rsidRPr="009D7971" w:rsidRDefault="0052630E" w:rsidP="0052630E">
            <w:pPr>
              <w:pStyle w:val="ListParagraph1"/>
              <w:numPr>
                <w:ilvl w:val="0"/>
                <w:numId w:val="28"/>
              </w:numPr>
              <w:tabs>
                <w:tab w:val="left" w:pos="680"/>
              </w:tabs>
              <w:jc w:val="both"/>
              <w:rPr>
                <w:color w:val="auto"/>
                <w:lang w:val="sr-Cyrl-RS"/>
              </w:rPr>
            </w:pPr>
          </w:p>
        </w:tc>
        <w:tc>
          <w:tcPr>
            <w:tcW w:w="8504" w:type="dxa"/>
          </w:tcPr>
          <w:p w14:paraId="531223BD" w14:textId="77777777" w:rsidR="0052630E" w:rsidRPr="009D7971" w:rsidRDefault="0052630E" w:rsidP="0052630E">
            <w:pPr>
              <w:jc w:val="both"/>
              <w:rPr>
                <w:color w:val="auto"/>
              </w:rPr>
            </w:pPr>
            <w:proofErr w:type="spellStart"/>
            <w:r w:rsidRPr="009D7971">
              <w:rPr>
                <w:iCs/>
                <w:color w:val="auto"/>
              </w:rPr>
              <w:t>Да</w:t>
            </w:r>
            <w:proofErr w:type="spellEnd"/>
            <w:r w:rsidRPr="009D7971">
              <w:rPr>
                <w:iCs/>
                <w:color w:val="auto"/>
              </w:rPr>
              <w:t xml:space="preserve"> </w:t>
            </w:r>
            <w:proofErr w:type="spellStart"/>
            <w:r w:rsidRPr="009D7971">
              <w:rPr>
                <w:iCs/>
                <w:color w:val="auto"/>
              </w:rPr>
              <w:t>је</w:t>
            </w:r>
            <w:proofErr w:type="spellEnd"/>
            <w:r w:rsidRPr="009D7971">
              <w:rPr>
                <w:iCs/>
                <w:color w:val="auto"/>
              </w:rPr>
              <w:t xml:space="preserve"> </w:t>
            </w:r>
            <w:proofErr w:type="spellStart"/>
            <w:r w:rsidRPr="009D7971">
              <w:rPr>
                <w:iCs/>
                <w:color w:val="auto"/>
              </w:rPr>
              <w:t>регистрован</w:t>
            </w:r>
            <w:proofErr w:type="spellEnd"/>
            <w:r w:rsidRPr="009D7971">
              <w:rPr>
                <w:iCs/>
                <w:color w:val="auto"/>
              </w:rPr>
              <w:t xml:space="preserve"> </w:t>
            </w:r>
            <w:proofErr w:type="spellStart"/>
            <w:r w:rsidRPr="009D7971">
              <w:rPr>
                <w:iCs/>
                <w:color w:val="auto"/>
              </w:rPr>
              <w:t>код</w:t>
            </w:r>
            <w:proofErr w:type="spellEnd"/>
            <w:r w:rsidRPr="009D7971">
              <w:rPr>
                <w:iCs/>
                <w:color w:val="auto"/>
              </w:rPr>
              <w:t xml:space="preserve"> </w:t>
            </w:r>
            <w:proofErr w:type="spellStart"/>
            <w:r w:rsidRPr="009D7971">
              <w:rPr>
                <w:iCs/>
                <w:color w:val="auto"/>
              </w:rPr>
              <w:t>надлежног</w:t>
            </w:r>
            <w:proofErr w:type="spellEnd"/>
            <w:r w:rsidRPr="009D7971">
              <w:rPr>
                <w:iCs/>
                <w:color w:val="auto"/>
              </w:rPr>
              <w:t xml:space="preserve"> </w:t>
            </w:r>
            <w:proofErr w:type="spellStart"/>
            <w:r w:rsidRPr="009D7971">
              <w:rPr>
                <w:iCs/>
                <w:color w:val="auto"/>
              </w:rPr>
              <w:t>органа</w:t>
            </w:r>
            <w:proofErr w:type="spellEnd"/>
            <w:r w:rsidRPr="009D7971">
              <w:rPr>
                <w:iCs/>
                <w:color w:val="auto"/>
              </w:rPr>
              <w:t xml:space="preserve">, </w:t>
            </w:r>
            <w:proofErr w:type="spellStart"/>
            <w:r w:rsidRPr="009D7971">
              <w:rPr>
                <w:iCs/>
                <w:color w:val="auto"/>
              </w:rPr>
              <w:t>односно</w:t>
            </w:r>
            <w:proofErr w:type="spellEnd"/>
            <w:r w:rsidRPr="009D7971">
              <w:rPr>
                <w:iCs/>
                <w:color w:val="auto"/>
              </w:rPr>
              <w:t xml:space="preserve"> </w:t>
            </w:r>
            <w:proofErr w:type="spellStart"/>
            <w:r w:rsidRPr="009D7971">
              <w:rPr>
                <w:iCs/>
                <w:color w:val="auto"/>
              </w:rPr>
              <w:t>уписан</w:t>
            </w:r>
            <w:proofErr w:type="spellEnd"/>
            <w:r w:rsidRPr="009D7971">
              <w:rPr>
                <w:iCs/>
                <w:color w:val="auto"/>
              </w:rPr>
              <w:t xml:space="preserve"> у </w:t>
            </w:r>
            <w:proofErr w:type="spellStart"/>
            <w:r w:rsidRPr="009D7971">
              <w:rPr>
                <w:iCs/>
                <w:color w:val="auto"/>
              </w:rPr>
              <w:t>одговарајући</w:t>
            </w:r>
            <w:proofErr w:type="spellEnd"/>
            <w:r w:rsidRPr="009D7971">
              <w:rPr>
                <w:iCs/>
                <w:color w:val="auto"/>
              </w:rPr>
              <w:t xml:space="preserve"> </w:t>
            </w:r>
            <w:proofErr w:type="spellStart"/>
            <w:r w:rsidRPr="009D7971">
              <w:rPr>
                <w:iCs/>
                <w:color w:val="auto"/>
              </w:rPr>
              <w:t>регистар</w:t>
            </w:r>
            <w:proofErr w:type="spellEnd"/>
            <w:r w:rsidRPr="009D7971">
              <w:rPr>
                <w:iCs/>
                <w:color w:val="auto"/>
                <w:lang w:val="sr-Cyrl-CS"/>
              </w:rPr>
              <w:t xml:space="preserve"> </w:t>
            </w:r>
            <w:r w:rsidRPr="009D7971">
              <w:rPr>
                <w:i/>
                <w:iCs/>
                <w:color w:val="auto"/>
                <w:lang w:val="sr-Cyrl-CS"/>
              </w:rPr>
              <w:t>(чл. 75. ст. 1. тач. 1) ЗЈН);</w:t>
            </w:r>
          </w:p>
          <w:p w14:paraId="6C2E2BF4" w14:textId="77777777" w:rsidR="0052630E" w:rsidRPr="009D7971" w:rsidRDefault="0052630E" w:rsidP="00752337">
            <w:pPr>
              <w:pStyle w:val="ListParagraph1"/>
              <w:tabs>
                <w:tab w:val="left" w:pos="680"/>
              </w:tabs>
              <w:ind w:left="0"/>
              <w:jc w:val="both"/>
              <w:rPr>
                <w:color w:val="auto"/>
                <w:lang w:val="sr-Latn-RS"/>
              </w:rPr>
            </w:pPr>
          </w:p>
        </w:tc>
      </w:tr>
      <w:tr w:rsidR="0052630E" w:rsidRPr="009D7971" w14:paraId="451C20AF" w14:textId="77777777" w:rsidTr="0052630E">
        <w:tc>
          <w:tcPr>
            <w:tcW w:w="846" w:type="dxa"/>
          </w:tcPr>
          <w:p w14:paraId="6E3A9514" w14:textId="3617334F" w:rsidR="0052630E" w:rsidRPr="009D7971" w:rsidRDefault="0052630E" w:rsidP="0052630E">
            <w:pPr>
              <w:pStyle w:val="ListParagraph1"/>
              <w:numPr>
                <w:ilvl w:val="0"/>
                <w:numId w:val="28"/>
              </w:numPr>
              <w:tabs>
                <w:tab w:val="left" w:pos="680"/>
              </w:tabs>
              <w:jc w:val="both"/>
              <w:rPr>
                <w:color w:val="auto"/>
                <w:lang w:val="sr-Cyrl-RS"/>
              </w:rPr>
            </w:pPr>
          </w:p>
        </w:tc>
        <w:tc>
          <w:tcPr>
            <w:tcW w:w="8504" w:type="dxa"/>
          </w:tcPr>
          <w:p w14:paraId="1B3193B3" w14:textId="77777777" w:rsidR="0052630E" w:rsidRPr="009D7971" w:rsidRDefault="0052630E" w:rsidP="0052630E">
            <w:pPr>
              <w:jc w:val="both"/>
              <w:rPr>
                <w:color w:val="auto"/>
              </w:rPr>
            </w:pPr>
            <w:proofErr w:type="spellStart"/>
            <w:r w:rsidRPr="009D7971">
              <w:rPr>
                <w:color w:val="auto"/>
              </w:rPr>
              <w:t>Да</w:t>
            </w:r>
            <w:proofErr w:type="spellEnd"/>
            <w:r w:rsidRPr="009D7971">
              <w:rPr>
                <w:color w:val="auto"/>
              </w:rPr>
              <w:t xml:space="preserve"> </w:t>
            </w:r>
            <w:proofErr w:type="spellStart"/>
            <w:r w:rsidRPr="009D7971">
              <w:rPr>
                <w:color w:val="auto"/>
              </w:rPr>
              <w:t>он</w:t>
            </w:r>
            <w:proofErr w:type="spellEnd"/>
            <w:r w:rsidRPr="009D7971">
              <w:rPr>
                <w:color w:val="auto"/>
              </w:rPr>
              <w:t xml:space="preserve"> и </w:t>
            </w:r>
            <w:proofErr w:type="spellStart"/>
            <w:r w:rsidRPr="009D7971">
              <w:rPr>
                <w:color w:val="auto"/>
              </w:rPr>
              <w:t>његов</w:t>
            </w:r>
            <w:proofErr w:type="spellEnd"/>
            <w:r w:rsidRPr="009D7971">
              <w:rPr>
                <w:color w:val="auto"/>
              </w:rPr>
              <w:t xml:space="preserve"> </w:t>
            </w:r>
            <w:proofErr w:type="spellStart"/>
            <w:r w:rsidRPr="009D7971">
              <w:rPr>
                <w:color w:val="auto"/>
              </w:rPr>
              <w:t>законски</w:t>
            </w:r>
            <w:proofErr w:type="spellEnd"/>
            <w:r w:rsidRPr="009D7971">
              <w:rPr>
                <w:color w:val="auto"/>
              </w:rPr>
              <w:t xml:space="preserve"> </w:t>
            </w:r>
            <w:proofErr w:type="spellStart"/>
            <w:r w:rsidRPr="009D7971">
              <w:rPr>
                <w:color w:val="auto"/>
              </w:rPr>
              <w:t>заступник</w:t>
            </w:r>
            <w:proofErr w:type="spellEnd"/>
            <w:r w:rsidRPr="009D7971">
              <w:rPr>
                <w:color w:val="auto"/>
              </w:rPr>
              <w:t xml:space="preserve"> </w:t>
            </w:r>
            <w:proofErr w:type="spellStart"/>
            <w:r w:rsidRPr="009D7971">
              <w:rPr>
                <w:color w:val="auto"/>
              </w:rPr>
              <w:t>није</w:t>
            </w:r>
            <w:proofErr w:type="spellEnd"/>
            <w:r w:rsidRPr="009D7971">
              <w:rPr>
                <w:color w:val="auto"/>
              </w:rPr>
              <w:t xml:space="preserve"> </w:t>
            </w:r>
            <w:proofErr w:type="spellStart"/>
            <w:r w:rsidRPr="009D7971">
              <w:rPr>
                <w:color w:val="auto"/>
              </w:rPr>
              <w:t>осуђиван</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неко</w:t>
            </w:r>
            <w:proofErr w:type="spellEnd"/>
            <w:r w:rsidRPr="009D7971">
              <w:rPr>
                <w:color w:val="auto"/>
              </w:rPr>
              <w:t xml:space="preserve"> </w:t>
            </w:r>
            <w:proofErr w:type="spellStart"/>
            <w:r w:rsidRPr="009D7971">
              <w:rPr>
                <w:color w:val="auto"/>
              </w:rPr>
              <w:t>од</w:t>
            </w:r>
            <w:proofErr w:type="spellEnd"/>
            <w:r w:rsidRPr="009D7971">
              <w:rPr>
                <w:color w:val="auto"/>
              </w:rPr>
              <w:t xml:space="preserve"> </w:t>
            </w:r>
            <w:proofErr w:type="spellStart"/>
            <w:r w:rsidRPr="009D7971">
              <w:rPr>
                <w:color w:val="auto"/>
              </w:rPr>
              <w:t>кривичних</w:t>
            </w:r>
            <w:proofErr w:type="spellEnd"/>
            <w:r w:rsidRPr="009D7971">
              <w:rPr>
                <w:color w:val="auto"/>
              </w:rPr>
              <w:t xml:space="preserve"> </w:t>
            </w:r>
            <w:proofErr w:type="spellStart"/>
            <w:r w:rsidRPr="009D7971">
              <w:rPr>
                <w:color w:val="auto"/>
              </w:rPr>
              <w:t>дела</w:t>
            </w:r>
            <w:proofErr w:type="spellEnd"/>
            <w:r w:rsidRPr="009D7971">
              <w:rPr>
                <w:color w:val="auto"/>
              </w:rPr>
              <w:t xml:space="preserve"> </w:t>
            </w:r>
            <w:proofErr w:type="spellStart"/>
            <w:r w:rsidRPr="009D7971">
              <w:rPr>
                <w:color w:val="auto"/>
              </w:rPr>
              <w:t>као</w:t>
            </w:r>
            <w:proofErr w:type="spellEnd"/>
            <w:r w:rsidRPr="009D7971">
              <w:rPr>
                <w:color w:val="auto"/>
              </w:rPr>
              <w:t xml:space="preserve"> </w:t>
            </w:r>
            <w:proofErr w:type="spellStart"/>
            <w:r w:rsidRPr="009D7971">
              <w:rPr>
                <w:color w:val="auto"/>
              </w:rPr>
              <w:t>члан</w:t>
            </w:r>
            <w:proofErr w:type="spellEnd"/>
            <w:r w:rsidRPr="009D7971">
              <w:rPr>
                <w:color w:val="auto"/>
              </w:rPr>
              <w:t xml:space="preserve"> </w:t>
            </w:r>
            <w:proofErr w:type="spellStart"/>
            <w:r w:rsidRPr="009D7971">
              <w:rPr>
                <w:color w:val="auto"/>
              </w:rPr>
              <w:t>организоване</w:t>
            </w:r>
            <w:proofErr w:type="spellEnd"/>
            <w:r w:rsidRPr="009D7971">
              <w:rPr>
                <w:color w:val="auto"/>
              </w:rPr>
              <w:t xml:space="preserve"> </w:t>
            </w:r>
            <w:proofErr w:type="spellStart"/>
            <w:r w:rsidRPr="009D7971">
              <w:rPr>
                <w:color w:val="auto"/>
              </w:rPr>
              <w:t>криминалне</w:t>
            </w:r>
            <w:proofErr w:type="spellEnd"/>
            <w:r w:rsidRPr="009D7971">
              <w:rPr>
                <w:color w:val="auto"/>
              </w:rPr>
              <w:t xml:space="preserve"> </w:t>
            </w:r>
            <w:proofErr w:type="spellStart"/>
            <w:r w:rsidRPr="009D7971">
              <w:rPr>
                <w:color w:val="auto"/>
              </w:rPr>
              <w:t>групе</w:t>
            </w:r>
            <w:proofErr w:type="spellEnd"/>
            <w:r w:rsidRPr="009D7971">
              <w:rPr>
                <w:color w:val="auto"/>
              </w:rPr>
              <w:t xml:space="preserve">, </w:t>
            </w:r>
            <w:proofErr w:type="spellStart"/>
            <w:r w:rsidRPr="009D7971">
              <w:rPr>
                <w:color w:val="auto"/>
              </w:rPr>
              <w:t>да</w:t>
            </w:r>
            <w:proofErr w:type="spellEnd"/>
            <w:r w:rsidRPr="009D7971">
              <w:rPr>
                <w:color w:val="auto"/>
              </w:rPr>
              <w:t xml:space="preserve"> </w:t>
            </w:r>
            <w:proofErr w:type="spellStart"/>
            <w:r w:rsidRPr="009D7971">
              <w:rPr>
                <w:color w:val="auto"/>
              </w:rPr>
              <w:t>није</w:t>
            </w:r>
            <w:proofErr w:type="spellEnd"/>
            <w:r w:rsidRPr="009D7971">
              <w:rPr>
                <w:color w:val="auto"/>
              </w:rPr>
              <w:t xml:space="preserve"> </w:t>
            </w:r>
            <w:proofErr w:type="spellStart"/>
            <w:r w:rsidRPr="009D7971">
              <w:rPr>
                <w:color w:val="auto"/>
              </w:rPr>
              <w:t>осуђиван</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кривична</w:t>
            </w:r>
            <w:proofErr w:type="spellEnd"/>
            <w:r w:rsidRPr="009D7971">
              <w:rPr>
                <w:color w:val="auto"/>
              </w:rPr>
              <w:t xml:space="preserve"> </w:t>
            </w:r>
            <w:proofErr w:type="spellStart"/>
            <w:r w:rsidRPr="009D7971">
              <w:rPr>
                <w:color w:val="auto"/>
              </w:rPr>
              <w:t>дела</w:t>
            </w:r>
            <w:proofErr w:type="spellEnd"/>
            <w:r w:rsidRPr="009D7971">
              <w:rPr>
                <w:color w:val="auto"/>
              </w:rPr>
              <w:t xml:space="preserve"> </w:t>
            </w:r>
            <w:proofErr w:type="spellStart"/>
            <w:r w:rsidRPr="009D7971">
              <w:rPr>
                <w:color w:val="auto"/>
              </w:rPr>
              <w:t>против</w:t>
            </w:r>
            <w:proofErr w:type="spellEnd"/>
            <w:r w:rsidRPr="009D7971">
              <w:rPr>
                <w:color w:val="auto"/>
              </w:rPr>
              <w:t xml:space="preserve"> </w:t>
            </w:r>
            <w:proofErr w:type="spellStart"/>
            <w:r w:rsidRPr="009D7971">
              <w:rPr>
                <w:color w:val="auto"/>
              </w:rPr>
              <w:t>привреде</w:t>
            </w:r>
            <w:proofErr w:type="spellEnd"/>
            <w:r w:rsidRPr="009D7971">
              <w:rPr>
                <w:color w:val="auto"/>
              </w:rPr>
              <w:t xml:space="preserve">, </w:t>
            </w:r>
            <w:proofErr w:type="spellStart"/>
            <w:r w:rsidRPr="009D7971">
              <w:rPr>
                <w:color w:val="auto"/>
              </w:rPr>
              <w:t>кривична</w:t>
            </w:r>
            <w:proofErr w:type="spellEnd"/>
            <w:r w:rsidRPr="009D7971">
              <w:rPr>
                <w:color w:val="auto"/>
              </w:rPr>
              <w:t xml:space="preserve"> </w:t>
            </w:r>
            <w:proofErr w:type="spellStart"/>
            <w:r w:rsidRPr="009D7971">
              <w:rPr>
                <w:color w:val="auto"/>
              </w:rPr>
              <w:t>дела</w:t>
            </w:r>
            <w:proofErr w:type="spellEnd"/>
            <w:r w:rsidRPr="009D7971">
              <w:rPr>
                <w:color w:val="auto"/>
              </w:rPr>
              <w:t xml:space="preserve"> </w:t>
            </w:r>
            <w:proofErr w:type="spellStart"/>
            <w:r w:rsidRPr="009D7971">
              <w:rPr>
                <w:color w:val="auto"/>
              </w:rPr>
              <w:t>против</w:t>
            </w:r>
            <w:proofErr w:type="spellEnd"/>
            <w:r w:rsidRPr="009D7971">
              <w:rPr>
                <w:color w:val="auto"/>
              </w:rPr>
              <w:t xml:space="preserve"> </w:t>
            </w:r>
            <w:proofErr w:type="spellStart"/>
            <w:r w:rsidRPr="009D7971">
              <w:rPr>
                <w:color w:val="auto"/>
              </w:rPr>
              <w:t>животне</w:t>
            </w:r>
            <w:proofErr w:type="spellEnd"/>
            <w:r w:rsidRPr="009D7971">
              <w:rPr>
                <w:color w:val="auto"/>
              </w:rPr>
              <w:t xml:space="preserve"> </w:t>
            </w:r>
            <w:proofErr w:type="spellStart"/>
            <w:r w:rsidRPr="009D7971">
              <w:rPr>
                <w:color w:val="auto"/>
              </w:rPr>
              <w:t>средине</w:t>
            </w:r>
            <w:proofErr w:type="spellEnd"/>
            <w:r w:rsidRPr="009D7971">
              <w:rPr>
                <w:color w:val="auto"/>
              </w:rPr>
              <w:t xml:space="preserve">, </w:t>
            </w:r>
            <w:proofErr w:type="spellStart"/>
            <w:r w:rsidRPr="009D7971">
              <w:rPr>
                <w:color w:val="auto"/>
              </w:rPr>
              <w:t>кривично</w:t>
            </w:r>
            <w:proofErr w:type="spellEnd"/>
            <w:r w:rsidRPr="009D7971">
              <w:rPr>
                <w:color w:val="auto"/>
              </w:rPr>
              <w:t xml:space="preserve"> </w:t>
            </w:r>
            <w:proofErr w:type="spellStart"/>
            <w:r w:rsidRPr="009D7971">
              <w:rPr>
                <w:color w:val="auto"/>
              </w:rPr>
              <w:t>дело</w:t>
            </w:r>
            <w:proofErr w:type="spellEnd"/>
            <w:r w:rsidRPr="009D7971">
              <w:rPr>
                <w:color w:val="auto"/>
              </w:rPr>
              <w:t xml:space="preserve"> </w:t>
            </w:r>
            <w:proofErr w:type="spellStart"/>
            <w:r w:rsidRPr="009D7971">
              <w:rPr>
                <w:color w:val="auto"/>
              </w:rPr>
              <w:t>примања</w:t>
            </w:r>
            <w:proofErr w:type="spellEnd"/>
            <w:r w:rsidRPr="009D7971">
              <w:rPr>
                <w:color w:val="auto"/>
              </w:rPr>
              <w:t xml:space="preserve"> </w:t>
            </w:r>
            <w:proofErr w:type="spellStart"/>
            <w:r w:rsidRPr="009D7971">
              <w:rPr>
                <w:color w:val="auto"/>
              </w:rPr>
              <w:t>или</w:t>
            </w:r>
            <w:proofErr w:type="spellEnd"/>
            <w:r w:rsidRPr="009D7971">
              <w:rPr>
                <w:color w:val="auto"/>
              </w:rPr>
              <w:t xml:space="preserve"> </w:t>
            </w:r>
            <w:proofErr w:type="spellStart"/>
            <w:r w:rsidRPr="009D7971">
              <w:rPr>
                <w:color w:val="auto"/>
              </w:rPr>
              <w:t>давања</w:t>
            </w:r>
            <w:proofErr w:type="spellEnd"/>
            <w:r w:rsidRPr="009D7971">
              <w:rPr>
                <w:color w:val="auto"/>
              </w:rPr>
              <w:t xml:space="preserve"> </w:t>
            </w:r>
            <w:proofErr w:type="spellStart"/>
            <w:r w:rsidRPr="009D7971">
              <w:rPr>
                <w:color w:val="auto"/>
              </w:rPr>
              <w:t>мита</w:t>
            </w:r>
            <w:proofErr w:type="spellEnd"/>
            <w:r w:rsidRPr="009D7971">
              <w:rPr>
                <w:color w:val="auto"/>
              </w:rPr>
              <w:t xml:space="preserve">, </w:t>
            </w:r>
            <w:proofErr w:type="spellStart"/>
            <w:r w:rsidRPr="009D7971">
              <w:rPr>
                <w:color w:val="auto"/>
              </w:rPr>
              <w:t>кривично</w:t>
            </w:r>
            <w:proofErr w:type="spellEnd"/>
            <w:r w:rsidRPr="009D7971">
              <w:rPr>
                <w:color w:val="auto"/>
              </w:rPr>
              <w:t xml:space="preserve"> </w:t>
            </w:r>
            <w:proofErr w:type="spellStart"/>
            <w:r w:rsidRPr="009D7971">
              <w:rPr>
                <w:color w:val="auto"/>
              </w:rPr>
              <w:t>дело</w:t>
            </w:r>
            <w:proofErr w:type="spellEnd"/>
            <w:r w:rsidRPr="009D7971">
              <w:rPr>
                <w:color w:val="auto"/>
              </w:rPr>
              <w:t xml:space="preserve"> </w:t>
            </w:r>
            <w:proofErr w:type="spellStart"/>
            <w:r w:rsidRPr="009D7971">
              <w:rPr>
                <w:color w:val="auto"/>
              </w:rPr>
              <w:t>преваре</w:t>
            </w:r>
            <w:proofErr w:type="spellEnd"/>
            <w:r w:rsidRPr="009D7971">
              <w:rPr>
                <w:color w:val="auto"/>
                <w:lang w:val="sr-Cyrl-CS"/>
              </w:rPr>
              <w:t xml:space="preserve"> </w:t>
            </w:r>
            <w:r w:rsidRPr="009D7971">
              <w:rPr>
                <w:i/>
                <w:iCs/>
                <w:color w:val="auto"/>
                <w:lang w:val="sr-Cyrl-CS"/>
              </w:rPr>
              <w:t>(чл. 75. ст. 1. тач. 2) ЗЈН);</w:t>
            </w:r>
          </w:p>
          <w:p w14:paraId="5876154D" w14:textId="77777777" w:rsidR="0052630E" w:rsidRPr="009D7971" w:rsidRDefault="0052630E" w:rsidP="00752337">
            <w:pPr>
              <w:pStyle w:val="ListParagraph1"/>
              <w:tabs>
                <w:tab w:val="left" w:pos="680"/>
              </w:tabs>
              <w:ind w:left="0"/>
              <w:jc w:val="both"/>
              <w:rPr>
                <w:color w:val="auto"/>
                <w:lang w:val="sr-Latn-RS"/>
              </w:rPr>
            </w:pPr>
          </w:p>
        </w:tc>
      </w:tr>
      <w:tr w:rsidR="0052630E" w:rsidRPr="009D7971" w14:paraId="1ABB9CCB" w14:textId="77777777" w:rsidTr="0052630E">
        <w:tc>
          <w:tcPr>
            <w:tcW w:w="846" w:type="dxa"/>
          </w:tcPr>
          <w:p w14:paraId="2C500429" w14:textId="1DA22BC9" w:rsidR="0052630E" w:rsidRPr="009D7971" w:rsidRDefault="0052630E" w:rsidP="0052630E">
            <w:pPr>
              <w:pStyle w:val="ListParagraph1"/>
              <w:numPr>
                <w:ilvl w:val="0"/>
                <w:numId w:val="28"/>
              </w:numPr>
              <w:tabs>
                <w:tab w:val="left" w:pos="680"/>
              </w:tabs>
              <w:jc w:val="both"/>
              <w:rPr>
                <w:color w:val="auto"/>
                <w:lang w:val="sr-Cyrl-RS"/>
              </w:rPr>
            </w:pPr>
          </w:p>
        </w:tc>
        <w:tc>
          <w:tcPr>
            <w:tcW w:w="8504" w:type="dxa"/>
          </w:tcPr>
          <w:p w14:paraId="7B738A40" w14:textId="77777777" w:rsidR="0052630E" w:rsidRPr="009D7971" w:rsidRDefault="0052630E" w:rsidP="0052630E">
            <w:pPr>
              <w:jc w:val="both"/>
              <w:rPr>
                <w:color w:val="auto"/>
              </w:rPr>
            </w:pPr>
            <w:proofErr w:type="spellStart"/>
            <w:r w:rsidRPr="009D7971">
              <w:rPr>
                <w:color w:val="auto"/>
              </w:rPr>
              <w:t>Да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измирио</w:t>
            </w:r>
            <w:proofErr w:type="spellEnd"/>
            <w:r w:rsidRPr="009D7971">
              <w:rPr>
                <w:color w:val="auto"/>
              </w:rPr>
              <w:t xml:space="preserve"> </w:t>
            </w:r>
            <w:proofErr w:type="spellStart"/>
            <w:r w:rsidRPr="009D7971">
              <w:rPr>
                <w:color w:val="auto"/>
              </w:rPr>
              <w:t>доспеле</w:t>
            </w:r>
            <w:proofErr w:type="spellEnd"/>
            <w:r w:rsidRPr="009D7971">
              <w:rPr>
                <w:color w:val="auto"/>
              </w:rPr>
              <w:t xml:space="preserve"> </w:t>
            </w:r>
            <w:proofErr w:type="spellStart"/>
            <w:r w:rsidRPr="009D7971">
              <w:rPr>
                <w:color w:val="auto"/>
              </w:rPr>
              <w:t>порезе</w:t>
            </w:r>
            <w:proofErr w:type="spellEnd"/>
            <w:r w:rsidRPr="009D7971">
              <w:rPr>
                <w:color w:val="auto"/>
              </w:rPr>
              <w:t xml:space="preserve">, </w:t>
            </w:r>
            <w:proofErr w:type="spellStart"/>
            <w:r w:rsidRPr="009D7971">
              <w:rPr>
                <w:color w:val="auto"/>
              </w:rPr>
              <w:t>доприносе</w:t>
            </w:r>
            <w:proofErr w:type="spellEnd"/>
            <w:r w:rsidRPr="009D7971">
              <w:rPr>
                <w:color w:val="auto"/>
              </w:rPr>
              <w:t xml:space="preserve"> и </w:t>
            </w:r>
            <w:proofErr w:type="spellStart"/>
            <w:r w:rsidRPr="009D7971">
              <w:rPr>
                <w:color w:val="auto"/>
              </w:rPr>
              <w:t>друге</w:t>
            </w:r>
            <w:proofErr w:type="spellEnd"/>
            <w:r w:rsidRPr="009D7971">
              <w:rPr>
                <w:color w:val="auto"/>
              </w:rPr>
              <w:t xml:space="preserve"> </w:t>
            </w:r>
            <w:proofErr w:type="spellStart"/>
            <w:r w:rsidRPr="009D7971">
              <w:rPr>
                <w:color w:val="auto"/>
              </w:rPr>
              <w:t>јавне</w:t>
            </w:r>
            <w:proofErr w:type="spellEnd"/>
            <w:r w:rsidRPr="009D7971">
              <w:rPr>
                <w:color w:val="auto"/>
              </w:rPr>
              <w:t xml:space="preserve"> </w:t>
            </w:r>
            <w:proofErr w:type="spellStart"/>
            <w:r w:rsidRPr="009D7971">
              <w:rPr>
                <w:color w:val="auto"/>
              </w:rPr>
              <w:t>дажбине</w:t>
            </w:r>
            <w:proofErr w:type="spellEnd"/>
            <w:r w:rsidRPr="009D7971">
              <w:rPr>
                <w:color w:val="auto"/>
              </w:rPr>
              <w:t xml:space="preserve"> у </w:t>
            </w:r>
            <w:proofErr w:type="spellStart"/>
            <w:r w:rsidRPr="009D7971">
              <w:rPr>
                <w:color w:val="auto"/>
              </w:rPr>
              <w:t>складу</w:t>
            </w:r>
            <w:proofErr w:type="spellEnd"/>
            <w:r w:rsidRPr="009D7971">
              <w:rPr>
                <w:color w:val="auto"/>
              </w:rPr>
              <w:t xml:space="preserve"> </w:t>
            </w:r>
            <w:proofErr w:type="spellStart"/>
            <w:r w:rsidRPr="009D7971">
              <w:rPr>
                <w:color w:val="auto"/>
              </w:rPr>
              <w:t>са</w:t>
            </w:r>
            <w:proofErr w:type="spellEnd"/>
            <w:r w:rsidRPr="009D7971">
              <w:rPr>
                <w:color w:val="auto"/>
              </w:rPr>
              <w:t xml:space="preserve"> </w:t>
            </w:r>
            <w:proofErr w:type="spellStart"/>
            <w:r w:rsidRPr="009D7971">
              <w:rPr>
                <w:color w:val="auto"/>
              </w:rPr>
              <w:t>прописима</w:t>
            </w:r>
            <w:proofErr w:type="spellEnd"/>
            <w:r w:rsidRPr="009D7971">
              <w:rPr>
                <w:color w:val="auto"/>
              </w:rPr>
              <w:t xml:space="preserve"> </w:t>
            </w:r>
            <w:proofErr w:type="spellStart"/>
            <w:r w:rsidRPr="009D7971">
              <w:rPr>
                <w:color w:val="auto"/>
              </w:rPr>
              <w:t>Републике</w:t>
            </w:r>
            <w:proofErr w:type="spellEnd"/>
            <w:r w:rsidRPr="009D7971">
              <w:rPr>
                <w:color w:val="auto"/>
              </w:rPr>
              <w:t xml:space="preserve"> </w:t>
            </w:r>
            <w:proofErr w:type="spellStart"/>
            <w:r w:rsidRPr="009D7971">
              <w:rPr>
                <w:color w:val="auto"/>
              </w:rPr>
              <w:t>Србије</w:t>
            </w:r>
            <w:proofErr w:type="spellEnd"/>
            <w:r w:rsidRPr="009D7971">
              <w:rPr>
                <w:color w:val="auto"/>
              </w:rPr>
              <w:t xml:space="preserve"> </w:t>
            </w:r>
            <w:proofErr w:type="spellStart"/>
            <w:r w:rsidRPr="009D7971">
              <w:rPr>
                <w:color w:val="auto"/>
              </w:rPr>
              <w:t>или</w:t>
            </w:r>
            <w:proofErr w:type="spellEnd"/>
            <w:r w:rsidRPr="009D7971">
              <w:rPr>
                <w:color w:val="auto"/>
              </w:rPr>
              <w:t xml:space="preserve"> </w:t>
            </w:r>
            <w:proofErr w:type="spellStart"/>
            <w:r w:rsidRPr="009D7971">
              <w:rPr>
                <w:color w:val="auto"/>
              </w:rPr>
              <w:t>стране</w:t>
            </w:r>
            <w:proofErr w:type="spellEnd"/>
            <w:r w:rsidRPr="009D7971">
              <w:rPr>
                <w:color w:val="auto"/>
              </w:rPr>
              <w:t xml:space="preserve"> </w:t>
            </w:r>
            <w:proofErr w:type="spellStart"/>
            <w:r w:rsidRPr="009D7971">
              <w:rPr>
                <w:color w:val="auto"/>
              </w:rPr>
              <w:t>државе</w:t>
            </w:r>
            <w:proofErr w:type="spellEnd"/>
            <w:r w:rsidRPr="009D7971">
              <w:rPr>
                <w:color w:val="auto"/>
              </w:rPr>
              <w:t xml:space="preserve"> </w:t>
            </w:r>
            <w:proofErr w:type="spellStart"/>
            <w:r w:rsidRPr="009D7971">
              <w:rPr>
                <w:color w:val="auto"/>
              </w:rPr>
              <w:t>када</w:t>
            </w:r>
            <w:proofErr w:type="spellEnd"/>
            <w:r w:rsidRPr="009D7971">
              <w:rPr>
                <w:color w:val="auto"/>
              </w:rPr>
              <w:t xml:space="preserve"> </w:t>
            </w:r>
            <w:proofErr w:type="spellStart"/>
            <w:r w:rsidRPr="009D7971">
              <w:rPr>
                <w:color w:val="auto"/>
              </w:rPr>
              <w:t>има</w:t>
            </w:r>
            <w:proofErr w:type="spellEnd"/>
            <w:r w:rsidRPr="009D7971">
              <w:rPr>
                <w:color w:val="auto"/>
              </w:rPr>
              <w:t xml:space="preserve"> </w:t>
            </w:r>
            <w:proofErr w:type="spellStart"/>
            <w:r w:rsidRPr="009D7971">
              <w:rPr>
                <w:color w:val="auto"/>
              </w:rPr>
              <w:t>седиште</w:t>
            </w:r>
            <w:proofErr w:type="spellEnd"/>
            <w:r w:rsidRPr="009D7971">
              <w:rPr>
                <w:color w:val="auto"/>
              </w:rPr>
              <w:t xml:space="preserve"> </w:t>
            </w:r>
            <w:proofErr w:type="spellStart"/>
            <w:r w:rsidRPr="009D7971">
              <w:rPr>
                <w:color w:val="auto"/>
              </w:rPr>
              <w:t>на</w:t>
            </w:r>
            <w:proofErr w:type="spellEnd"/>
            <w:r w:rsidRPr="009D7971">
              <w:rPr>
                <w:color w:val="auto"/>
              </w:rPr>
              <w:t xml:space="preserve"> </w:t>
            </w:r>
            <w:proofErr w:type="spellStart"/>
            <w:r w:rsidRPr="009D7971">
              <w:rPr>
                <w:color w:val="auto"/>
              </w:rPr>
              <w:t>њеној</w:t>
            </w:r>
            <w:proofErr w:type="spellEnd"/>
            <w:r w:rsidRPr="009D7971">
              <w:rPr>
                <w:color w:val="auto"/>
              </w:rPr>
              <w:t xml:space="preserve"> </w:t>
            </w:r>
            <w:proofErr w:type="spellStart"/>
            <w:r w:rsidRPr="009D7971">
              <w:rPr>
                <w:color w:val="auto"/>
              </w:rPr>
              <w:t>територији</w:t>
            </w:r>
            <w:proofErr w:type="spellEnd"/>
            <w:r w:rsidRPr="009D7971">
              <w:rPr>
                <w:color w:val="auto"/>
              </w:rPr>
              <w:t xml:space="preserve"> </w:t>
            </w:r>
            <w:r w:rsidRPr="009D7971">
              <w:rPr>
                <w:i/>
                <w:iCs/>
                <w:color w:val="auto"/>
                <w:lang w:val="sr-Cyrl-CS"/>
              </w:rPr>
              <w:t>(чл. 75. ст. 1. тач. 4) ЗЈН);</w:t>
            </w:r>
          </w:p>
          <w:p w14:paraId="14BC66AC" w14:textId="77777777" w:rsidR="0052630E" w:rsidRPr="009D7971" w:rsidRDefault="0052630E" w:rsidP="00752337">
            <w:pPr>
              <w:pStyle w:val="ListParagraph1"/>
              <w:tabs>
                <w:tab w:val="left" w:pos="680"/>
              </w:tabs>
              <w:ind w:left="0"/>
              <w:jc w:val="both"/>
              <w:rPr>
                <w:color w:val="auto"/>
                <w:lang w:val="sr-Latn-RS"/>
              </w:rPr>
            </w:pPr>
          </w:p>
        </w:tc>
      </w:tr>
      <w:tr w:rsidR="0052630E" w:rsidRPr="009D7971" w14:paraId="3D1C99AF" w14:textId="77777777" w:rsidTr="0052630E">
        <w:tc>
          <w:tcPr>
            <w:tcW w:w="846" w:type="dxa"/>
          </w:tcPr>
          <w:p w14:paraId="050D97EA" w14:textId="24BF3AE6" w:rsidR="0052630E" w:rsidRPr="009D7971" w:rsidRDefault="0052630E" w:rsidP="0052630E">
            <w:pPr>
              <w:pStyle w:val="ListParagraph1"/>
              <w:numPr>
                <w:ilvl w:val="0"/>
                <w:numId w:val="28"/>
              </w:numPr>
              <w:tabs>
                <w:tab w:val="left" w:pos="680"/>
              </w:tabs>
              <w:jc w:val="both"/>
              <w:rPr>
                <w:color w:val="auto"/>
                <w:lang w:val="sr-Cyrl-RS"/>
              </w:rPr>
            </w:pPr>
          </w:p>
        </w:tc>
        <w:tc>
          <w:tcPr>
            <w:tcW w:w="8504" w:type="dxa"/>
          </w:tcPr>
          <w:p w14:paraId="7589A8C6" w14:textId="02A6D1E9" w:rsidR="0052630E" w:rsidRPr="009D7971" w:rsidRDefault="0052630E" w:rsidP="0052630E">
            <w:pPr>
              <w:jc w:val="both"/>
              <w:rPr>
                <w:color w:val="auto"/>
              </w:rPr>
            </w:pPr>
            <w:proofErr w:type="spellStart"/>
            <w:r w:rsidRPr="009D7971">
              <w:rPr>
                <w:color w:val="auto"/>
              </w:rPr>
              <w:t>Да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поштовао</w:t>
            </w:r>
            <w:proofErr w:type="spellEnd"/>
            <w:r w:rsidRPr="009D7971">
              <w:rPr>
                <w:color w:val="auto"/>
              </w:rPr>
              <w:t xml:space="preserve"> </w:t>
            </w:r>
            <w:proofErr w:type="spellStart"/>
            <w:r w:rsidRPr="009D7971">
              <w:rPr>
                <w:color w:val="auto"/>
              </w:rPr>
              <w:t>обавезе</w:t>
            </w:r>
            <w:proofErr w:type="spellEnd"/>
            <w:r w:rsidRPr="009D7971">
              <w:rPr>
                <w:color w:val="auto"/>
              </w:rPr>
              <w:t xml:space="preserve"> </w:t>
            </w:r>
            <w:proofErr w:type="spellStart"/>
            <w:r w:rsidRPr="009D7971">
              <w:rPr>
                <w:color w:val="auto"/>
              </w:rPr>
              <w:t>које</w:t>
            </w:r>
            <w:proofErr w:type="spellEnd"/>
            <w:r w:rsidRPr="009D7971">
              <w:rPr>
                <w:color w:val="auto"/>
              </w:rPr>
              <w:t xml:space="preserve"> </w:t>
            </w:r>
            <w:proofErr w:type="spellStart"/>
            <w:r w:rsidRPr="009D7971">
              <w:rPr>
                <w:color w:val="auto"/>
              </w:rPr>
              <w:t>произлазе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важећих</w:t>
            </w:r>
            <w:proofErr w:type="spellEnd"/>
            <w:r w:rsidRPr="009D7971">
              <w:rPr>
                <w:color w:val="auto"/>
              </w:rPr>
              <w:t xml:space="preserve"> </w:t>
            </w:r>
            <w:proofErr w:type="spellStart"/>
            <w:r w:rsidRPr="009D7971">
              <w:rPr>
                <w:color w:val="auto"/>
              </w:rPr>
              <w:t>прописа</w:t>
            </w:r>
            <w:proofErr w:type="spellEnd"/>
            <w:r w:rsidRPr="009D7971">
              <w:rPr>
                <w:color w:val="auto"/>
              </w:rPr>
              <w:t xml:space="preserve"> о </w:t>
            </w:r>
            <w:proofErr w:type="spellStart"/>
            <w:r w:rsidRPr="009D7971">
              <w:rPr>
                <w:color w:val="auto"/>
              </w:rPr>
              <w:t>заштити</w:t>
            </w:r>
            <w:proofErr w:type="spellEnd"/>
            <w:r w:rsidRPr="009D7971">
              <w:rPr>
                <w:color w:val="auto"/>
              </w:rPr>
              <w:t xml:space="preserve"> </w:t>
            </w:r>
            <w:proofErr w:type="spellStart"/>
            <w:r w:rsidRPr="009D7971">
              <w:rPr>
                <w:color w:val="auto"/>
              </w:rPr>
              <w:t>на</w:t>
            </w:r>
            <w:proofErr w:type="spellEnd"/>
            <w:r w:rsidRPr="009D7971">
              <w:rPr>
                <w:color w:val="auto"/>
              </w:rPr>
              <w:t xml:space="preserve"> </w:t>
            </w:r>
            <w:proofErr w:type="spellStart"/>
            <w:r w:rsidRPr="009D7971">
              <w:rPr>
                <w:color w:val="auto"/>
              </w:rPr>
              <w:t>раду</w:t>
            </w:r>
            <w:proofErr w:type="spellEnd"/>
            <w:r w:rsidRPr="009D7971">
              <w:rPr>
                <w:color w:val="auto"/>
              </w:rPr>
              <w:t xml:space="preserve">, </w:t>
            </w:r>
            <w:proofErr w:type="spellStart"/>
            <w:r w:rsidRPr="009D7971">
              <w:rPr>
                <w:color w:val="auto"/>
              </w:rPr>
              <w:t>запошљавању</w:t>
            </w:r>
            <w:proofErr w:type="spellEnd"/>
            <w:r w:rsidRPr="009D7971">
              <w:rPr>
                <w:color w:val="auto"/>
              </w:rPr>
              <w:t xml:space="preserve"> и </w:t>
            </w:r>
            <w:proofErr w:type="spellStart"/>
            <w:r w:rsidRPr="009D7971">
              <w:rPr>
                <w:color w:val="auto"/>
              </w:rPr>
              <w:t>условима</w:t>
            </w:r>
            <w:proofErr w:type="spellEnd"/>
            <w:r w:rsidRPr="009D7971">
              <w:rPr>
                <w:color w:val="auto"/>
              </w:rPr>
              <w:t xml:space="preserve"> </w:t>
            </w:r>
            <w:proofErr w:type="spellStart"/>
            <w:r w:rsidRPr="009D7971">
              <w:rPr>
                <w:color w:val="auto"/>
              </w:rPr>
              <w:t>рада</w:t>
            </w:r>
            <w:proofErr w:type="spellEnd"/>
            <w:r w:rsidRPr="009D7971">
              <w:rPr>
                <w:color w:val="auto"/>
              </w:rPr>
              <w:t xml:space="preserve">, </w:t>
            </w:r>
            <w:proofErr w:type="spellStart"/>
            <w:r w:rsidRPr="009D7971">
              <w:rPr>
                <w:color w:val="auto"/>
              </w:rPr>
              <w:t>заштити</w:t>
            </w:r>
            <w:proofErr w:type="spellEnd"/>
            <w:r w:rsidRPr="009D7971">
              <w:rPr>
                <w:color w:val="auto"/>
              </w:rPr>
              <w:t xml:space="preserve"> </w:t>
            </w:r>
            <w:proofErr w:type="spellStart"/>
            <w:r w:rsidRPr="009D7971">
              <w:rPr>
                <w:color w:val="auto"/>
              </w:rPr>
              <w:t>животне</w:t>
            </w:r>
            <w:proofErr w:type="spellEnd"/>
            <w:r w:rsidRPr="009D7971">
              <w:rPr>
                <w:color w:val="auto"/>
              </w:rPr>
              <w:t xml:space="preserve"> </w:t>
            </w:r>
            <w:proofErr w:type="spellStart"/>
            <w:r w:rsidRPr="009D7971">
              <w:rPr>
                <w:color w:val="auto"/>
              </w:rPr>
              <w:t>средине</w:t>
            </w:r>
            <w:proofErr w:type="spellEnd"/>
            <w:r w:rsidRPr="009D7971">
              <w:rPr>
                <w:color w:val="auto"/>
                <w:lang w:val="sr-Cyrl-RS"/>
              </w:rPr>
              <w:t>, као и да нема забрану обављања делатности која је на снази у време подношења понуде (</w:t>
            </w:r>
            <w:r w:rsidRPr="009D7971">
              <w:rPr>
                <w:i/>
                <w:iCs/>
                <w:color w:val="auto"/>
                <w:lang w:val="sr-Cyrl-CS"/>
              </w:rPr>
              <w:t>чл. 75. ст. 2. ЗЈН).</w:t>
            </w:r>
          </w:p>
        </w:tc>
      </w:tr>
    </w:tbl>
    <w:p w14:paraId="591D6DB3" w14:textId="77777777" w:rsidR="009A0E7F" w:rsidRPr="009D7971" w:rsidRDefault="009A0E7F" w:rsidP="00752337">
      <w:pPr>
        <w:pStyle w:val="ListParagraph1"/>
        <w:tabs>
          <w:tab w:val="left" w:pos="680"/>
        </w:tabs>
        <w:ind w:left="0"/>
        <w:jc w:val="center"/>
        <w:rPr>
          <w:rFonts w:eastAsia="TimesNewRomanPSMT"/>
          <w:bCs/>
          <w:color w:val="auto"/>
          <w:lang w:val="sr-Cyrl-CS"/>
        </w:rPr>
      </w:pPr>
    </w:p>
    <w:p w14:paraId="363C3BB1" w14:textId="1B3EF3D8" w:rsidR="00752337" w:rsidRPr="009D7971" w:rsidRDefault="00752337" w:rsidP="00752337">
      <w:pPr>
        <w:pStyle w:val="ListParagraph1"/>
        <w:tabs>
          <w:tab w:val="left" w:pos="680"/>
        </w:tabs>
        <w:ind w:left="0"/>
        <w:jc w:val="center"/>
        <w:rPr>
          <w:rFonts w:eastAsia="TimesNewRomanPSMT"/>
          <w:b/>
          <w:bCs/>
          <w:color w:val="auto"/>
          <w:lang w:val="sr-Cyrl-CS"/>
        </w:rPr>
      </w:pPr>
      <w:r w:rsidRPr="009D7971">
        <w:rPr>
          <w:rFonts w:eastAsia="TimesNewRomanPSMT"/>
          <w:bCs/>
          <w:color w:val="auto"/>
          <w:highlight w:val="lightGray"/>
          <w:lang w:val="sr-Cyrl-CS"/>
        </w:rPr>
        <w:t>ДОДАТНИ УСЛОВИ</w:t>
      </w:r>
    </w:p>
    <w:p w14:paraId="3FCAD177" w14:textId="77777777" w:rsidR="00752337" w:rsidRPr="009D7971" w:rsidRDefault="00752337" w:rsidP="00752337">
      <w:pPr>
        <w:pStyle w:val="ListParagraph1"/>
        <w:tabs>
          <w:tab w:val="left" w:pos="680"/>
        </w:tabs>
        <w:ind w:left="0"/>
        <w:jc w:val="center"/>
        <w:rPr>
          <w:rFonts w:eastAsia="TimesNewRomanPSMT"/>
          <w:b/>
          <w:bCs/>
          <w:color w:val="auto"/>
          <w:lang w:val="sr-Cyrl-CS"/>
        </w:rPr>
      </w:pPr>
    </w:p>
    <w:p w14:paraId="62D285BD" w14:textId="77777777" w:rsidR="00752337" w:rsidRPr="009D7971" w:rsidRDefault="00752337" w:rsidP="00752337">
      <w:pPr>
        <w:pStyle w:val="ListParagraph1"/>
        <w:tabs>
          <w:tab w:val="left" w:pos="680"/>
        </w:tabs>
        <w:ind w:left="0"/>
        <w:jc w:val="both"/>
        <w:rPr>
          <w:rFonts w:eastAsia="TimesNewRomanPS-BoldMT"/>
          <w:b/>
          <w:bCs/>
          <w:color w:val="auto"/>
          <w:lang w:val="sr-Cyrl-CS"/>
        </w:rPr>
      </w:pPr>
      <w:r w:rsidRPr="009D7971">
        <w:rPr>
          <w:bCs/>
          <w:iCs/>
          <w:color w:val="auto"/>
          <w:lang w:val="sr-Cyrl-CS"/>
        </w:rPr>
        <w:t xml:space="preserve">Понуђач који </w:t>
      </w:r>
      <w:r w:rsidRPr="009D7971">
        <w:rPr>
          <w:iCs/>
          <w:color w:val="auto"/>
          <w:lang w:val="sr-Cyrl-CS"/>
        </w:rPr>
        <w:t xml:space="preserve">учествује у поступку предметне јавне набавке мора испунити </w:t>
      </w:r>
      <w:r w:rsidRPr="009D7971">
        <w:rPr>
          <w:b/>
          <w:iCs/>
          <w:color w:val="auto"/>
          <w:lang w:val="sr-Cyrl-CS"/>
        </w:rPr>
        <w:t>додатне услове</w:t>
      </w:r>
      <w:r w:rsidRPr="009D7971">
        <w:rPr>
          <w:iCs/>
          <w:color w:val="auto"/>
          <w:lang w:val="sr-Cyrl-CS"/>
        </w:rPr>
        <w:t xml:space="preserve"> за учешће у поступку јавне набавке,</w:t>
      </w:r>
      <w:r w:rsidRPr="009D7971">
        <w:rPr>
          <w:iCs/>
          <w:color w:val="auto"/>
          <w:lang w:val="sr-Cyrl-RS"/>
        </w:rPr>
        <w:t xml:space="preserve"> дефинисане овом конкурсном документацијом</w:t>
      </w:r>
      <w:r w:rsidRPr="009D7971">
        <w:rPr>
          <w:iCs/>
          <w:color w:val="auto"/>
          <w:lang w:val="sr-Cyrl-CS"/>
        </w:rPr>
        <w:t>,</w:t>
      </w:r>
      <w:r w:rsidRPr="009D7971">
        <w:rPr>
          <w:rFonts w:eastAsia="TimesNewRomanPS-BoldMT"/>
          <w:b/>
          <w:bCs/>
          <w:color w:val="auto"/>
          <w:lang w:val="sr-Cyrl-CS"/>
        </w:rPr>
        <w:t xml:space="preserve"> </w:t>
      </w:r>
      <w:r w:rsidRPr="009D7971">
        <w:rPr>
          <w:iCs/>
          <w:color w:val="auto"/>
          <w:lang w:val="sr-Cyrl-CS"/>
        </w:rPr>
        <w:t>а и</w:t>
      </w:r>
      <w:r w:rsidRPr="009D7971">
        <w:rPr>
          <w:rFonts w:eastAsia="TimesNewRomanPS-BoldMT"/>
          <w:bCs/>
          <w:color w:val="auto"/>
          <w:lang w:val="sr-Cyrl-CS"/>
        </w:rPr>
        <w:t xml:space="preserve">спуњеност </w:t>
      </w:r>
      <w:r w:rsidRPr="009D7971">
        <w:rPr>
          <w:rFonts w:eastAsia="TimesNewRomanPS-BoldMT"/>
          <w:b/>
          <w:bCs/>
          <w:color w:val="auto"/>
          <w:lang w:val="sr-Cyrl-CS"/>
        </w:rPr>
        <w:t xml:space="preserve">додатних услова </w:t>
      </w:r>
      <w:r w:rsidRPr="009D7971">
        <w:rPr>
          <w:rFonts w:eastAsia="TimesNewRomanPS-BoldMT"/>
          <w:bCs/>
          <w:color w:val="auto"/>
          <w:lang w:val="sr-Cyrl-CS"/>
        </w:rPr>
        <w:t xml:space="preserve">понуђач доказује </w:t>
      </w:r>
      <w:r w:rsidRPr="009D7971">
        <w:rPr>
          <w:color w:val="auto"/>
          <w:lang w:val="sr-Cyrl-CS"/>
        </w:rPr>
        <w:t xml:space="preserve">на начин дефинисан у наредној табели, </w:t>
      </w:r>
      <w:r w:rsidRPr="009D7971">
        <w:rPr>
          <w:b/>
          <w:color w:val="auto"/>
          <w:lang w:val="sr-Cyrl-CS"/>
        </w:rPr>
        <w:t>и то</w:t>
      </w:r>
      <w:r w:rsidRPr="009D7971">
        <w:rPr>
          <w:rFonts w:eastAsia="TimesNewRomanPS-BoldMT"/>
          <w:b/>
          <w:bCs/>
          <w:color w:val="auto"/>
          <w:lang w:val="sr-Cyrl-CS"/>
        </w:rPr>
        <w:t>:</w:t>
      </w:r>
    </w:p>
    <w:p w14:paraId="416196C0" w14:textId="0A1A3848" w:rsidR="00752337" w:rsidRPr="009D7971" w:rsidRDefault="00752337" w:rsidP="00752337">
      <w:pPr>
        <w:pStyle w:val="ListParagraph1"/>
        <w:tabs>
          <w:tab w:val="left" w:pos="680"/>
        </w:tabs>
        <w:ind w:left="0"/>
        <w:jc w:val="both"/>
        <w:rPr>
          <w:rFonts w:eastAsia="TimesNewRomanPS-BoldMT"/>
          <w:b/>
          <w:bCs/>
          <w:color w:val="auto"/>
          <w:lang w:val="sr-Cyrl-CS"/>
        </w:rPr>
      </w:pPr>
    </w:p>
    <w:p w14:paraId="2AEDDD6D" w14:textId="02546C14" w:rsidR="0052630E" w:rsidRPr="009D7971" w:rsidRDefault="0052630E" w:rsidP="00752337">
      <w:pPr>
        <w:pStyle w:val="ListParagraph1"/>
        <w:tabs>
          <w:tab w:val="left" w:pos="680"/>
        </w:tabs>
        <w:ind w:left="0"/>
        <w:jc w:val="both"/>
        <w:rPr>
          <w:rFonts w:eastAsia="TimesNewRomanPS-BoldMT"/>
          <w:b/>
          <w:bCs/>
          <w:color w:val="auto"/>
          <w:lang w:val="sr-Cyrl-CS"/>
        </w:rPr>
      </w:pPr>
    </w:p>
    <w:tbl>
      <w:tblPr>
        <w:tblStyle w:val="TableGrid"/>
        <w:tblW w:w="0" w:type="auto"/>
        <w:tblLook w:val="04A0" w:firstRow="1" w:lastRow="0" w:firstColumn="1" w:lastColumn="0" w:noHBand="0" w:noVBand="1"/>
      </w:tblPr>
      <w:tblGrid>
        <w:gridCol w:w="846"/>
        <w:gridCol w:w="8504"/>
      </w:tblGrid>
      <w:tr w:rsidR="0052630E" w:rsidRPr="009D7971" w14:paraId="43BB17BD" w14:textId="77777777" w:rsidTr="00B41A1B">
        <w:tc>
          <w:tcPr>
            <w:tcW w:w="846" w:type="dxa"/>
          </w:tcPr>
          <w:p w14:paraId="5E9858F6" w14:textId="77777777" w:rsidR="0052630E" w:rsidRPr="009D7971" w:rsidRDefault="0052630E" w:rsidP="00B41A1B">
            <w:pPr>
              <w:pStyle w:val="ListParagraph1"/>
              <w:tabs>
                <w:tab w:val="left" w:pos="680"/>
              </w:tabs>
              <w:ind w:left="0"/>
              <w:jc w:val="both"/>
              <w:rPr>
                <w:color w:val="auto"/>
                <w:lang w:val="sr-Cyrl-RS"/>
              </w:rPr>
            </w:pPr>
            <w:r w:rsidRPr="009D7971">
              <w:rPr>
                <w:color w:val="auto"/>
                <w:lang w:val="sr-Cyrl-RS"/>
              </w:rPr>
              <w:t>Редни број</w:t>
            </w:r>
          </w:p>
        </w:tc>
        <w:tc>
          <w:tcPr>
            <w:tcW w:w="8504" w:type="dxa"/>
          </w:tcPr>
          <w:p w14:paraId="1599AE29" w14:textId="3D00DCE8" w:rsidR="0052630E" w:rsidRPr="009D7971" w:rsidRDefault="0052630E" w:rsidP="00B41A1B">
            <w:pPr>
              <w:pStyle w:val="ListParagraph1"/>
              <w:tabs>
                <w:tab w:val="left" w:pos="680"/>
              </w:tabs>
              <w:ind w:left="0"/>
              <w:jc w:val="center"/>
              <w:rPr>
                <w:color w:val="auto"/>
                <w:lang w:val="sr-Cyrl-RS"/>
              </w:rPr>
            </w:pPr>
            <w:r w:rsidRPr="009D7971">
              <w:rPr>
                <w:color w:val="auto"/>
                <w:lang w:val="sr-Cyrl-RS"/>
              </w:rPr>
              <w:t>ДОДАТНИ УСЛОВИ</w:t>
            </w:r>
          </w:p>
        </w:tc>
      </w:tr>
      <w:tr w:rsidR="0052630E" w:rsidRPr="009D7971" w14:paraId="4EC22C1F" w14:textId="77777777" w:rsidTr="00B41A1B">
        <w:tc>
          <w:tcPr>
            <w:tcW w:w="846" w:type="dxa"/>
          </w:tcPr>
          <w:p w14:paraId="7B8A7404" w14:textId="77777777" w:rsidR="0052630E" w:rsidRPr="009D7971" w:rsidRDefault="0052630E" w:rsidP="0052630E">
            <w:pPr>
              <w:pStyle w:val="ListParagraph1"/>
              <w:numPr>
                <w:ilvl w:val="0"/>
                <w:numId w:val="30"/>
              </w:numPr>
              <w:tabs>
                <w:tab w:val="left" w:pos="680"/>
              </w:tabs>
              <w:jc w:val="both"/>
              <w:rPr>
                <w:color w:val="auto"/>
                <w:lang w:val="sr-Cyrl-RS"/>
              </w:rPr>
            </w:pPr>
          </w:p>
        </w:tc>
        <w:tc>
          <w:tcPr>
            <w:tcW w:w="8504" w:type="dxa"/>
          </w:tcPr>
          <w:p w14:paraId="349EE4F4" w14:textId="7ECD4C0A" w:rsidR="0052630E" w:rsidRPr="009D7971" w:rsidRDefault="0052630E" w:rsidP="00DF1810">
            <w:pPr>
              <w:rPr>
                <w:color w:val="auto"/>
                <w:lang w:val="sr-Latn-RS"/>
              </w:rPr>
            </w:pPr>
            <w:r w:rsidRPr="009D7971">
              <w:rPr>
                <w:iCs/>
                <w:color w:val="auto"/>
                <w:lang w:val="sr-Cyrl-RS"/>
              </w:rPr>
              <w:t xml:space="preserve">Биланс стања и биланс успеха за последње две обрачунске године </w:t>
            </w:r>
          </w:p>
        </w:tc>
      </w:tr>
      <w:tr w:rsidR="0052630E" w:rsidRPr="009D7971" w14:paraId="50FEB0B6" w14:textId="77777777" w:rsidTr="00B41A1B">
        <w:tc>
          <w:tcPr>
            <w:tcW w:w="846" w:type="dxa"/>
          </w:tcPr>
          <w:p w14:paraId="0A23860B" w14:textId="77777777" w:rsidR="0052630E" w:rsidRPr="009D7971" w:rsidRDefault="0052630E" w:rsidP="0052630E">
            <w:pPr>
              <w:pStyle w:val="ListParagraph1"/>
              <w:numPr>
                <w:ilvl w:val="0"/>
                <w:numId w:val="30"/>
              </w:numPr>
              <w:tabs>
                <w:tab w:val="left" w:pos="680"/>
              </w:tabs>
              <w:jc w:val="both"/>
              <w:rPr>
                <w:color w:val="auto"/>
                <w:lang w:val="sr-Cyrl-RS"/>
              </w:rPr>
            </w:pPr>
          </w:p>
        </w:tc>
        <w:tc>
          <w:tcPr>
            <w:tcW w:w="8504" w:type="dxa"/>
          </w:tcPr>
          <w:p w14:paraId="27C79FDE" w14:textId="3045372B" w:rsidR="00DF1810" w:rsidRPr="009D7971" w:rsidRDefault="0052630E" w:rsidP="00DF1810">
            <w:pPr>
              <w:rPr>
                <w:color w:val="auto"/>
                <w:lang w:val="sr-Cyrl-CS"/>
              </w:rPr>
            </w:pPr>
            <w:r w:rsidRPr="009D7971">
              <w:rPr>
                <w:iCs/>
                <w:color w:val="auto"/>
                <w:lang w:val="sr-Cyrl-RS"/>
              </w:rPr>
              <w:t>Потребно је доставити списак најважнијих изведених радова, исте или сродне врсте као предметна јавна набавка, за последње три године са износима и датумима</w:t>
            </w:r>
            <w:r w:rsidR="00DF1810" w:rsidRPr="009D7971">
              <w:rPr>
                <w:iCs/>
                <w:color w:val="auto"/>
                <w:lang w:val="sr-Cyrl-RS"/>
              </w:rPr>
              <w:t xml:space="preserve"> и да је промет био преко 50.000.000,00 РСД</w:t>
            </w:r>
          </w:p>
          <w:p w14:paraId="3C20CA53" w14:textId="304CD50D" w:rsidR="0052630E" w:rsidRPr="009D7971" w:rsidRDefault="0052630E" w:rsidP="00B41A1B">
            <w:pPr>
              <w:pStyle w:val="ListParagraph1"/>
              <w:tabs>
                <w:tab w:val="left" w:pos="680"/>
              </w:tabs>
              <w:ind w:left="0"/>
              <w:jc w:val="both"/>
              <w:rPr>
                <w:color w:val="auto"/>
                <w:lang w:val="sr-Latn-RS"/>
              </w:rPr>
            </w:pPr>
          </w:p>
        </w:tc>
      </w:tr>
      <w:tr w:rsidR="0052630E" w:rsidRPr="009D7971" w14:paraId="27C6EB50" w14:textId="77777777" w:rsidTr="00B41A1B">
        <w:tc>
          <w:tcPr>
            <w:tcW w:w="846" w:type="dxa"/>
          </w:tcPr>
          <w:p w14:paraId="55CE18CC" w14:textId="77777777" w:rsidR="0052630E" w:rsidRPr="009D7971" w:rsidRDefault="0052630E" w:rsidP="0052630E">
            <w:pPr>
              <w:pStyle w:val="ListParagraph1"/>
              <w:numPr>
                <w:ilvl w:val="0"/>
                <w:numId w:val="30"/>
              </w:numPr>
              <w:tabs>
                <w:tab w:val="left" w:pos="680"/>
              </w:tabs>
              <w:jc w:val="both"/>
              <w:rPr>
                <w:color w:val="auto"/>
                <w:lang w:val="sr-Cyrl-RS"/>
              </w:rPr>
            </w:pPr>
          </w:p>
        </w:tc>
        <w:tc>
          <w:tcPr>
            <w:tcW w:w="8504" w:type="dxa"/>
          </w:tcPr>
          <w:p w14:paraId="0A1F18C3" w14:textId="2BF6A27B" w:rsidR="0052630E" w:rsidRPr="009D7971" w:rsidRDefault="0052630E" w:rsidP="0052630E">
            <w:pPr>
              <w:snapToGrid w:val="0"/>
              <w:spacing w:line="240" w:lineRule="auto"/>
              <w:jc w:val="both"/>
              <w:rPr>
                <w:color w:val="auto"/>
                <w:lang w:val="sr-Cyrl-CS"/>
              </w:rPr>
            </w:pPr>
            <w:r w:rsidRPr="009D7971">
              <w:rPr>
                <w:color w:val="auto"/>
                <w:lang w:val="sr-Cyrl-CS"/>
              </w:rPr>
              <w:t>КАДРОВСКИ КАПАЦИТЕТ - Да понуђач има у радном односу на неодређено време десет запослених радника и два инжењера.</w:t>
            </w:r>
          </w:p>
          <w:p w14:paraId="5BA6C456" w14:textId="77777777" w:rsidR="0052630E" w:rsidRPr="009D7971" w:rsidRDefault="0052630E" w:rsidP="0052630E">
            <w:pPr>
              <w:jc w:val="both"/>
              <w:rPr>
                <w:color w:val="auto"/>
                <w:lang w:val="sr-Latn-RS"/>
              </w:rPr>
            </w:pPr>
          </w:p>
        </w:tc>
      </w:tr>
      <w:tr w:rsidR="0052630E" w:rsidRPr="009D7971" w14:paraId="3BC33966" w14:textId="77777777" w:rsidTr="00B41A1B">
        <w:tc>
          <w:tcPr>
            <w:tcW w:w="846" w:type="dxa"/>
          </w:tcPr>
          <w:p w14:paraId="153E2E43" w14:textId="77777777" w:rsidR="0052630E" w:rsidRPr="009D7971" w:rsidRDefault="0052630E" w:rsidP="0052630E">
            <w:pPr>
              <w:pStyle w:val="ListParagraph1"/>
              <w:numPr>
                <w:ilvl w:val="0"/>
                <w:numId w:val="30"/>
              </w:numPr>
              <w:tabs>
                <w:tab w:val="left" w:pos="680"/>
              </w:tabs>
              <w:jc w:val="both"/>
              <w:rPr>
                <w:color w:val="auto"/>
                <w:lang w:val="sr-Cyrl-RS"/>
              </w:rPr>
            </w:pPr>
          </w:p>
        </w:tc>
        <w:tc>
          <w:tcPr>
            <w:tcW w:w="8504" w:type="dxa"/>
          </w:tcPr>
          <w:p w14:paraId="0D817DC9" w14:textId="5D222804" w:rsidR="0052630E" w:rsidRPr="009D7971" w:rsidRDefault="0052630E" w:rsidP="0052630E">
            <w:pPr>
              <w:snapToGrid w:val="0"/>
              <w:spacing w:line="240" w:lineRule="auto"/>
              <w:jc w:val="both"/>
              <w:rPr>
                <w:color w:val="auto"/>
                <w:lang w:val="sr-Cyrl-CS"/>
              </w:rPr>
            </w:pPr>
            <w:r w:rsidRPr="009D7971">
              <w:rPr>
                <w:color w:val="auto"/>
                <w:lang w:val="sr-Cyrl-CS"/>
              </w:rPr>
              <w:t>ТЕХНИЧКИ КАПАЦИТЕТ - Да понуђач има у закупу или у власништву возило носивости до 3Т</w:t>
            </w:r>
          </w:p>
        </w:tc>
      </w:tr>
    </w:tbl>
    <w:p w14:paraId="7BC2E7B2" w14:textId="7F3F8CDA" w:rsidR="0052630E" w:rsidRPr="009D7971" w:rsidRDefault="0052630E" w:rsidP="00752337">
      <w:pPr>
        <w:pStyle w:val="ListParagraph1"/>
        <w:tabs>
          <w:tab w:val="left" w:pos="680"/>
        </w:tabs>
        <w:ind w:left="0"/>
        <w:jc w:val="both"/>
        <w:rPr>
          <w:rFonts w:eastAsia="TimesNewRomanPS-BoldMT"/>
          <w:b/>
          <w:bCs/>
          <w:color w:val="auto"/>
          <w:lang w:val="sr-Cyrl-CS"/>
        </w:rPr>
      </w:pPr>
    </w:p>
    <w:p w14:paraId="0EC3D52E" w14:textId="77777777" w:rsidR="00752337" w:rsidRPr="009D7971" w:rsidRDefault="00752337" w:rsidP="00752337">
      <w:pPr>
        <w:pStyle w:val="ListParagraph1"/>
        <w:tabs>
          <w:tab w:val="left" w:pos="680"/>
        </w:tabs>
        <w:ind w:left="0"/>
        <w:rPr>
          <w:rFonts w:eastAsia="TimesNewRomanPS-BoldMT"/>
          <w:b/>
          <w:bCs/>
          <w:color w:val="auto"/>
          <w:lang w:val="sr-Cyrl-RS"/>
        </w:rPr>
      </w:pPr>
    </w:p>
    <w:p w14:paraId="09D5FF1C" w14:textId="77777777" w:rsidR="00752337" w:rsidRPr="009D7971" w:rsidRDefault="00752337" w:rsidP="00752337">
      <w:pPr>
        <w:pStyle w:val="ListParagraph1"/>
        <w:tabs>
          <w:tab w:val="left" w:pos="680"/>
        </w:tabs>
        <w:ind w:left="0"/>
        <w:jc w:val="center"/>
        <w:rPr>
          <w:rFonts w:eastAsia="TimesNewRomanPS-BoldMT"/>
          <w:b/>
          <w:bCs/>
          <w:color w:val="auto"/>
          <w:lang w:val="sr-Cyrl-CS"/>
        </w:rPr>
      </w:pPr>
      <w:r w:rsidRPr="009D7971">
        <w:rPr>
          <w:rFonts w:eastAsia="TimesNewRomanPS-BoldMT"/>
          <w:b/>
          <w:bCs/>
          <w:color w:val="auto"/>
          <w:lang w:val="sr-Cyrl-CS"/>
        </w:rPr>
        <w:t>УПУТСТВО КАКО СЕ ДОКАЗУЈЕ ИСПУЊЕНОСТ УСЛОВА</w:t>
      </w:r>
    </w:p>
    <w:p w14:paraId="71A88DE4" w14:textId="77777777" w:rsidR="00752337" w:rsidRPr="009D7971" w:rsidRDefault="00752337" w:rsidP="00752337">
      <w:pPr>
        <w:pStyle w:val="ListParagraph1"/>
        <w:tabs>
          <w:tab w:val="left" w:pos="680"/>
        </w:tabs>
        <w:ind w:left="0"/>
        <w:rPr>
          <w:rFonts w:eastAsia="TimesNewRomanPS-BoldMT"/>
          <w:b/>
          <w:bCs/>
          <w:color w:val="auto"/>
          <w:lang w:val="sr-Cyrl-CS"/>
        </w:rPr>
      </w:pPr>
    </w:p>
    <w:p w14:paraId="6A5850EC" w14:textId="65F6661E" w:rsidR="00752337" w:rsidRPr="009D7971" w:rsidRDefault="00752337" w:rsidP="00752337">
      <w:pPr>
        <w:pStyle w:val="ListParagraph1"/>
        <w:numPr>
          <w:ilvl w:val="0"/>
          <w:numId w:val="2"/>
        </w:numPr>
        <w:jc w:val="both"/>
        <w:rPr>
          <w:color w:val="auto"/>
          <w:lang w:val="sr-Cyrl-CS"/>
        </w:rPr>
      </w:pPr>
      <w:r w:rsidRPr="009D7971">
        <w:rPr>
          <w:color w:val="auto"/>
          <w:lang w:val="sr-Cyrl-CS"/>
        </w:rPr>
        <w:t xml:space="preserve">Испуњеност </w:t>
      </w:r>
      <w:r w:rsidRPr="009D7971">
        <w:rPr>
          <w:b/>
          <w:color w:val="auto"/>
          <w:lang w:val="sr-Cyrl-CS"/>
        </w:rPr>
        <w:t>обавезних</w:t>
      </w:r>
      <w:r w:rsidRPr="009D7971">
        <w:rPr>
          <w:b/>
          <w:color w:val="auto"/>
          <w:lang w:val="sr-Cyrl-RS"/>
        </w:rPr>
        <w:t xml:space="preserve"> услова</w:t>
      </w:r>
      <w:r w:rsidRPr="009D7971">
        <w:rPr>
          <w:b/>
          <w:color w:val="auto"/>
          <w:lang w:val="sr-Cyrl-CS"/>
        </w:rPr>
        <w:t xml:space="preserve"> </w:t>
      </w:r>
      <w:r w:rsidRPr="009D7971">
        <w:rPr>
          <w:color w:val="auto"/>
          <w:lang w:val="sr-Cyrl-CS"/>
        </w:rPr>
        <w:t>за учешће у поступку предметне јавне набавке</w:t>
      </w:r>
      <w:r w:rsidRPr="009D7971">
        <w:rPr>
          <w:color w:val="auto"/>
          <w:lang w:val="sr-Cyrl-RS"/>
        </w:rPr>
        <w:t>, наведних у табеларном приказу обавезних услова под редним бројем 1, 2, 3</w:t>
      </w:r>
      <w:r w:rsidR="00D04650" w:rsidRPr="009D7971">
        <w:rPr>
          <w:color w:val="auto"/>
          <w:lang w:val="sr-Cyrl-RS"/>
        </w:rPr>
        <w:t xml:space="preserve"> и 4</w:t>
      </w:r>
      <w:r w:rsidRPr="009D7971">
        <w:rPr>
          <w:color w:val="auto"/>
          <w:lang w:val="sr-Cyrl-RS"/>
        </w:rPr>
        <w:t xml:space="preserve"> </w:t>
      </w:r>
      <w:r w:rsidRPr="009D7971">
        <w:rPr>
          <w:color w:val="auto"/>
          <w:lang w:val="sr-Cyrl-CS"/>
        </w:rPr>
        <w:t>за учешће у поступку предметне јавне набавке</w:t>
      </w:r>
      <w:r w:rsidRPr="009D7971">
        <w:rPr>
          <w:color w:val="auto"/>
          <w:lang w:val="sr-Cyrl-RS"/>
        </w:rPr>
        <w:t>.</w:t>
      </w:r>
      <w:r w:rsidR="00D04650" w:rsidRPr="009D7971">
        <w:rPr>
          <w:color w:val="auto"/>
          <w:lang w:val="sr-Cyrl-RS"/>
        </w:rPr>
        <w:t xml:space="preserve"> </w:t>
      </w:r>
      <w:r w:rsidRPr="009D7971">
        <w:rPr>
          <w:color w:val="auto"/>
          <w:lang w:val="sr-Cyrl-RS"/>
        </w:rPr>
        <w:t xml:space="preserve">, </w:t>
      </w:r>
      <w:r w:rsidR="00D04650" w:rsidRPr="009D7971">
        <w:rPr>
          <w:color w:val="auto"/>
          <w:lang w:val="sr-Cyrl-RS"/>
        </w:rPr>
        <w:t xml:space="preserve">а </w:t>
      </w:r>
      <w:r w:rsidRPr="009D7971">
        <w:rPr>
          <w:color w:val="auto"/>
          <w:lang w:val="sr-Cyrl-CS"/>
        </w:rPr>
        <w:t xml:space="preserve">у складу са чл. 77. </w:t>
      </w:r>
      <w:r w:rsidRPr="009D7971">
        <w:rPr>
          <w:color w:val="auto"/>
          <w:lang w:val="sr-Cyrl-RS"/>
        </w:rPr>
        <w:t>с</w:t>
      </w:r>
      <w:r w:rsidRPr="009D7971">
        <w:rPr>
          <w:color w:val="auto"/>
          <w:lang w:val="sr-Cyrl-CS"/>
        </w:rPr>
        <w:t>т</w:t>
      </w:r>
      <w:r w:rsidRPr="009D7971">
        <w:rPr>
          <w:color w:val="auto"/>
          <w:lang w:val="sr-Latn-RS"/>
        </w:rPr>
        <w:t>.</w:t>
      </w:r>
      <w:r w:rsidRPr="009D7971">
        <w:rPr>
          <w:color w:val="auto"/>
          <w:lang w:val="sr-Cyrl-CS"/>
        </w:rPr>
        <w:t xml:space="preserve"> 4. ЗЈН, понуђач доказује достављањем </w:t>
      </w:r>
      <w:r w:rsidRPr="009D7971">
        <w:rPr>
          <w:b/>
          <w:color w:val="auto"/>
          <w:lang w:val="sr-Cyrl-RS"/>
        </w:rPr>
        <w:t>И</w:t>
      </w:r>
      <w:r w:rsidRPr="009D7971">
        <w:rPr>
          <w:b/>
          <w:color w:val="auto"/>
          <w:lang w:val="sr-Cyrl-CS"/>
        </w:rPr>
        <w:t>ЗЈАВЕ</w:t>
      </w:r>
      <w:r w:rsidRPr="009D7971">
        <w:rPr>
          <w:color w:val="auto"/>
          <w:lang w:val="sr-Cyrl-CS"/>
        </w:rPr>
        <w:t xml:space="preserve"> (</w:t>
      </w:r>
      <w:r w:rsidRPr="009D7971">
        <w:rPr>
          <w:i/>
          <w:color w:val="auto"/>
          <w:lang w:val="sr-Cyrl-CS"/>
        </w:rPr>
        <w:t>Образац 5.</w:t>
      </w:r>
      <w:r w:rsidR="00D04650" w:rsidRPr="009D7971">
        <w:rPr>
          <w:i/>
          <w:color w:val="auto"/>
          <w:lang w:val="ru-RU"/>
        </w:rPr>
        <w:t>)</w:t>
      </w:r>
      <w:r w:rsidR="0052630E" w:rsidRPr="009D7971">
        <w:rPr>
          <w:i/>
          <w:color w:val="auto"/>
        </w:rPr>
        <w:t xml:space="preserve"> </w:t>
      </w:r>
      <w:r w:rsidRPr="009D7971">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9D7971">
        <w:rPr>
          <w:color w:val="auto"/>
          <w:lang w:val="sr-Cyrl-RS"/>
        </w:rPr>
        <w:t xml:space="preserve">ст. 1. тач. 1) до 4), чл. 75. ст. 2. </w:t>
      </w:r>
      <w:r w:rsidRPr="009D7971">
        <w:rPr>
          <w:color w:val="auto"/>
        </w:rPr>
        <w:t xml:space="preserve">ЗЈН, </w:t>
      </w:r>
      <w:proofErr w:type="spellStart"/>
      <w:r w:rsidRPr="009D7971">
        <w:rPr>
          <w:color w:val="auto"/>
        </w:rPr>
        <w:t>дефинисане</w:t>
      </w:r>
      <w:proofErr w:type="spellEnd"/>
      <w:r w:rsidRPr="009D7971">
        <w:rPr>
          <w:color w:val="auto"/>
        </w:rPr>
        <w:t xml:space="preserve"> </w:t>
      </w:r>
      <w:proofErr w:type="spellStart"/>
      <w:r w:rsidRPr="009D7971">
        <w:rPr>
          <w:color w:val="auto"/>
        </w:rPr>
        <w:t>овом</w:t>
      </w:r>
      <w:proofErr w:type="spellEnd"/>
      <w:r w:rsidRPr="009D7971">
        <w:rPr>
          <w:color w:val="auto"/>
        </w:rPr>
        <w:t xml:space="preserve"> </w:t>
      </w:r>
      <w:proofErr w:type="spellStart"/>
      <w:r w:rsidRPr="009D7971">
        <w:rPr>
          <w:color w:val="auto"/>
        </w:rPr>
        <w:t>конкурсном</w:t>
      </w:r>
      <w:proofErr w:type="spellEnd"/>
      <w:r w:rsidRPr="009D7971">
        <w:rPr>
          <w:color w:val="auto"/>
        </w:rPr>
        <w:t xml:space="preserve"> </w:t>
      </w:r>
      <w:proofErr w:type="spellStart"/>
      <w:r w:rsidRPr="009D7971">
        <w:rPr>
          <w:color w:val="auto"/>
        </w:rPr>
        <w:t>документацијом</w:t>
      </w:r>
      <w:proofErr w:type="spellEnd"/>
      <w:r w:rsidRPr="009D7971">
        <w:rPr>
          <w:color w:val="auto"/>
          <w:lang w:val="sr-Cyrl-RS"/>
        </w:rPr>
        <w:t xml:space="preserve">. </w:t>
      </w:r>
      <w:r w:rsidRPr="009D7971">
        <w:rPr>
          <w:iCs/>
          <w:color w:val="auto"/>
          <w:lang w:val="sr-Cyrl-CS"/>
        </w:rPr>
        <w:t xml:space="preserve">  </w:t>
      </w:r>
    </w:p>
    <w:p w14:paraId="5925598E" w14:textId="77777777" w:rsidR="00752337" w:rsidRPr="009D7971" w:rsidRDefault="00752337" w:rsidP="00752337">
      <w:pPr>
        <w:pStyle w:val="ListParagraph1"/>
        <w:tabs>
          <w:tab w:val="left" w:pos="680"/>
        </w:tabs>
        <w:ind w:left="0"/>
        <w:jc w:val="both"/>
        <w:rPr>
          <w:color w:val="auto"/>
          <w:lang w:val="sr-Cyrl-CS"/>
        </w:rPr>
      </w:pPr>
    </w:p>
    <w:p w14:paraId="08E9850A" w14:textId="761CA442" w:rsidR="00752337" w:rsidRPr="009D7971" w:rsidRDefault="00752337" w:rsidP="00752337">
      <w:pPr>
        <w:pStyle w:val="ListParagraph1"/>
        <w:numPr>
          <w:ilvl w:val="0"/>
          <w:numId w:val="5"/>
        </w:numPr>
        <w:jc w:val="both"/>
        <w:rPr>
          <w:bCs/>
          <w:iCs/>
          <w:color w:val="auto"/>
          <w:lang w:val="sr-Cyrl-CS"/>
        </w:rPr>
      </w:pPr>
      <w:r w:rsidRPr="009D7971">
        <w:rPr>
          <w:b/>
          <w:bCs/>
          <w:iCs/>
          <w:color w:val="auto"/>
          <w:lang w:val="sr-Cyrl-CS"/>
        </w:rPr>
        <w:t>Уколико понуђач подноси понуду са подизвођачем</w:t>
      </w:r>
      <w:r w:rsidRPr="009D7971">
        <w:rPr>
          <w:bCs/>
          <w:iCs/>
          <w:color w:val="auto"/>
          <w:lang w:val="sr-Cyrl-CS"/>
        </w:rPr>
        <w:t>, у складу са чланом 80. ЗЈН, подизвођач мора да испуњава обавезне услове из члана 75. став 1. тач. 1) до 4) ЗЈН</w:t>
      </w:r>
      <w:r w:rsidRPr="009D7971">
        <w:rPr>
          <w:bCs/>
          <w:iCs/>
          <w:color w:val="auto"/>
          <w:lang w:val="sr-Cyrl-RS"/>
        </w:rPr>
        <w:t xml:space="preserve">. У том случају понуђач је дужан да </w:t>
      </w:r>
      <w:r w:rsidRPr="009D7971">
        <w:rPr>
          <w:bCs/>
          <w:iCs/>
          <w:color w:val="auto"/>
          <w:lang w:val="sr-Cyrl-CS"/>
        </w:rPr>
        <w:t xml:space="preserve">за подизвођача достави </w:t>
      </w:r>
      <w:r w:rsidRPr="009D7971">
        <w:rPr>
          <w:b/>
          <w:bCs/>
          <w:iCs/>
          <w:color w:val="auto"/>
          <w:lang w:val="sr-Cyrl-RS"/>
        </w:rPr>
        <w:t>ИЗЈАВУ</w:t>
      </w:r>
      <w:r w:rsidRPr="009D7971">
        <w:rPr>
          <w:bCs/>
          <w:iCs/>
          <w:color w:val="auto"/>
          <w:lang w:val="sr-Cyrl-RS"/>
        </w:rPr>
        <w:t xml:space="preserve"> подизвођача </w:t>
      </w:r>
      <w:r w:rsidRPr="009D7971">
        <w:rPr>
          <w:color w:val="auto"/>
          <w:lang w:val="sr-Cyrl-CS"/>
        </w:rPr>
        <w:t>(</w:t>
      </w:r>
      <w:r w:rsidRPr="009D7971">
        <w:rPr>
          <w:i/>
          <w:color w:val="auto"/>
          <w:lang w:val="sr-Cyrl-CS"/>
        </w:rPr>
        <w:t>Образац 6</w:t>
      </w:r>
      <w:r w:rsidRPr="009D7971">
        <w:rPr>
          <w:i/>
          <w:color w:val="auto"/>
          <w:lang w:val="sr-Latn-RS"/>
        </w:rPr>
        <w:t>.</w:t>
      </w:r>
      <w:r w:rsidRPr="009D7971">
        <w:rPr>
          <w:i/>
          <w:color w:val="auto"/>
          <w:lang w:val="sr-Cyrl-RS"/>
        </w:rPr>
        <w:t>)</w:t>
      </w:r>
      <w:r w:rsidRPr="009D7971">
        <w:rPr>
          <w:color w:val="auto"/>
          <w:lang w:val="sr-Cyrl-CS"/>
        </w:rPr>
        <w:t>,</w:t>
      </w:r>
      <w:r w:rsidRPr="009D7971">
        <w:rPr>
          <w:bCs/>
          <w:iCs/>
          <w:color w:val="auto"/>
          <w:lang w:val="sr-Cyrl-RS"/>
        </w:rPr>
        <w:t xml:space="preserve"> потписану од стране овлашћеног лица подизвођача и оверену печатом. </w:t>
      </w:r>
    </w:p>
    <w:p w14:paraId="01A18C0E" w14:textId="77777777" w:rsidR="00752337" w:rsidRPr="009D7971" w:rsidRDefault="00752337" w:rsidP="00752337">
      <w:pPr>
        <w:pStyle w:val="ListParagraph1"/>
        <w:jc w:val="both"/>
        <w:rPr>
          <w:bCs/>
          <w:iCs/>
          <w:color w:val="auto"/>
          <w:lang w:val="sr-Cyrl-CS"/>
        </w:rPr>
      </w:pPr>
    </w:p>
    <w:p w14:paraId="60A25AC5" w14:textId="1D8ED9F8" w:rsidR="00D04650" w:rsidRPr="009D7971" w:rsidRDefault="00752337" w:rsidP="00234F21">
      <w:pPr>
        <w:pStyle w:val="ListParagraph1"/>
        <w:numPr>
          <w:ilvl w:val="0"/>
          <w:numId w:val="5"/>
        </w:numPr>
        <w:jc w:val="both"/>
        <w:rPr>
          <w:rFonts w:eastAsia="TimesNewRomanPSMT"/>
          <w:bCs/>
          <w:iCs/>
          <w:color w:val="auto"/>
          <w:lang w:val="sr-Cyrl-CS"/>
        </w:rPr>
      </w:pPr>
      <w:r w:rsidRPr="009D7971">
        <w:rPr>
          <w:b/>
          <w:bCs/>
          <w:iCs/>
          <w:color w:val="auto"/>
          <w:lang w:val="sr-Cyrl-CS"/>
        </w:rPr>
        <w:t>Уколико понуду подноси група понуђача</w:t>
      </w:r>
      <w:r w:rsidRPr="009D7971">
        <w:rPr>
          <w:bCs/>
          <w:iCs/>
          <w:color w:val="auto"/>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9D7971">
        <w:rPr>
          <w:bCs/>
          <w:iCs/>
          <w:color w:val="auto"/>
          <w:lang w:val="sr-Cyrl-RS"/>
        </w:rPr>
        <w:t xml:space="preserve">У том случају </w:t>
      </w:r>
      <w:r w:rsidRPr="009D7971">
        <w:rPr>
          <w:b/>
          <w:bCs/>
          <w:iCs/>
          <w:color w:val="auto"/>
          <w:lang w:val="sr-Cyrl-RS"/>
        </w:rPr>
        <w:t>ИЗЈАВА</w:t>
      </w:r>
      <w:r w:rsidRPr="009D7971">
        <w:rPr>
          <w:bCs/>
          <w:iCs/>
          <w:color w:val="auto"/>
          <w:lang w:val="sr-Cyrl-RS"/>
        </w:rPr>
        <w:t xml:space="preserve"> </w:t>
      </w:r>
      <w:r w:rsidRPr="009D7971">
        <w:rPr>
          <w:color w:val="auto"/>
          <w:lang w:val="sr-Cyrl-CS"/>
        </w:rPr>
        <w:t>(</w:t>
      </w:r>
      <w:r w:rsidRPr="009D7971">
        <w:rPr>
          <w:i/>
          <w:color w:val="auto"/>
          <w:lang w:val="sr-Cyrl-CS"/>
        </w:rPr>
        <w:t>Образац 5</w:t>
      </w:r>
      <w:r w:rsidRPr="009D7971">
        <w:rPr>
          <w:color w:val="auto"/>
          <w:lang w:val="sr-Cyrl-CS"/>
        </w:rPr>
        <w:t xml:space="preserve">, </w:t>
      </w:r>
      <w:r w:rsidRPr="009D7971">
        <w:rPr>
          <w:bCs/>
          <w:iCs/>
          <w:color w:val="auto"/>
          <w:lang w:val="sr-Cyrl-RS"/>
        </w:rPr>
        <w:t xml:space="preserve">мора бити потписана од стране овлашћеног лица </w:t>
      </w:r>
      <w:r w:rsidRPr="009D7971">
        <w:rPr>
          <w:bCs/>
          <w:iCs/>
          <w:color w:val="auto"/>
          <w:lang w:val="sr-Cyrl-CS"/>
        </w:rPr>
        <w:t>свак</w:t>
      </w:r>
      <w:r w:rsidRPr="009D7971">
        <w:rPr>
          <w:bCs/>
          <w:iCs/>
          <w:color w:val="auto"/>
          <w:lang w:val="sr-Cyrl-RS"/>
        </w:rPr>
        <w:t>ог</w:t>
      </w:r>
      <w:r w:rsidRPr="009D7971">
        <w:rPr>
          <w:bCs/>
          <w:iCs/>
          <w:color w:val="auto"/>
          <w:lang w:val="sr-Cyrl-CS"/>
        </w:rPr>
        <w:t xml:space="preserve"> понуђач</w:t>
      </w:r>
      <w:r w:rsidRPr="009D7971">
        <w:rPr>
          <w:bCs/>
          <w:iCs/>
          <w:color w:val="auto"/>
          <w:lang w:val="sr-Cyrl-RS"/>
        </w:rPr>
        <w:t>а</w:t>
      </w:r>
      <w:r w:rsidRPr="009D7971">
        <w:rPr>
          <w:bCs/>
          <w:iCs/>
          <w:color w:val="auto"/>
          <w:lang w:val="sr-Cyrl-CS"/>
        </w:rPr>
        <w:t xml:space="preserve"> из групе понуђача</w:t>
      </w:r>
      <w:r w:rsidRPr="009D7971">
        <w:rPr>
          <w:bCs/>
          <w:iCs/>
          <w:color w:val="auto"/>
          <w:lang w:val="sr-Cyrl-RS"/>
        </w:rPr>
        <w:t xml:space="preserve"> и оверена печатом.</w:t>
      </w:r>
      <w:r w:rsidRPr="009D7971">
        <w:rPr>
          <w:bCs/>
          <w:iCs/>
          <w:color w:val="auto"/>
          <w:lang w:val="sr-Cyrl-CS"/>
        </w:rPr>
        <w:t xml:space="preserve"> </w:t>
      </w:r>
    </w:p>
    <w:p w14:paraId="2239CB46" w14:textId="77777777" w:rsidR="00752337" w:rsidRPr="009D7971" w:rsidRDefault="00752337" w:rsidP="00752337">
      <w:pPr>
        <w:pStyle w:val="ListParagraph1"/>
        <w:ind w:left="0"/>
        <w:rPr>
          <w:rFonts w:eastAsia="TimesNewRomanPSMT"/>
          <w:bCs/>
          <w:iCs/>
          <w:color w:val="auto"/>
          <w:lang w:val="sr-Cyrl-CS"/>
        </w:rPr>
      </w:pPr>
    </w:p>
    <w:p w14:paraId="1E37F125" w14:textId="0D9AADEC" w:rsidR="00752337" w:rsidRPr="009D7971" w:rsidRDefault="00752337" w:rsidP="00752337">
      <w:pPr>
        <w:pStyle w:val="ListParagraph1"/>
        <w:numPr>
          <w:ilvl w:val="0"/>
          <w:numId w:val="5"/>
        </w:numPr>
        <w:jc w:val="both"/>
        <w:rPr>
          <w:bCs/>
          <w:iCs/>
          <w:color w:val="auto"/>
          <w:lang w:val="sr-Cyrl-CS"/>
        </w:rPr>
      </w:pPr>
      <w:r w:rsidRPr="009D7971">
        <w:rPr>
          <w:rFonts w:eastAsia="TimesNewRomanPSMT"/>
          <w:bCs/>
          <w:color w:val="auto"/>
          <w:lang w:val="sr-Cyrl-CS"/>
        </w:rPr>
        <w:t>Понуђач је дужан да без одлагања пис</w:t>
      </w:r>
      <w:r w:rsidR="00234F21" w:rsidRPr="009D7971">
        <w:rPr>
          <w:rFonts w:eastAsia="TimesNewRomanPSMT"/>
          <w:bCs/>
          <w:color w:val="auto"/>
          <w:lang w:val="sr-Cyrl-CS"/>
        </w:rPr>
        <w:t>сним путем</w:t>
      </w:r>
      <w:r w:rsidRPr="009D7971">
        <w:rPr>
          <w:rFonts w:eastAsia="TimesNewRomanPSMT"/>
          <w:bCs/>
          <w:color w:val="auto"/>
          <w:lang w:val="sr-Cyrl-C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32AD6D1" w14:textId="77777777" w:rsidR="00752337" w:rsidRPr="009D7971" w:rsidRDefault="00752337" w:rsidP="00752337">
      <w:pPr>
        <w:pStyle w:val="ListParagraph1"/>
        <w:jc w:val="both"/>
        <w:rPr>
          <w:bCs/>
          <w:iCs/>
          <w:color w:val="auto"/>
          <w:lang w:val="sr-Cyrl-CS"/>
        </w:rPr>
      </w:pPr>
    </w:p>
    <w:p w14:paraId="7D800539" w14:textId="77777777" w:rsidR="00752337" w:rsidRPr="009D7971" w:rsidRDefault="00752337" w:rsidP="00752337">
      <w:pPr>
        <w:pStyle w:val="ListParagraph1"/>
        <w:numPr>
          <w:ilvl w:val="0"/>
          <w:numId w:val="4"/>
        </w:numPr>
        <w:jc w:val="both"/>
        <w:rPr>
          <w:rFonts w:eastAsia="TimesNewRomanPSMT"/>
          <w:bCs/>
          <w:color w:val="auto"/>
          <w:lang w:val="sr-Cyrl-RS"/>
        </w:rPr>
      </w:pPr>
      <w:r w:rsidRPr="009D7971">
        <w:rPr>
          <w:bCs/>
          <w:iCs/>
          <w:color w:val="auto"/>
          <w:lang w:val="sr-Cyrl-CS"/>
        </w:rPr>
        <w:t>Наручилац</w:t>
      </w:r>
      <w:r w:rsidRPr="009D7971">
        <w:rPr>
          <w:bCs/>
          <w:iCs/>
          <w:color w:val="auto"/>
          <w:lang w:val="sr-Cyrl-RS"/>
        </w:rPr>
        <w:t xml:space="preserve"> је пре доношења</w:t>
      </w:r>
      <w:r w:rsidRPr="009D7971">
        <w:rPr>
          <w:bCs/>
          <w:iCs/>
          <w:color w:val="auto"/>
          <w:lang w:val="sr-Cyrl-CS"/>
        </w:rPr>
        <w:t xml:space="preserve"> одлуке о додели уговора</w:t>
      </w:r>
      <w:r w:rsidRPr="009D7971">
        <w:rPr>
          <w:bCs/>
          <w:iCs/>
          <w:color w:val="auto"/>
          <w:lang w:val="sr-Cyrl-RS"/>
        </w:rPr>
        <w:t xml:space="preserve"> дужан да</w:t>
      </w:r>
      <w:r w:rsidRPr="009D7971">
        <w:rPr>
          <w:bCs/>
          <w:iCs/>
          <w:color w:val="auto"/>
          <w:lang w:val="sr-Cyrl-CS"/>
        </w:rPr>
        <w:t xml:space="preserve"> од понуђача, чија је понуда оцењена као најповољнија,</w:t>
      </w:r>
      <w:r w:rsidRPr="009D7971">
        <w:rPr>
          <w:bCs/>
          <w:iCs/>
          <w:color w:val="auto"/>
          <w:lang w:val="sr-Cyrl-RS"/>
        </w:rPr>
        <w:t xml:space="preserve"> затражи</w:t>
      </w:r>
      <w:r w:rsidRPr="009D7971">
        <w:rPr>
          <w:bCs/>
          <w:iCs/>
          <w:color w:val="auto"/>
          <w:lang w:val="sr-Cyrl-CS"/>
        </w:rPr>
        <w:t xml:space="preserve"> да достави </w:t>
      </w:r>
      <w:r w:rsidRPr="009D7971">
        <w:rPr>
          <w:bCs/>
          <w:iCs/>
          <w:color w:val="auto"/>
          <w:lang w:val="sr-Cyrl-RS"/>
        </w:rPr>
        <w:t>копију</w:t>
      </w:r>
      <w:r w:rsidRPr="009D7971">
        <w:rPr>
          <w:bCs/>
          <w:iCs/>
          <w:color w:val="auto"/>
          <w:lang w:val="sr-Cyrl-CS"/>
        </w:rPr>
        <w:t xml:space="preserve"> </w:t>
      </w:r>
      <w:r w:rsidRPr="009D7971">
        <w:rPr>
          <w:bCs/>
          <w:iCs/>
          <w:color w:val="auto"/>
          <w:lang w:val="sr-Cyrl-RS"/>
        </w:rPr>
        <w:t xml:space="preserve">захтеваних доказа о испуњености услова, а може и да затражи на </w:t>
      </w:r>
      <w:r w:rsidRPr="009D7971">
        <w:rPr>
          <w:bCs/>
          <w:iCs/>
          <w:color w:val="auto"/>
          <w:lang w:val="sr-Cyrl-CS"/>
        </w:rPr>
        <w:t xml:space="preserve"> увид оригинал или оверену копију свих или појединих доказа. </w:t>
      </w:r>
      <w:r w:rsidRPr="009D7971">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9D7971">
        <w:rPr>
          <w:bCs/>
          <w:iCs/>
          <w:color w:val="auto"/>
          <w:lang w:val="sr-Cyrl-CS"/>
        </w:rPr>
        <w:t xml:space="preserve"> </w:t>
      </w:r>
    </w:p>
    <w:p w14:paraId="33555671" w14:textId="77777777" w:rsidR="00752337" w:rsidRPr="009D7971" w:rsidRDefault="00752337" w:rsidP="00752337">
      <w:pPr>
        <w:pStyle w:val="ListParagraph1"/>
        <w:jc w:val="both"/>
        <w:rPr>
          <w:rFonts w:eastAsia="TimesNewRomanPSMT"/>
          <w:bCs/>
          <w:color w:val="auto"/>
          <w:lang w:val="sr-Cyrl-RS"/>
        </w:rPr>
      </w:pPr>
    </w:p>
    <w:p w14:paraId="6BE1F4E8" w14:textId="77777777" w:rsidR="00752337" w:rsidRPr="009D7971" w:rsidRDefault="00752337" w:rsidP="00752337">
      <w:pPr>
        <w:pStyle w:val="ListParagraph1"/>
        <w:jc w:val="both"/>
        <w:rPr>
          <w:rFonts w:eastAsia="TimesNewRomanPSMT"/>
          <w:bCs/>
          <w:iCs/>
          <w:color w:val="auto"/>
          <w:lang w:val="sr-Cyrl-RS"/>
        </w:rPr>
      </w:pPr>
      <w:r w:rsidRPr="009D7971">
        <w:rPr>
          <w:bCs/>
          <w:iCs/>
          <w:color w:val="auto"/>
          <w:lang w:val="sr-Cyrl-CS"/>
        </w:rPr>
        <w:t>Докази које ће наручилац захтевати су:</w:t>
      </w:r>
    </w:p>
    <w:p w14:paraId="567D498A" w14:textId="77777777" w:rsidR="00752337" w:rsidRPr="009D7971" w:rsidRDefault="00752337" w:rsidP="00752337">
      <w:pPr>
        <w:pStyle w:val="ListParagraph1"/>
        <w:jc w:val="both"/>
        <w:rPr>
          <w:rFonts w:eastAsia="TimesNewRomanPSMT"/>
          <w:bCs/>
          <w:iCs/>
          <w:color w:val="auto"/>
          <w:lang w:val="sr-Cyrl-RS"/>
        </w:rPr>
      </w:pPr>
    </w:p>
    <w:p w14:paraId="1F7B0448" w14:textId="77777777" w:rsidR="00752337" w:rsidRPr="009D7971" w:rsidRDefault="00752337" w:rsidP="00752337">
      <w:pPr>
        <w:pStyle w:val="ListParagraph1"/>
        <w:numPr>
          <w:ilvl w:val="0"/>
          <w:numId w:val="3"/>
        </w:numPr>
        <w:jc w:val="both"/>
        <w:rPr>
          <w:rFonts w:eastAsia="TimesNewRomanPSMT"/>
          <w:bCs/>
          <w:color w:val="auto"/>
          <w:lang w:val="sr-Cyrl-RS"/>
        </w:rPr>
      </w:pPr>
      <w:r w:rsidRPr="009D7971">
        <w:rPr>
          <w:rFonts w:eastAsia="TimesNewRomanPSMT"/>
          <w:b/>
          <w:bCs/>
          <w:color w:val="auto"/>
          <w:lang w:val="sr-Cyrl-RS"/>
        </w:rPr>
        <w:t>ОБАВЕЗНИ УСЛОВИ</w:t>
      </w:r>
    </w:p>
    <w:p w14:paraId="4D600D21" w14:textId="77777777" w:rsidR="00752337" w:rsidRPr="009D7971" w:rsidRDefault="00752337" w:rsidP="00752337">
      <w:pPr>
        <w:pStyle w:val="ListParagraph1"/>
        <w:numPr>
          <w:ilvl w:val="0"/>
          <w:numId w:val="1"/>
        </w:numPr>
        <w:tabs>
          <w:tab w:val="left" w:pos="680"/>
        </w:tabs>
        <w:ind w:left="1701"/>
        <w:jc w:val="both"/>
        <w:rPr>
          <w:rFonts w:eastAsia="TimesNewRomanPSMT"/>
          <w:b/>
          <w:bCs/>
          <w:color w:val="auto"/>
          <w:u w:val="single"/>
          <w:lang w:val="sr-Cyrl-RS"/>
        </w:rPr>
      </w:pPr>
      <w:r w:rsidRPr="009D7971">
        <w:rPr>
          <w:rFonts w:eastAsia="TimesNewRomanPSMT"/>
          <w:bCs/>
          <w:color w:val="auto"/>
          <w:lang w:val="sr-Cyrl-RS"/>
        </w:rPr>
        <w:lastRenderedPageBreak/>
        <w:t xml:space="preserve">Чл. 75. ст. 1. тач. 1) ЗЈН, услов под редним бројем 1. наведен у табеларном приказу </w:t>
      </w:r>
      <w:r w:rsidRPr="009D7971">
        <w:rPr>
          <w:rFonts w:eastAsia="TimesNewRomanPSMT"/>
          <w:b/>
          <w:bCs/>
          <w:color w:val="auto"/>
          <w:lang w:val="sr-Cyrl-RS"/>
        </w:rPr>
        <w:t>обавезних услова</w:t>
      </w:r>
      <w:r w:rsidRPr="009D7971">
        <w:rPr>
          <w:rFonts w:eastAsia="TimesNewRomanPSMT"/>
          <w:bCs/>
          <w:color w:val="auto"/>
          <w:lang w:val="sr-Cyrl-RS"/>
        </w:rPr>
        <w:t xml:space="preserve"> –</w:t>
      </w:r>
      <w:r w:rsidRPr="009D7971">
        <w:rPr>
          <w:rFonts w:eastAsia="TimesNewRomanPSMT"/>
          <w:b/>
          <w:bCs/>
          <w:color w:val="auto"/>
          <w:lang w:val="sr-Cyrl-RS"/>
        </w:rPr>
        <w:t xml:space="preserve"> Доказ:</w:t>
      </w:r>
      <w:r w:rsidRPr="009D7971">
        <w:rPr>
          <w:rFonts w:eastAsia="TimesNewRomanPSMT"/>
          <w:bCs/>
          <w:color w:val="auto"/>
          <w:lang w:val="sr-Cyrl-RS"/>
        </w:rPr>
        <w:t xml:space="preserve"> </w:t>
      </w:r>
    </w:p>
    <w:p w14:paraId="78E4960F" w14:textId="77777777" w:rsidR="00752337" w:rsidRPr="009D7971" w:rsidRDefault="00752337" w:rsidP="00752337">
      <w:pPr>
        <w:pStyle w:val="ListParagraph1"/>
        <w:tabs>
          <w:tab w:val="left" w:pos="680"/>
        </w:tabs>
        <w:ind w:left="1701"/>
        <w:jc w:val="both"/>
        <w:rPr>
          <w:b/>
          <w:color w:val="auto"/>
          <w:u w:val="single"/>
          <w:lang w:val="sr-Cyrl-RS"/>
        </w:rPr>
      </w:pPr>
      <w:r w:rsidRPr="009D7971">
        <w:rPr>
          <w:rFonts w:eastAsia="TimesNewRomanPSMT"/>
          <w:b/>
          <w:bCs/>
          <w:color w:val="auto"/>
          <w:u w:val="single"/>
          <w:lang w:val="sr-Cyrl-RS"/>
        </w:rPr>
        <w:t>Правна лица</w:t>
      </w:r>
      <w:r w:rsidRPr="009D7971">
        <w:rPr>
          <w:rFonts w:eastAsia="TimesNewRomanPSMT"/>
          <w:bCs/>
          <w:color w:val="auto"/>
          <w:u w:val="single"/>
          <w:lang w:val="sr-Cyrl-RS"/>
        </w:rPr>
        <w:t>:</w:t>
      </w:r>
      <w:r w:rsidRPr="009D7971">
        <w:rPr>
          <w:rFonts w:eastAsia="TimesNewRomanPSMT"/>
          <w:bCs/>
          <w:color w:val="auto"/>
          <w:lang w:val="sr-Cyrl-RS"/>
        </w:rPr>
        <w:t xml:space="preserve"> И</w:t>
      </w:r>
      <w:r w:rsidRPr="009D7971">
        <w:rPr>
          <w:iCs/>
          <w:color w:val="auto"/>
          <w:lang w:val="sr-Cyrl-CS"/>
        </w:rPr>
        <w:t xml:space="preserve">звод </w:t>
      </w:r>
      <w:r w:rsidRPr="009D7971">
        <w:rPr>
          <w:color w:val="auto"/>
          <w:lang w:val="sr-Cyrl-RS"/>
        </w:rPr>
        <w:t xml:space="preserve">из регистра Агенције за привредне регистре, односно извод из регистра надлежног привредног суда; </w:t>
      </w:r>
    </w:p>
    <w:p w14:paraId="745DACF1" w14:textId="77777777" w:rsidR="00752337" w:rsidRPr="009D7971" w:rsidRDefault="00752337" w:rsidP="00752337">
      <w:pPr>
        <w:pStyle w:val="ListParagraph1"/>
        <w:tabs>
          <w:tab w:val="left" w:pos="680"/>
        </w:tabs>
        <w:ind w:left="1701"/>
        <w:jc w:val="both"/>
        <w:rPr>
          <w:rFonts w:eastAsia="TimesNewRomanPSMT"/>
          <w:bCs/>
          <w:color w:val="auto"/>
          <w:lang w:val="sr-Cyrl-RS"/>
        </w:rPr>
      </w:pPr>
      <w:r w:rsidRPr="009D7971">
        <w:rPr>
          <w:b/>
          <w:color w:val="auto"/>
          <w:u w:val="single"/>
          <w:lang w:val="sr-Cyrl-RS"/>
        </w:rPr>
        <w:t>Предузетници:</w:t>
      </w:r>
      <w:r w:rsidRPr="009D7971">
        <w:rPr>
          <w:rFonts w:eastAsia="TimesNewRomanPSMT"/>
          <w:bCs/>
          <w:color w:val="auto"/>
          <w:lang w:val="sr-Cyrl-RS"/>
        </w:rPr>
        <w:t xml:space="preserve"> И</w:t>
      </w:r>
      <w:r w:rsidRPr="009D7971">
        <w:rPr>
          <w:iCs/>
          <w:color w:val="auto"/>
          <w:lang w:val="sr-Cyrl-CS"/>
        </w:rPr>
        <w:t xml:space="preserve">звод </w:t>
      </w:r>
      <w:r w:rsidRPr="009D7971">
        <w:rPr>
          <w:color w:val="auto"/>
          <w:lang w:val="sr-Cyrl-RS"/>
        </w:rPr>
        <w:t>из регистра Агенције за привредне регистре, односно извод из одговарајућег регистра.</w:t>
      </w:r>
    </w:p>
    <w:p w14:paraId="48C07E2E" w14:textId="77777777" w:rsidR="00752337" w:rsidRPr="009D7971" w:rsidRDefault="00752337" w:rsidP="00752337">
      <w:pPr>
        <w:pStyle w:val="ListParagraph1"/>
        <w:numPr>
          <w:ilvl w:val="0"/>
          <w:numId w:val="1"/>
        </w:numPr>
        <w:tabs>
          <w:tab w:val="left" w:pos="680"/>
        </w:tabs>
        <w:autoSpaceDE w:val="0"/>
        <w:ind w:left="1701"/>
        <w:jc w:val="both"/>
        <w:rPr>
          <w:b/>
          <w:color w:val="auto"/>
          <w:u w:val="single"/>
          <w:lang w:val="sr-Cyrl-RS"/>
        </w:rPr>
      </w:pPr>
      <w:r w:rsidRPr="009D7971">
        <w:rPr>
          <w:rFonts w:eastAsia="TimesNewRomanPSMT"/>
          <w:bCs/>
          <w:color w:val="auto"/>
          <w:lang w:val="sr-Cyrl-RS"/>
        </w:rPr>
        <w:t xml:space="preserve">Чл. 75. ст. 1. тач. 2) ЗЈН, услов под редним бројем 2. наведен у табеларном приказу </w:t>
      </w:r>
      <w:r w:rsidRPr="009D7971">
        <w:rPr>
          <w:rFonts w:eastAsia="TimesNewRomanPSMT"/>
          <w:b/>
          <w:bCs/>
          <w:color w:val="auto"/>
          <w:lang w:val="sr-Cyrl-RS"/>
        </w:rPr>
        <w:t xml:space="preserve">обавезних услова </w:t>
      </w:r>
      <w:r w:rsidRPr="009D7971">
        <w:rPr>
          <w:rFonts w:eastAsia="TimesNewRomanPSMT"/>
          <w:bCs/>
          <w:color w:val="auto"/>
          <w:lang w:val="sr-Cyrl-RS"/>
        </w:rPr>
        <w:t xml:space="preserve">– </w:t>
      </w:r>
      <w:r w:rsidRPr="009D7971">
        <w:rPr>
          <w:rFonts w:eastAsia="TimesNewRomanPSMT"/>
          <w:b/>
          <w:bCs/>
          <w:color w:val="auto"/>
          <w:lang w:val="sr-Cyrl-RS"/>
        </w:rPr>
        <w:t>Доказ:</w:t>
      </w:r>
    </w:p>
    <w:p w14:paraId="1BB58274" w14:textId="77777777" w:rsidR="00752337" w:rsidRPr="009D7971" w:rsidRDefault="00752337" w:rsidP="00752337">
      <w:pPr>
        <w:pStyle w:val="ListParagraph1"/>
        <w:tabs>
          <w:tab w:val="left" w:pos="680"/>
        </w:tabs>
        <w:autoSpaceDE w:val="0"/>
        <w:ind w:left="1701"/>
        <w:jc w:val="both"/>
        <w:rPr>
          <w:b/>
          <w:color w:val="auto"/>
          <w:u w:val="single"/>
          <w:lang w:val="sr-Cyrl-RS"/>
        </w:rPr>
      </w:pPr>
      <w:r w:rsidRPr="009D7971">
        <w:rPr>
          <w:b/>
          <w:color w:val="auto"/>
          <w:u w:val="single"/>
          <w:lang w:val="sr-Cyrl-RS"/>
        </w:rPr>
        <w:t>П</w:t>
      </w:r>
      <w:r w:rsidRPr="009D7971">
        <w:rPr>
          <w:b/>
          <w:color w:val="auto"/>
          <w:u w:val="single"/>
          <w:lang w:val="sr-Cyrl-CS"/>
        </w:rPr>
        <w:t>р</w:t>
      </w:r>
      <w:r w:rsidRPr="009D7971">
        <w:rPr>
          <w:b/>
          <w:bCs/>
          <w:color w:val="auto"/>
          <w:u w:val="single"/>
          <w:lang w:val="sr-Cyrl-RS"/>
        </w:rPr>
        <w:t>авна лица:</w:t>
      </w:r>
      <w:r w:rsidRPr="009D7971">
        <w:rPr>
          <w:bCs/>
          <w:color w:val="auto"/>
          <w:lang w:val="sr-Cyrl-RS"/>
        </w:rPr>
        <w:t xml:space="preserve"> 1) </w:t>
      </w:r>
      <w:r w:rsidRPr="009D7971">
        <w:rPr>
          <w:color w:val="auto"/>
          <w:lang w:val="sr-Cyrl-RS"/>
        </w:rPr>
        <w:t>Извод из казнене евиденције, односно уверењ</w:t>
      </w:r>
      <w:r w:rsidRPr="009D7971">
        <w:rPr>
          <w:color w:val="auto"/>
        </w:rPr>
        <w:t>e</w:t>
      </w:r>
      <w:r w:rsidRPr="009D7971">
        <w:rPr>
          <w:b/>
          <w:color w:val="auto"/>
          <w:lang w:val="sr-Cyrl-RS"/>
        </w:rPr>
        <w:t xml:space="preserve"> основног суда </w:t>
      </w:r>
      <w:r w:rsidRPr="009D7971">
        <w:rPr>
          <w:color w:val="auto"/>
          <w:lang w:val="sr-Cyrl-RS"/>
        </w:rPr>
        <w:t>на чијем подручју се налази седиште домаћег правног лица</w:t>
      </w:r>
      <w:r w:rsidRPr="009D7971">
        <w:rPr>
          <w:color w:val="auto"/>
          <w:lang w:val="ru-RU"/>
        </w:rPr>
        <w:t>,</w:t>
      </w:r>
      <w:r w:rsidRPr="009D7971">
        <w:rPr>
          <w:color w:val="auto"/>
          <w:lang w:val="sr-Cyrl-R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D7971">
        <w:rPr>
          <w:color w:val="auto"/>
          <w:u w:val="single"/>
          <w:lang w:val="sr-Cyrl-RS"/>
        </w:rPr>
        <w:t>Напомена</w:t>
      </w:r>
      <w:r w:rsidRPr="009D7971">
        <w:rPr>
          <w:color w:val="auto"/>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D7971">
        <w:rPr>
          <w:b/>
          <w:color w:val="auto"/>
          <w:u w:val="single"/>
          <w:lang w:val="sr-Cyrl-RS"/>
        </w:rPr>
        <w:t>И</w:t>
      </w:r>
      <w:r w:rsidRPr="009D7971">
        <w:rPr>
          <w:color w:val="auto"/>
          <w:lang w:val="sr-Cyrl-RS"/>
        </w:rPr>
        <w:t xml:space="preserve"> </w:t>
      </w:r>
      <w:r w:rsidRPr="009D7971">
        <w:rPr>
          <w:b/>
          <w:color w:val="auto"/>
          <w:lang w:val="sr-Cyrl-RS"/>
        </w:rPr>
        <w:t xml:space="preserve">УВЕРЕЊЕ ВИШЕГ СУДА </w:t>
      </w:r>
      <w:r w:rsidRPr="009D7971">
        <w:rPr>
          <w:color w:val="auto"/>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D7971">
        <w:rPr>
          <w:b/>
          <w:color w:val="auto"/>
          <w:lang w:val="sr-Cyrl-RS"/>
        </w:rPr>
        <w:t>Посебног одељења за организовани криминал Вишег суда у Београду</w:t>
      </w:r>
      <w:r w:rsidRPr="009D7971">
        <w:rPr>
          <w:color w:val="auto"/>
          <w:lang w:val="sr-Cyrl-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D7971">
        <w:rPr>
          <w:b/>
          <w:color w:val="auto"/>
          <w:lang w:val="sr-Cyrl-RS"/>
        </w:rPr>
        <w:t xml:space="preserve"> надлежне полицијске управе МУП-а</w:t>
      </w:r>
      <w:r w:rsidRPr="009D7971">
        <w:rPr>
          <w:color w:val="auto"/>
          <w:lang w:val="sr-Cyrl-R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1D5A6A85" w14:textId="77777777" w:rsidR="00752337" w:rsidRPr="009D7971" w:rsidRDefault="00752337" w:rsidP="00752337">
      <w:pPr>
        <w:pStyle w:val="ListParagraph1"/>
        <w:tabs>
          <w:tab w:val="left" w:pos="680"/>
        </w:tabs>
        <w:autoSpaceDE w:val="0"/>
        <w:ind w:left="1701"/>
        <w:jc w:val="both"/>
        <w:rPr>
          <w:b/>
          <w:color w:val="auto"/>
          <w:lang w:val="sr-Cyrl-RS"/>
        </w:rPr>
      </w:pPr>
      <w:r w:rsidRPr="009D7971">
        <w:rPr>
          <w:b/>
          <w:color w:val="auto"/>
          <w:u w:val="single"/>
          <w:lang w:val="sr-Cyrl-RS"/>
        </w:rPr>
        <w:t>П</w:t>
      </w:r>
      <w:r w:rsidRPr="009D7971">
        <w:rPr>
          <w:b/>
          <w:bCs/>
          <w:color w:val="auto"/>
          <w:u w:val="single"/>
          <w:lang w:val="sr-Cyrl-RS"/>
        </w:rPr>
        <w:t>редузетници и физичка лица</w:t>
      </w:r>
      <w:r w:rsidRPr="009D7971">
        <w:rPr>
          <w:color w:val="auto"/>
          <w:u w:val="single"/>
          <w:lang w:val="sr-Cyrl-RS"/>
        </w:rPr>
        <w:t>:</w:t>
      </w:r>
      <w:r w:rsidRPr="009D7971">
        <w:rPr>
          <w:color w:val="auto"/>
          <w:lang w:val="sr-Cyrl-RS"/>
        </w:rPr>
        <w:t xml:space="preserve"> Извод из казнене евиденције, односно уверење </w:t>
      </w:r>
      <w:r w:rsidRPr="009D7971">
        <w:rPr>
          <w:b/>
          <w:color w:val="auto"/>
          <w:lang w:val="sr-Cyrl-RS"/>
        </w:rPr>
        <w:t>надлежне полицијске управе МУП-а</w:t>
      </w:r>
      <w:r w:rsidRPr="009D7971">
        <w:rPr>
          <w:color w:val="auto"/>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0B523A5" w14:textId="77777777" w:rsidR="00752337" w:rsidRPr="009D7971" w:rsidRDefault="00752337" w:rsidP="00752337">
      <w:pPr>
        <w:pStyle w:val="ListParagraph1"/>
        <w:tabs>
          <w:tab w:val="left" w:pos="680"/>
        </w:tabs>
        <w:autoSpaceDE w:val="0"/>
        <w:ind w:left="1701"/>
        <w:jc w:val="both"/>
        <w:rPr>
          <w:rFonts w:eastAsia="TimesNewRomanPSMT"/>
          <w:bCs/>
          <w:color w:val="auto"/>
          <w:lang w:val="sr-Cyrl-RS"/>
        </w:rPr>
      </w:pPr>
      <w:r w:rsidRPr="009D7971">
        <w:rPr>
          <w:b/>
          <w:color w:val="auto"/>
          <w:lang w:val="sr-Cyrl-RS"/>
        </w:rPr>
        <w:t>Докази не могу бити старији од два месеца пре отварања понуда.</w:t>
      </w:r>
    </w:p>
    <w:p w14:paraId="302534AE" w14:textId="77777777" w:rsidR="00752337" w:rsidRPr="009D7971" w:rsidRDefault="00752337" w:rsidP="00752337">
      <w:pPr>
        <w:pStyle w:val="ListParagraph1"/>
        <w:numPr>
          <w:ilvl w:val="0"/>
          <w:numId w:val="1"/>
        </w:numPr>
        <w:tabs>
          <w:tab w:val="left" w:pos="680"/>
        </w:tabs>
        <w:autoSpaceDE w:val="0"/>
        <w:ind w:left="1701"/>
        <w:jc w:val="both"/>
        <w:rPr>
          <w:color w:val="auto"/>
          <w:lang w:val="sr-Cyrl-RS"/>
        </w:rPr>
      </w:pPr>
      <w:r w:rsidRPr="009D7971">
        <w:rPr>
          <w:rFonts w:eastAsia="TimesNewRomanPSMT"/>
          <w:bCs/>
          <w:color w:val="auto"/>
          <w:lang w:val="sr-Cyrl-RS"/>
        </w:rPr>
        <w:t xml:space="preserve">Чл. 75. ст. 1. тач. 4) ЗЈН, услов под редним бројем 3. наведен у табеларном приказу </w:t>
      </w:r>
      <w:r w:rsidRPr="009D7971">
        <w:rPr>
          <w:rFonts w:eastAsia="TimesNewRomanPSMT"/>
          <w:b/>
          <w:bCs/>
          <w:color w:val="auto"/>
          <w:lang w:val="sr-Cyrl-RS"/>
        </w:rPr>
        <w:t xml:space="preserve">обавезних услова  </w:t>
      </w:r>
      <w:r w:rsidRPr="009D7971">
        <w:rPr>
          <w:rFonts w:eastAsia="TimesNewRomanPSMT"/>
          <w:bCs/>
          <w:color w:val="auto"/>
          <w:lang w:val="sr-Cyrl-RS"/>
        </w:rPr>
        <w:t>-</w:t>
      </w:r>
      <w:r w:rsidRPr="009D7971">
        <w:rPr>
          <w:b/>
          <w:color w:val="auto"/>
          <w:lang w:val="sr-Cyrl-CS"/>
        </w:rPr>
        <w:t xml:space="preserve"> Доказ: </w:t>
      </w:r>
    </w:p>
    <w:p w14:paraId="1E62B27B" w14:textId="77777777" w:rsidR="00752337" w:rsidRPr="009D7971" w:rsidRDefault="00752337" w:rsidP="00752337">
      <w:pPr>
        <w:pStyle w:val="ListParagraph1"/>
        <w:tabs>
          <w:tab w:val="left" w:pos="680"/>
        </w:tabs>
        <w:autoSpaceDE w:val="0"/>
        <w:ind w:left="1701"/>
        <w:jc w:val="both"/>
        <w:rPr>
          <w:b/>
          <w:color w:val="auto"/>
          <w:lang w:val="sr-Cyrl-RS"/>
        </w:rPr>
      </w:pPr>
      <w:r w:rsidRPr="009D7971">
        <w:rPr>
          <w:color w:val="auto"/>
          <w:lang w:val="sr-Cyrl-RS"/>
        </w:rPr>
        <w:t xml:space="preserve">Уверење </w:t>
      </w:r>
      <w:r w:rsidRPr="009D7971">
        <w:rPr>
          <w:bCs/>
          <w:color w:val="auto"/>
          <w:lang w:val="sr-Cyrl-RS"/>
        </w:rPr>
        <w:t xml:space="preserve">Пореске управе Министарства финансија </w:t>
      </w:r>
      <w:r w:rsidRPr="009D7971">
        <w:rPr>
          <w:color w:val="auto"/>
          <w:lang w:val="sr-Cyrl-RS"/>
        </w:rPr>
        <w:t xml:space="preserve">да је измирио доспеле порезе и доприносе и уверење надлежне управе </w:t>
      </w:r>
      <w:r w:rsidRPr="009D7971">
        <w:rPr>
          <w:bCs/>
          <w:color w:val="auto"/>
          <w:lang w:val="sr-Cyrl-RS"/>
        </w:rPr>
        <w:t xml:space="preserve">локалне самоуправе </w:t>
      </w:r>
      <w:r w:rsidRPr="009D7971">
        <w:rPr>
          <w:color w:val="auto"/>
          <w:lang w:val="sr-Cyrl-R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B65E629" w14:textId="77777777" w:rsidR="00752337" w:rsidRPr="009D7971" w:rsidRDefault="00752337" w:rsidP="00752337">
      <w:pPr>
        <w:pStyle w:val="ListParagraph1"/>
        <w:tabs>
          <w:tab w:val="left" w:pos="680"/>
        </w:tabs>
        <w:autoSpaceDE w:val="0"/>
        <w:ind w:left="1701"/>
        <w:jc w:val="both"/>
        <w:rPr>
          <w:color w:val="auto"/>
          <w:lang w:val="sr-Cyrl-RS"/>
        </w:rPr>
      </w:pPr>
      <w:r w:rsidRPr="009D7971">
        <w:rPr>
          <w:b/>
          <w:color w:val="auto"/>
          <w:lang w:val="sr-Cyrl-RS"/>
        </w:rPr>
        <w:t>Докази не могу бити старији од два месеца пре отварања понуда.</w:t>
      </w:r>
    </w:p>
    <w:p w14:paraId="1F3B85B1" w14:textId="77777777" w:rsidR="00752337" w:rsidRPr="009D7971" w:rsidRDefault="00752337" w:rsidP="00752337">
      <w:pPr>
        <w:pStyle w:val="ListParagraph1"/>
        <w:tabs>
          <w:tab w:val="left" w:pos="680"/>
        </w:tabs>
        <w:autoSpaceDE w:val="0"/>
        <w:ind w:left="1701"/>
        <w:jc w:val="both"/>
        <w:rPr>
          <w:color w:val="auto"/>
          <w:lang w:val="sr-Cyrl-RS"/>
        </w:rPr>
      </w:pPr>
    </w:p>
    <w:p w14:paraId="4984A620" w14:textId="77777777" w:rsidR="00752337" w:rsidRPr="009D7971" w:rsidRDefault="00752337" w:rsidP="00752337">
      <w:pPr>
        <w:pStyle w:val="ListParagraph1"/>
        <w:numPr>
          <w:ilvl w:val="0"/>
          <w:numId w:val="3"/>
        </w:numPr>
        <w:tabs>
          <w:tab w:val="left" w:pos="680"/>
        </w:tabs>
        <w:autoSpaceDE w:val="0"/>
        <w:jc w:val="both"/>
        <w:rPr>
          <w:b/>
          <w:color w:val="auto"/>
          <w:lang w:val="sr-Latn-RS"/>
        </w:rPr>
      </w:pPr>
      <w:r w:rsidRPr="009D7971">
        <w:rPr>
          <w:b/>
          <w:color w:val="auto"/>
          <w:lang w:val="sr-Cyrl-RS"/>
        </w:rPr>
        <w:t>ДОДАТНИ УСЛОВИ</w:t>
      </w:r>
    </w:p>
    <w:p w14:paraId="00E5F6C4" w14:textId="77777777" w:rsidR="00752337" w:rsidRPr="009D7971" w:rsidRDefault="00752337" w:rsidP="00752337">
      <w:pPr>
        <w:pStyle w:val="ListParagraph1"/>
        <w:tabs>
          <w:tab w:val="left" w:pos="680"/>
        </w:tabs>
        <w:autoSpaceDE w:val="0"/>
        <w:jc w:val="both"/>
        <w:rPr>
          <w:b/>
          <w:color w:val="auto"/>
          <w:lang w:val="sr-Latn-RS"/>
        </w:rPr>
      </w:pPr>
    </w:p>
    <w:p w14:paraId="11386837" w14:textId="14A52E86" w:rsidR="00752337" w:rsidRPr="009D7971" w:rsidRDefault="00752337" w:rsidP="00752337">
      <w:pPr>
        <w:pStyle w:val="ListParagraph1"/>
        <w:tabs>
          <w:tab w:val="left" w:pos="680"/>
        </w:tabs>
        <w:ind w:left="0"/>
        <w:jc w:val="both"/>
        <w:rPr>
          <w:rFonts w:eastAsia="TimesNewRomanPS-BoldMT"/>
          <w:bCs/>
          <w:color w:val="auto"/>
          <w:lang w:val="sr-Cyrl-CS"/>
        </w:rPr>
      </w:pPr>
      <w:r w:rsidRPr="009D7971">
        <w:rPr>
          <w:rFonts w:eastAsia="TimesNewRomanPS-BoldMT"/>
          <w:bCs/>
          <w:color w:val="auto"/>
          <w:lang w:val="sr-Latn-RS"/>
        </w:rPr>
        <w:tab/>
      </w:r>
      <w:r w:rsidRPr="009D7971">
        <w:rPr>
          <w:rFonts w:eastAsia="TimesNewRomanPS-BoldMT"/>
          <w:bCs/>
          <w:color w:val="auto"/>
          <w:lang w:val="sr-Cyrl-CS"/>
        </w:rPr>
        <w:t xml:space="preserve">Испуњеност </w:t>
      </w:r>
      <w:r w:rsidRPr="009D7971">
        <w:rPr>
          <w:rFonts w:eastAsia="TimesNewRomanPS-BoldMT"/>
          <w:b/>
          <w:bCs/>
          <w:color w:val="auto"/>
          <w:lang w:val="sr-Cyrl-CS"/>
        </w:rPr>
        <w:t xml:space="preserve">додатних услова </w:t>
      </w:r>
      <w:r w:rsidRPr="009D7971">
        <w:rPr>
          <w:rFonts w:eastAsia="TimesNewRomanPS-BoldMT"/>
          <w:bCs/>
          <w:color w:val="auto"/>
          <w:lang w:val="sr-Cyrl-CS"/>
        </w:rPr>
        <w:t xml:space="preserve">за учешће у поступку предметне јавне набавке у складу са чл.76 ЗЈН </w:t>
      </w:r>
      <w:r w:rsidRPr="009D7971">
        <w:rPr>
          <w:iCs/>
          <w:color w:val="auto"/>
          <w:lang w:val="sr-Cyrl-RS"/>
        </w:rPr>
        <w:t>да располаже неопходним финансијским</w:t>
      </w:r>
      <w:r w:rsidR="007773D3" w:rsidRPr="009D7971">
        <w:rPr>
          <w:iCs/>
          <w:color w:val="auto"/>
          <w:lang w:val="sr-Cyrl-RS"/>
        </w:rPr>
        <w:t>,</w:t>
      </w:r>
      <w:r w:rsidR="0052630E" w:rsidRPr="009D7971">
        <w:rPr>
          <w:iCs/>
          <w:color w:val="auto"/>
          <w:lang w:val="sr-Cyrl-RS"/>
        </w:rPr>
        <w:t xml:space="preserve"> </w:t>
      </w:r>
      <w:r w:rsidRPr="009D7971">
        <w:rPr>
          <w:iCs/>
          <w:color w:val="auto"/>
          <w:lang w:val="sr-Cyrl-RS"/>
        </w:rPr>
        <w:t>пословним</w:t>
      </w:r>
      <w:r w:rsidR="007773D3" w:rsidRPr="009D7971">
        <w:rPr>
          <w:iCs/>
          <w:color w:val="auto"/>
          <w:lang w:val="sr-Cyrl-RS"/>
        </w:rPr>
        <w:t>,</w:t>
      </w:r>
      <w:r w:rsidR="0052630E" w:rsidRPr="009D7971">
        <w:rPr>
          <w:iCs/>
          <w:color w:val="auto"/>
          <w:lang w:val="sr-Cyrl-RS"/>
        </w:rPr>
        <w:t xml:space="preserve"> </w:t>
      </w:r>
      <w:r w:rsidR="007773D3" w:rsidRPr="009D7971">
        <w:rPr>
          <w:iCs/>
          <w:color w:val="auto"/>
          <w:lang w:val="sr-Cyrl-RS"/>
        </w:rPr>
        <w:t xml:space="preserve">кадровским </w:t>
      </w:r>
      <w:r w:rsidR="0052630E" w:rsidRPr="009D7971">
        <w:rPr>
          <w:iCs/>
          <w:color w:val="auto"/>
          <w:lang w:val="sr-Cyrl-RS"/>
        </w:rPr>
        <w:t>и</w:t>
      </w:r>
      <w:r w:rsidR="007773D3" w:rsidRPr="009D7971">
        <w:rPr>
          <w:iCs/>
          <w:color w:val="auto"/>
          <w:lang w:val="sr-Cyrl-RS"/>
        </w:rPr>
        <w:t xml:space="preserve"> техничким </w:t>
      </w:r>
      <w:r w:rsidRPr="009D7971">
        <w:rPr>
          <w:iCs/>
          <w:color w:val="auto"/>
          <w:lang w:val="sr-Cyrl-RS"/>
        </w:rPr>
        <w:t>капацитетом</w:t>
      </w:r>
      <w:r w:rsidR="007773D3" w:rsidRPr="009D7971">
        <w:rPr>
          <w:iCs/>
          <w:color w:val="auto"/>
          <w:lang w:val="sr-Cyrl-RS"/>
        </w:rPr>
        <w:t xml:space="preserve"> </w:t>
      </w:r>
      <w:r w:rsidRPr="009D7971">
        <w:rPr>
          <w:rFonts w:eastAsia="TimesNewRomanPS-BoldMT"/>
          <w:bCs/>
          <w:color w:val="auto"/>
          <w:lang w:val="sr-Cyrl-CS"/>
        </w:rPr>
        <w:t>, понуђач доказује достављањем следећих доказа:</w:t>
      </w:r>
    </w:p>
    <w:p w14:paraId="3C02C380" w14:textId="77777777" w:rsidR="00752337" w:rsidRPr="009D7971" w:rsidRDefault="00752337" w:rsidP="00752337">
      <w:pPr>
        <w:pStyle w:val="ListParagraph1"/>
        <w:tabs>
          <w:tab w:val="left" w:pos="680"/>
        </w:tabs>
        <w:ind w:left="0"/>
        <w:jc w:val="both"/>
        <w:rPr>
          <w:rFonts w:eastAsia="TimesNewRomanPS-BoldMT"/>
          <w:bCs/>
          <w:iCs/>
          <w:color w:val="auto"/>
          <w:lang w:val="sr-Cyrl-RS"/>
        </w:rPr>
      </w:pPr>
    </w:p>
    <w:p w14:paraId="5112C959" w14:textId="77777777" w:rsidR="00752337" w:rsidRPr="009D7971" w:rsidRDefault="00752337" w:rsidP="00752337">
      <w:pPr>
        <w:pStyle w:val="ListParagraph1"/>
        <w:tabs>
          <w:tab w:val="left" w:pos="680"/>
        </w:tabs>
        <w:ind w:left="0"/>
        <w:jc w:val="both"/>
        <w:rPr>
          <w:rFonts w:eastAsia="Arial"/>
          <w:iCs/>
          <w:color w:val="auto"/>
          <w:lang w:val="sr-Cyrl-RS"/>
        </w:rPr>
      </w:pPr>
      <w:r w:rsidRPr="009D7971">
        <w:rPr>
          <w:iCs/>
          <w:color w:val="auto"/>
          <w:lang w:val="sr-Cyrl-RS"/>
        </w:rPr>
        <w:tab/>
        <w:t xml:space="preserve">1) За </w:t>
      </w:r>
      <w:r w:rsidRPr="009D7971">
        <w:rPr>
          <w:b/>
          <w:iCs/>
          <w:color w:val="auto"/>
          <w:lang w:val="sr-Cyrl-RS"/>
        </w:rPr>
        <w:t>услов финансијски капацитет</w:t>
      </w:r>
      <w:r w:rsidRPr="009D7971">
        <w:rPr>
          <w:iCs/>
          <w:color w:val="auto"/>
          <w:lang w:val="sr-Cyrl-RS"/>
        </w:rPr>
        <w:t>:</w:t>
      </w:r>
    </w:p>
    <w:p w14:paraId="53B64C56" w14:textId="17C71F43" w:rsidR="00752337" w:rsidRPr="009D7971" w:rsidRDefault="00752337" w:rsidP="00DF1810">
      <w:pPr>
        <w:pStyle w:val="ListParagraph1"/>
        <w:ind w:left="0"/>
        <w:jc w:val="both"/>
        <w:rPr>
          <w:iCs/>
          <w:color w:val="auto"/>
          <w:lang w:val="sr-Cyrl-RS"/>
        </w:rPr>
      </w:pPr>
      <w:r w:rsidRPr="009D7971">
        <w:rPr>
          <w:rFonts w:eastAsia="Arial"/>
          <w:iCs/>
          <w:color w:val="auto"/>
          <w:lang w:val="sr-Cyrl-RS"/>
        </w:rPr>
        <w:t xml:space="preserve">           </w:t>
      </w:r>
      <w:r w:rsidRPr="009D7971">
        <w:rPr>
          <w:iCs/>
          <w:color w:val="auto"/>
          <w:lang w:val="sr-Cyrl-RS"/>
        </w:rPr>
        <w:t>-</w:t>
      </w:r>
      <w:r w:rsidR="0052630E" w:rsidRPr="009D7971">
        <w:rPr>
          <w:iCs/>
          <w:color w:val="auto"/>
          <w:lang w:val="sr-Cyrl-RS"/>
        </w:rPr>
        <w:t xml:space="preserve"> </w:t>
      </w:r>
      <w:r w:rsidRPr="009D7971">
        <w:rPr>
          <w:b/>
          <w:iCs/>
          <w:color w:val="auto"/>
          <w:lang w:val="sr-Cyrl-RS"/>
        </w:rPr>
        <w:t>доказ</w:t>
      </w:r>
      <w:r w:rsidRPr="009D7971">
        <w:rPr>
          <w:iCs/>
          <w:color w:val="auto"/>
          <w:lang w:val="sr-Cyrl-RS"/>
        </w:rPr>
        <w:t xml:space="preserve">: Годишњи </w:t>
      </w:r>
      <w:r w:rsidRPr="009D7971">
        <w:rPr>
          <w:color w:val="auto"/>
          <w:lang w:val="sr-Cyrl-CS"/>
        </w:rPr>
        <w:t>финансијски извештај који садржи статусне податке понуђача, сажети биланс стања и биланс успеха за претходн</w:t>
      </w:r>
      <w:r w:rsidR="003D7970" w:rsidRPr="009D7971">
        <w:rPr>
          <w:color w:val="auto"/>
          <w:lang w:val="sr-Cyrl-RS"/>
        </w:rPr>
        <w:t xml:space="preserve">е две </w:t>
      </w:r>
      <w:r w:rsidRPr="009D7971">
        <w:rPr>
          <w:color w:val="auto"/>
          <w:lang w:val="sr-Cyrl-CS"/>
        </w:rPr>
        <w:t>обрачунск</w:t>
      </w:r>
      <w:r w:rsidR="003D7970" w:rsidRPr="009D7971">
        <w:rPr>
          <w:color w:val="auto"/>
          <w:lang w:val="sr-Cyrl-CS"/>
        </w:rPr>
        <w:t>е</w:t>
      </w:r>
      <w:r w:rsidRPr="009D7971">
        <w:rPr>
          <w:color w:val="auto"/>
          <w:lang w:val="sr-Cyrl-CS"/>
        </w:rPr>
        <w:t xml:space="preserve"> годин</w:t>
      </w:r>
      <w:r w:rsidR="003D7970" w:rsidRPr="009D7971">
        <w:rPr>
          <w:color w:val="auto"/>
          <w:lang w:val="sr-Cyrl-CS"/>
        </w:rPr>
        <w:t>е</w:t>
      </w:r>
      <w:r w:rsidRPr="009D7971">
        <w:rPr>
          <w:color w:val="auto"/>
          <w:lang w:val="sr-Cyrl-CS"/>
        </w:rPr>
        <w:t xml:space="preserve"> (</w:t>
      </w:r>
      <w:r w:rsidR="003D7970" w:rsidRPr="009D7971">
        <w:rPr>
          <w:color w:val="auto"/>
          <w:lang w:val="sr-Cyrl-CS"/>
        </w:rPr>
        <w:t>2018</w:t>
      </w:r>
      <w:r w:rsidR="00CE461C" w:rsidRPr="009D7971">
        <w:rPr>
          <w:color w:val="auto"/>
        </w:rPr>
        <w:t>.</w:t>
      </w:r>
      <w:r w:rsidR="003D7970" w:rsidRPr="009D7971">
        <w:rPr>
          <w:color w:val="auto"/>
          <w:lang w:val="sr-Cyrl-CS"/>
        </w:rPr>
        <w:t xml:space="preserve"> и </w:t>
      </w:r>
      <w:r w:rsidRPr="009D7971">
        <w:rPr>
          <w:color w:val="auto"/>
          <w:lang w:val="sr-Cyrl-CS"/>
        </w:rPr>
        <w:t>201</w:t>
      </w:r>
      <w:r w:rsidRPr="009D7971">
        <w:rPr>
          <w:color w:val="auto"/>
          <w:lang w:val="sr-Latn-RS"/>
        </w:rPr>
        <w:t>9</w:t>
      </w:r>
      <w:r w:rsidR="00CE461C" w:rsidRPr="009D7971">
        <w:rPr>
          <w:color w:val="auto"/>
          <w:lang w:val="sr-Latn-RS"/>
        </w:rPr>
        <w:t>.</w:t>
      </w:r>
      <w:r w:rsidRPr="009D7971">
        <w:rPr>
          <w:color w:val="auto"/>
          <w:lang w:val="sr-Cyrl-CS"/>
        </w:rPr>
        <w:t>) којим понуђач доказује да није пословао са губитком</w:t>
      </w:r>
      <w:r w:rsidR="003D7970" w:rsidRPr="009D7971">
        <w:rPr>
          <w:color w:val="auto"/>
          <w:lang w:val="sr-Cyrl-CS"/>
        </w:rPr>
        <w:t xml:space="preserve">. </w:t>
      </w:r>
    </w:p>
    <w:p w14:paraId="139B67D8" w14:textId="77777777" w:rsidR="00752337" w:rsidRPr="009D7971" w:rsidRDefault="00752337" w:rsidP="00752337">
      <w:pPr>
        <w:pStyle w:val="ListParagraph1"/>
        <w:tabs>
          <w:tab w:val="left" w:pos="680"/>
        </w:tabs>
        <w:ind w:left="0"/>
        <w:jc w:val="both"/>
        <w:rPr>
          <w:rFonts w:eastAsia="Arial"/>
          <w:iCs/>
          <w:color w:val="auto"/>
          <w:lang w:val="sr-Cyrl-RS"/>
        </w:rPr>
      </w:pPr>
      <w:r w:rsidRPr="009D7971">
        <w:rPr>
          <w:iCs/>
          <w:color w:val="auto"/>
          <w:lang w:val="sr-Cyrl-RS"/>
        </w:rPr>
        <w:tab/>
        <w:t xml:space="preserve">2) За </w:t>
      </w:r>
      <w:r w:rsidRPr="009D7971">
        <w:rPr>
          <w:b/>
          <w:iCs/>
          <w:color w:val="auto"/>
          <w:lang w:val="sr-Cyrl-RS"/>
        </w:rPr>
        <w:t>услов пословни капацитет</w:t>
      </w:r>
      <w:r w:rsidRPr="009D7971">
        <w:rPr>
          <w:iCs/>
          <w:color w:val="auto"/>
          <w:lang w:val="sr-Cyrl-RS"/>
        </w:rPr>
        <w:t>:</w:t>
      </w:r>
    </w:p>
    <w:p w14:paraId="4D0703D0" w14:textId="77777777" w:rsidR="00DF1810" w:rsidRPr="009D7971" w:rsidRDefault="00752337" w:rsidP="00DF1810">
      <w:pPr>
        <w:pStyle w:val="ListParagraph1"/>
        <w:ind w:left="0"/>
        <w:jc w:val="both"/>
        <w:rPr>
          <w:color w:val="auto"/>
          <w:lang w:val="sr-Cyrl-CS"/>
        </w:rPr>
      </w:pPr>
      <w:r w:rsidRPr="009D7971">
        <w:rPr>
          <w:rFonts w:eastAsia="Arial"/>
          <w:iCs/>
          <w:color w:val="auto"/>
          <w:lang w:val="sr-Cyrl-RS"/>
        </w:rPr>
        <w:t xml:space="preserve">          </w:t>
      </w:r>
      <w:r w:rsidRPr="009D7971">
        <w:rPr>
          <w:iCs/>
          <w:color w:val="auto"/>
          <w:lang w:val="sr-Cyrl-RS"/>
        </w:rPr>
        <w:t>-</w:t>
      </w:r>
      <w:r w:rsidR="0052630E" w:rsidRPr="009D7971">
        <w:rPr>
          <w:iCs/>
          <w:color w:val="auto"/>
          <w:lang w:val="sr-Cyrl-RS"/>
        </w:rPr>
        <w:t xml:space="preserve"> </w:t>
      </w:r>
      <w:r w:rsidRPr="009D7971">
        <w:rPr>
          <w:b/>
          <w:iCs/>
          <w:color w:val="auto"/>
          <w:lang w:val="sr-Cyrl-RS"/>
        </w:rPr>
        <w:t>доказ</w:t>
      </w:r>
      <w:r w:rsidRPr="009D7971">
        <w:rPr>
          <w:iCs/>
          <w:color w:val="auto"/>
          <w:lang w:val="sr-Cyrl-RS"/>
        </w:rPr>
        <w:t xml:space="preserve">: </w:t>
      </w:r>
      <w:r w:rsidRPr="009D7971">
        <w:rPr>
          <w:color w:val="auto"/>
          <w:lang w:val="sr-Cyrl-CS"/>
        </w:rPr>
        <w:t>списак најважнијих изведених радова у претходне три обрачунске године (201</w:t>
      </w:r>
      <w:r w:rsidRPr="009D7971">
        <w:rPr>
          <w:color w:val="auto"/>
          <w:lang w:val="sr-Latn-RS"/>
        </w:rPr>
        <w:t>7</w:t>
      </w:r>
      <w:r w:rsidRPr="009D7971">
        <w:rPr>
          <w:color w:val="auto"/>
          <w:lang w:val="sr-Cyrl-CS"/>
        </w:rPr>
        <w:t>, 201</w:t>
      </w:r>
      <w:r w:rsidRPr="009D7971">
        <w:rPr>
          <w:color w:val="auto"/>
          <w:lang w:val="sr-Latn-RS"/>
        </w:rPr>
        <w:t>8</w:t>
      </w:r>
      <w:r w:rsidRPr="009D7971">
        <w:rPr>
          <w:color w:val="auto"/>
          <w:lang w:val="sr-Cyrl-CS"/>
        </w:rPr>
        <w:t xml:space="preserve"> и 201</w:t>
      </w:r>
      <w:r w:rsidRPr="009D7971">
        <w:rPr>
          <w:color w:val="auto"/>
          <w:lang w:val="sr-Latn-RS"/>
        </w:rPr>
        <w:t>9</w:t>
      </w:r>
      <w:r w:rsidRPr="009D7971">
        <w:rPr>
          <w:color w:val="auto"/>
          <w:lang w:val="sr-Cyrl-CS"/>
        </w:rPr>
        <w:t xml:space="preserve">), </w:t>
      </w:r>
      <w:r w:rsidRPr="009D7971">
        <w:rPr>
          <w:iCs/>
          <w:color w:val="auto"/>
          <w:lang w:val="sr-Cyrl-RS"/>
        </w:rPr>
        <w:t>исте или сродне врсте као предметна јавна набавка,</w:t>
      </w:r>
      <w:r w:rsidRPr="009D7971">
        <w:rPr>
          <w:color w:val="auto"/>
          <w:lang w:val="sr-Cyrl-CS"/>
        </w:rPr>
        <w:t xml:space="preserve"> са називима наручилаца, оверене и потписане под кривичном и материјалном одговорношћу. </w:t>
      </w:r>
      <w:r w:rsidR="00DF1810" w:rsidRPr="009D7971">
        <w:rPr>
          <w:color w:val="auto"/>
          <w:lang w:val="sr-Cyrl-CS"/>
        </w:rPr>
        <w:t>Потписана и оверена изјава за тражени износ промета.</w:t>
      </w:r>
    </w:p>
    <w:p w14:paraId="7D28FA66" w14:textId="77777777" w:rsidR="0052630E" w:rsidRPr="009D7971" w:rsidRDefault="0052630E" w:rsidP="0052630E">
      <w:pPr>
        <w:pStyle w:val="ListParagraph1"/>
        <w:ind w:left="0"/>
        <w:jc w:val="both"/>
        <w:rPr>
          <w:color w:val="auto"/>
          <w:lang w:val="sr-Cyrl-CS"/>
        </w:rPr>
      </w:pPr>
    </w:p>
    <w:p w14:paraId="6380A812" w14:textId="6D28BF70" w:rsidR="00F84BB5" w:rsidRPr="009D7971" w:rsidRDefault="0052630E" w:rsidP="0052630E">
      <w:pPr>
        <w:pStyle w:val="ListParagraph1"/>
        <w:ind w:left="0"/>
        <w:jc w:val="both"/>
        <w:rPr>
          <w:color w:val="auto"/>
          <w:lang w:val="sr-Cyrl-CS"/>
        </w:rPr>
      </w:pPr>
      <w:r w:rsidRPr="009D7971">
        <w:rPr>
          <w:color w:val="auto"/>
          <w:lang w:val="sr-Cyrl-CS"/>
        </w:rPr>
        <w:tab/>
        <w:t xml:space="preserve">3) </w:t>
      </w:r>
      <w:r w:rsidR="00F84BB5" w:rsidRPr="009D7971">
        <w:rPr>
          <w:color w:val="auto"/>
          <w:lang w:val="sr-Cyrl-CS"/>
        </w:rPr>
        <w:t>За услов к</w:t>
      </w:r>
      <w:r w:rsidR="00752337" w:rsidRPr="009D7971">
        <w:rPr>
          <w:b/>
          <w:bCs/>
          <w:color w:val="auto"/>
          <w:lang w:val="sr-Cyrl-CS"/>
        </w:rPr>
        <w:t>адровски капацитет</w:t>
      </w:r>
      <w:r w:rsidR="00F84BB5" w:rsidRPr="009D7971">
        <w:rPr>
          <w:color w:val="auto"/>
          <w:lang w:val="sr-Cyrl-CS"/>
        </w:rPr>
        <w:t xml:space="preserve">- </w:t>
      </w:r>
    </w:p>
    <w:p w14:paraId="2D75EBB8" w14:textId="4F45151C" w:rsidR="00F84BB5" w:rsidRPr="009D7971" w:rsidRDefault="00F84BB5" w:rsidP="00F84BB5">
      <w:pPr>
        <w:ind w:left="360"/>
        <w:jc w:val="both"/>
        <w:rPr>
          <w:color w:val="auto"/>
          <w:lang w:val="sr-Cyrl-CS"/>
        </w:rPr>
      </w:pPr>
      <w:r w:rsidRPr="009D7971">
        <w:rPr>
          <w:color w:val="auto"/>
          <w:lang w:val="sr-Cyrl-CS"/>
        </w:rPr>
        <w:t>- доказ фотокопија МА или другог одговарајућег обрасца, уговор о раду.</w:t>
      </w:r>
    </w:p>
    <w:p w14:paraId="2847C2E4" w14:textId="77777777" w:rsidR="0052630E" w:rsidRPr="009D7971" w:rsidRDefault="0052630E" w:rsidP="00F84BB5">
      <w:pPr>
        <w:ind w:left="360"/>
        <w:jc w:val="both"/>
        <w:rPr>
          <w:color w:val="auto"/>
          <w:lang w:val="sr-Cyrl-CS"/>
        </w:rPr>
      </w:pPr>
    </w:p>
    <w:p w14:paraId="2053B1B1" w14:textId="019F8AA5" w:rsidR="00F84BB5" w:rsidRPr="009D7971" w:rsidRDefault="0052630E" w:rsidP="00F84BB5">
      <w:pPr>
        <w:ind w:firstLine="360"/>
        <w:jc w:val="both"/>
        <w:rPr>
          <w:color w:val="auto"/>
          <w:lang w:val="sr-Cyrl-CS"/>
        </w:rPr>
      </w:pPr>
      <w:r w:rsidRPr="009D7971">
        <w:rPr>
          <w:color w:val="auto"/>
          <w:lang w:val="sr-Cyrl-CS"/>
        </w:rPr>
        <w:t xml:space="preserve">      </w:t>
      </w:r>
      <w:r w:rsidR="00F84BB5" w:rsidRPr="009D7971">
        <w:rPr>
          <w:color w:val="auto"/>
          <w:lang w:val="sr-Cyrl-CS"/>
        </w:rPr>
        <w:t>4)</w:t>
      </w:r>
      <w:r w:rsidRPr="009D7971">
        <w:rPr>
          <w:color w:val="auto"/>
          <w:lang w:val="sr-Cyrl-CS"/>
        </w:rPr>
        <w:t xml:space="preserve"> </w:t>
      </w:r>
      <w:r w:rsidR="00F84BB5" w:rsidRPr="009D7971">
        <w:rPr>
          <w:color w:val="auto"/>
          <w:lang w:val="sr-Cyrl-CS"/>
        </w:rPr>
        <w:t>За услов технички капацитет:</w:t>
      </w:r>
    </w:p>
    <w:p w14:paraId="65FD9802" w14:textId="60968932" w:rsidR="00F84BB5" w:rsidRPr="009D7971" w:rsidRDefault="00F84BB5" w:rsidP="00F84BB5">
      <w:pPr>
        <w:ind w:firstLine="360"/>
        <w:jc w:val="both"/>
        <w:rPr>
          <w:color w:val="auto"/>
          <w:lang w:val="sr-Cyrl-CS"/>
        </w:rPr>
      </w:pPr>
      <w:r w:rsidRPr="009D7971">
        <w:rPr>
          <w:color w:val="auto"/>
          <w:lang w:val="sr-Cyrl-CS"/>
        </w:rPr>
        <w:t>-Доказ:</w:t>
      </w:r>
      <w:r w:rsidR="0052630E" w:rsidRPr="009D7971">
        <w:rPr>
          <w:color w:val="auto"/>
          <w:lang w:val="sr-Cyrl-CS"/>
        </w:rPr>
        <w:t xml:space="preserve"> </w:t>
      </w:r>
      <w:r w:rsidRPr="009D7971">
        <w:rPr>
          <w:color w:val="auto"/>
          <w:lang w:val="sr-Cyrl-CS"/>
        </w:rPr>
        <w:t>Пописна листа, очитана саобраћајна дозвола , уколико је опрема у закупу , уговор о закупу ( пописна листа закуподавца) или уговор о лизингу.</w:t>
      </w:r>
    </w:p>
    <w:p w14:paraId="1FE0B129" w14:textId="77777777" w:rsidR="00F84BB5" w:rsidRPr="009D7971" w:rsidRDefault="00F84BB5" w:rsidP="00F84BB5">
      <w:pPr>
        <w:jc w:val="both"/>
        <w:rPr>
          <w:color w:val="auto"/>
          <w:lang w:val="sr-Cyrl-CS"/>
        </w:rPr>
      </w:pPr>
    </w:p>
    <w:p w14:paraId="18B158CE" w14:textId="77777777" w:rsidR="00752337" w:rsidRPr="009D7971" w:rsidRDefault="00752337" w:rsidP="00752337">
      <w:pPr>
        <w:pStyle w:val="ListParagraph1"/>
        <w:tabs>
          <w:tab w:val="left" w:pos="680"/>
        </w:tabs>
        <w:autoSpaceDE w:val="0"/>
        <w:ind w:left="0"/>
        <w:jc w:val="both"/>
        <w:rPr>
          <w:rFonts w:eastAsia="TimesNewRomanPS-BoldMT"/>
          <w:bCs/>
          <w:iCs/>
          <w:color w:val="auto"/>
          <w:lang w:val="sr-Latn-RS"/>
        </w:rPr>
      </w:pPr>
    </w:p>
    <w:p w14:paraId="66A8A595" w14:textId="77777777" w:rsidR="00752337" w:rsidRPr="009D7971" w:rsidRDefault="00752337" w:rsidP="00752337">
      <w:pPr>
        <w:pStyle w:val="ListParagraph1"/>
        <w:numPr>
          <w:ilvl w:val="0"/>
          <w:numId w:val="4"/>
        </w:numPr>
        <w:tabs>
          <w:tab w:val="left" w:pos="680"/>
        </w:tabs>
        <w:autoSpaceDE w:val="0"/>
        <w:jc w:val="both"/>
        <w:rPr>
          <w:rFonts w:eastAsia="TimesNewRomanPS-BoldMT"/>
          <w:bCs/>
          <w:color w:val="auto"/>
          <w:lang w:val="sr-Cyrl-RS"/>
        </w:rPr>
      </w:pPr>
      <w:proofErr w:type="spellStart"/>
      <w:r w:rsidRPr="009D7971">
        <w:rPr>
          <w:rFonts w:eastAsia="TimesNewRomanPS-BoldMT"/>
          <w:bCs/>
          <w:color w:val="auto"/>
        </w:rPr>
        <w:t>Понуђачи</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који</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су</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регистровани</w:t>
      </w:r>
      <w:proofErr w:type="spellEnd"/>
      <w:r w:rsidRPr="009D7971">
        <w:rPr>
          <w:rFonts w:eastAsia="TimesNewRomanPS-BoldMT"/>
          <w:bCs/>
          <w:color w:val="auto"/>
          <w:lang w:val="sr-Latn-RS"/>
        </w:rPr>
        <w:t xml:space="preserve"> </w:t>
      </w:r>
      <w:r w:rsidRPr="009D7971">
        <w:rPr>
          <w:rFonts w:eastAsia="TimesNewRomanPS-BoldMT"/>
          <w:bCs/>
          <w:color w:val="auto"/>
        </w:rPr>
        <w:t>у</w:t>
      </w:r>
      <w:r w:rsidRPr="009D7971">
        <w:rPr>
          <w:rFonts w:eastAsia="TimesNewRomanPS-BoldMT"/>
          <w:bCs/>
          <w:color w:val="auto"/>
          <w:lang w:val="sr-Latn-RS"/>
        </w:rPr>
        <w:t xml:space="preserve"> </w:t>
      </w:r>
      <w:proofErr w:type="spellStart"/>
      <w:r w:rsidRPr="009D7971">
        <w:rPr>
          <w:rFonts w:eastAsia="TimesNewRomanPS-BoldMT"/>
          <w:bCs/>
          <w:color w:val="auto"/>
        </w:rPr>
        <w:t>Регистру</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понуђача</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који</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води</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Агенција</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за</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привредне</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регистре</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не</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достав</w:t>
      </w:r>
      <w:proofErr w:type="spellEnd"/>
      <w:r w:rsidRPr="009D7971">
        <w:rPr>
          <w:rFonts w:eastAsia="TimesNewRomanPS-BoldMT"/>
          <w:bCs/>
          <w:color w:val="auto"/>
          <w:lang w:val="sr-Cyrl-RS"/>
        </w:rPr>
        <w:t>љају</w:t>
      </w:r>
      <w:r w:rsidRPr="009D7971">
        <w:rPr>
          <w:rFonts w:eastAsia="TimesNewRomanPS-BoldMT"/>
          <w:bCs/>
          <w:color w:val="auto"/>
          <w:lang w:val="sr-Latn-RS"/>
        </w:rPr>
        <w:t xml:space="preserve"> </w:t>
      </w:r>
      <w:proofErr w:type="spellStart"/>
      <w:r w:rsidRPr="009D7971">
        <w:rPr>
          <w:rFonts w:eastAsia="TimesNewRomanPS-BoldMT"/>
          <w:bCs/>
          <w:color w:val="auto"/>
        </w:rPr>
        <w:t>доказе</w:t>
      </w:r>
      <w:proofErr w:type="spellEnd"/>
      <w:r w:rsidRPr="009D7971">
        <w:rPr>
          <w:rFonts w:eastAsia="TimesNewRomanPS-BoldMT"/>
          <w:bCs/>
          <w:color w:val="auto"/>
          <w:lang w:val="sr-Latn-RS"/>
        </w:rPr>
        <w:t xml:space="preserve"> </w:t>
      </w:r>
      <w:r w:rsidRPr="009D7971">
        <w:rPr>
          <w:rFonts w:eastAsia="TimesNewRomanPS-BoldMT"/>
          <w:bCs/>
          <w:color w:val="auto"/>
        </w:rPr>
        <w:t>о</w:t>
      </w:r>
      <w:r w:rsidRPr="009D7971">
        <w:rPr>
          <w:rFonts w:eastAsia="TimesNewRomanPS-BoldMT"/>
          <w:bCs/>
          <w:color w:val="auto"/>
          <w:lang w:val="sr-Latn-RS"/>
        </w:rPr>
        <w:t xml:space="preserve"> </w:t>
      </w:r>
      <w:proofErr w:type="spellStart"/>
      <w:r w:rsidRPr="009D7971">
        <w:rPr>
          <w:rFonts w:eastAsia="TimesNewRomanPS-BoldMT"/>
          <w:bCs/>
          <w:color w:val="auto"/>
        </w:rPr>
        <w:t>испуњености</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услова</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из</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члана</w:t>
      </w:r>
      <w:proofErr w:type="spellEnd"/>
      <w:r w:rsidRPr="009D7971">
        <w:rPr>
          <w:rFonts w:eastAsia="TimesNewRomanPS-BoldMT"/>
          <w:bCs/>
          <w:color w:val="auto"/>
          <w:lang w:val="sr-Latn-RS"/>
        </w:rPr>
        <w:t xml:space="preserve"> 75. </w:t>
      </w:r>
      <w:r w:rsidRPr="009D7971">
        <w:rPr>
          <w:rFonts w:eastAsia="TimesNewRomanPS-BoldMT"/>
          <w:bCs/>
          <w:color w:val="auto"/>
          <w:lang w:val="sr-Cyrl-RS"/>
        </w:rPr>
        <w:t>с</w:t>
      </w:r>
      <w:r w:rsidRPr="009D7971">
        <w:rPr>
          <w:rFonts w:eastAsia="TimesNewRomanPS-BoldMT"/>
          <w:bCs/>
          <w:color w:val="auto"/>
        </w:rPr>
        <w:t>т</w:t>
      </w:r>
      <w:r w:rsidRPr="009D7971">
        <w:rPr>
          <w:rFonts w:eastAsia="TimesNewRomanPS-BoldMT"/>
          <w:bCs/>
          <w:color w:val="auto"/>
          <w:lang w:val="sr-Cyrl-RS"/>
        </w:rPr>
        <w:t>.</w:t>
      </w:r>
      <w:r w:rsidRPr="009D7971">
        <w:rPr>
          <w:rFonts w:eastAsia="TimesNewRomanPS-BoldMT"/>
          <w:bCs/>
          <w:color w:val="auto"/>
          <w:lang w:val="sr-Latn-RS"/>
        </w:rPr>
        <w:t xml:space="preserve"> 1. </w:t>
      </w:r>
      <w:r w:rsidRPr="009D7971">
        <w:rPr>
          <w:rFonts w:eastAsia="TimesNewRomanPS-BoldMT"/>
          <w:bCs/>
          <w:color w:val="auto"/>
          <w:lang w:val="sr-Cyrl-RS"/>
        </w:rPr>
        <w:t>т</w:t>
      </w:r>
      <w:proofErr w:type="spellStart"/>
      <w:r w:rsidRPr="009D7971">
        <w:rPr>
          <w:rFonts w:eastAsia="TimesNewRomanPS-BoldMT"/>
          <w:bCs/>
          <w:color w:val="auto"/>
        </w:rPr>
        <w:t>ач</w:t>
      </w:r>
      <w:proofErr w:type="spellEnd"/>
      <w:r w:rsidRPr="009D7971">
        <w:rPr>
          <w:rFonts w:eastAsia="TimesNewRomanPS-BoldMT"/>
          <w:bCs/>
          <w:color w:val="auto"/>
          <w:lang w:val="sr-Latn-RS"/>
        </w:rPr>
        <w:t xml:space="preserve">. </w:t>
      </w:r>
      <w:r w:rsidRPr="009D7971">
        <w:rPr>
          <w:bCs/>
          <w:iCs/>
          <w:color w:val="auto"/>
          <w:lang w:val="sr-Latn-RS"/>
        </w:rPr>
        <w:t xml:space="preserve">1) </w:t>
      </w:r>
      <w:proofErr w:type="spellStart"/>
      <w:r w:rsidRPr="009D7971">
        <w:rPr>
          <w:bCs/>
          <w:iCs/>
          <w:color w:val="auto"/>
        </w:rPr>
        <w:t>до</w:t>
      </w:r>
      <w:proofErr w:type="spellEnd"/>
      <w:r w:rsidRPr="009D7971">
        <w:rPr>
          <w:bCs/>
          <w:iCs/>
          <w:color w:val="auto"/>
          <w:lang w:val="sr-Latn-RS"/>
        </w:rPr>
        <w:t xml:space="preserve"> 4) </w:t>
      </w:r>
      <w:r w:rsidRPr="009D7971">
        <w:rPr>
          <w:rFonts w:eastAsia="TimesNewRomanPS-BoldMT"/>
          <w:bCs/>
          <w:color w:val="auto"/>
        </w:rPr>
        <w:t>ЗЈН</w:t>
      </w:r>
      <w:r w:rsidRPr="009D7971">
        <w:rPr>
          <w:rFonts w:eastAsia="TimesNewRomanPS-BoldMT"/>
          <w:bCs/>
          <w:color w:val="auto"/>
          <w:lang w:val="sr-Latn-RS"/>
        </w:rPr>
        <w:t xml:space="preserve">, </w:t>
      </w:r>
      <w:proofErr w:type="spellStart"/>
      <w:r w:rsidRPr="009D7971">
        <w:rPr>
          <w:rFonts w:eastAsia="TimesNewRomanPS-BoldMT"/>
          <w:bCs/>
          <w:color w:val="auto"/>
        </w:rPr>
        <w:t>сходно</w:t>
      </w:r>
      <w:proofErr w:type="spellEnd"/>
      <w:r w:rsidRPr="009D7971">
        <w:rPr>
          <w:rFonts w:eastAsia="TimesNewRomanPS-BoldMT"/>
          <w:bCs/>
          <w:color w:val="auto"/>
          <w:lang w:val="sr-Latn-RS"/>
        </w:rPr>
        <w:t xml:space="preserve"> </w:t>
      </w:r>
      <w:proofErr w:type="spellStart"/>
      <w:r w:rsidRPr="009D7971">
        <w:rPr>
          <w:rFonts w:eastAsia="TimesNewRomanPS-BoldMT"/>
          <w:bCs/>
          <w:color w:val="auto"/>
        </w:rPr>
        <w:t>чл</w:t>
      </w:r>
      <w:proofErr w:type="spellEnd"/>
      <w:r w:rsidRPr="009D7971">
        <w:rPr>
          <w:rFonts w:eastAsia="TimesNewRomanPS-BoldMT"/>
          <w:bCs/>
          <w:color w:val="auto"/>
          <w:lang w:val="sr-Latn-RS"/>
        </w:rPr>
        <w:t xml:space="preserve">. 78. </w:t>
      </w:r>
      <w:r w:rsidRPr="009D7971">
        <w:rPr>
          <w:rFonts w:eastAsia="TimesNewRomanPS-BoldMT"/>
          <w:bCs/>
          <w:color w:val="auto"/>
        </w:rPr>
        <w:t>ЗЈН.</w:t>
      </w:r>
    </w:p>
    <w:p w14:paraId="6EE541A8" w14:textId="77777777" w:rsidR="00752337" w:rsidRPr="009D7971" w:rsidRDefault="00752337" w:rsidP="00752337">
      <w:pPr>
        <w:pStyle w:val="ListParagraph1"/>
        <w:tabs>
          <w:tab w:val="left" w:pos="680"/>
        </w:tabs>
        <w:autoSpaceDE w:val="0"/>
        <w:jc w:val="both"/>
        <w:rPr>
          <w:rFonts w:eastAsia="TimesNewRomanPS-BoldMT"/>
          <w:bCs/>
          <w:color w:val="auto"/>
          <w:lang w:val="sr-Cyrl-RS"/>
        </w:rPr>
      </w:pPr>
    </w:p>
    <w:p w14:paraId="6C14C5E3" w14:textId="77777777" w:rsidR="00752337" w:rsidRPr="009D7971" w:rsidRDefault="00752337" w:rsidP="00752337">
      <w:pPr>
        <w:pStyle w:val="ListParagraph1"/>
        <w:numPr>
          <w:ilvl w:val="0"/>
          <w:numId w:val="4"/>
        </w:numPr>
        <w:tabs>
          <w:tab w:val="left" w:pos="680"/>
        </w:tabs>
        <w:autoSpaceDE w:val="0"/>
        <w:jc w:val="both"/>
        <w:rPr>
          <w:rFonts w:eastAsia="TimesNewRomanPS-BoldMT"/>
          <w:bCs/>
          <w:color w:val="auto"/>
          <w:lang w:val="sr-Cyrl-RS"/>
        </w:rPr>
      </w:pPr>
      <w:r w:rsidRPr="009D7971">
        <w:rPr>
          <w:rFonts w:eastAsia="TimesNewRomanPS-BoldMT"/>
          <w:bCs/>
          <w:color w:val="auto"/>
          <w:lang w:val="sr-Cyrl-RS"/>
        </w:rPr>
        <w:t>Понуђач није дужан да доставља доказе који су јавно доступни на интернет страницама надлежних органа, и то</w:t>
      </w:r>
      <w:r w:rsidRPr="009D7971">
        <w:rPr>
          <w:rFonts w:eastAsia="TimesNewRomanPS-BoldMT"/>
          <w:bCs/>
          <w:color w:val="auto"/>
          <w:lang w:val="sr-Latn-RS"/>
        </w:rPr>
        <w:t xml:space="preserve"> </w:t>
      </w:r>
      <w:r w:rsidRPr="009D7971">
        <w:rPr>
          <w:rFonts w:eastAsia="TimesNewRomanPS-BoldMT"/>
          <w:bCs/>
          <w:color w:val="auto"/>
          <w:lang w:val="sr-Cyrl-RS"/>
        </w:rPr>
        <w:t xml:space="preserve">за доказ </w:t>
      </w:r>
      <w:r w:rsidRPr="009D7971">
        <w:rPr>
          <w:rFonts w:eastAsia="TimesNewRomanPS-BoldMT"/>
          <w:bCs/>
          <w:color w:val="auto"/>
          <w:lang w:val="sr-Cyrl-CS"/>
        </w:rPr>
        <w:t>из чл.  75. ст. 1. тач. 1) ЗЈН, понуђачи који су регистровани у регистру који води Агенциј</w:t>
      </w:r>
      <w:r w:rsidRPr="009D7971">
        <w:rPr>
          <w:rFonts w:eastAsia="TimesNewRomanPS-BoldMT"/>
          <w:bCs/>
          <w:color w:val="auto"/>
          <w:lang w:val="sr-Cyrl-RS"/>
        </w:rPr>
        <w:t>а</w:t>
      </w:r>
      <w:r w:rsidRPr="009D7971">
        <w:rPr>
          <w:rFonts w:eastAsia="TimesNewRomanPS-BoldMT"/>
          <w:bCs/>
          <w:color w:val="auto"/>
          <w:lang w:val="sr-Cyrl-CS"/>
        </w:rPr>
        <w:t xml:space="preserve"> за привредне регистре, </w:t>
      </w:r>
      <w:r w:rsidRPr="009D7971">
        <w:rPr>
          <w:rFonts w:eastAsia="TimesNewRomanPS-BoldMT"/>
          <w:bCs/>
          <w:color w:val="auto"/>
          <w:lang w:val="sr-Cyrl-RS"/>
        </w:rPr>
        <w:t xml:space="preserve">а </w:t>
      </w:r>
      <w:r w:rsidRPr="009D7971">
        <w:rPr>
          <w:rFonts w:eastAsia="TimesNewRomanPS-BoldMT"/>
          <w:bCs/>
          <w:color w:val="auto"/>
          <w:lang w:val="sr-Cyrl-CS"/>
        </w:rPr>
        <w:t>који је јавно доступан на интернет страници Агенције за привредне регистре</w:t>
      </w:r>
      <w:r w:rsidRPr="009D7971">
        <w:rPr>
          <w:color w:val="auto"/>
          <w:shd w:val="clear" w:color="auto" w:fill="FFFFFF"/>
          <w:lang w:val="sr-Cyrl-CS"/>
        </w:rPr>
        <w:t xml:space="preserve"> </w:t>
      </w:r>
      <w:hyperlink r:id="rId10" w:history="1">
        <w:r w:rsidRPr="009D7971">
          <w:rPr>
            <w:rStyle w:val="Hyperlink"/>
            <w:color w:val="auto"/>
            <w:shd w:val="clear" w:color="auto" w:fill="FFFFFF"/>
          </w:rPr>
          <w:t>www</w:t>
        </w:r>
        <w:r w:rsidRPr="009D7971">
          <w:rPr>
            <w:rStyle w:val="Hyperlink"/>
            <w:color w:val="auto"/>
            <w:shd w:val="clear" w:color="auto" w:fill="FFFFFF"/>
            <w:lang w:val="sr-Cyrl-CS"/>
          </w:rPr>
          <w:t>.</w:t>
        </w:r>
        <w:proofErr w:type="spellStart"/>
        <w:r w:rsidRPr="009D7971">
          <w:rPr>
            <w:rStyle w:val="Hyperlink"/>
            <w:bCs/>
            <w:color w:val="auto"/>
            <w:shd w:val="clear" w:color="auto" w:fill="FFFFFF"/>
          </w:rPr>
          <w:t>apr</w:t>
        </w:r>
        <w:proofErr w:type="spellEnd"/>
        <w:r w:rsidRPr="009D7971">
          <w:rPr>
            <w:rStyle w:val="Hyperlink"/>
            <w:color w:val="auto"/>
            <w:shd w:val="clear" w:color="auto" w:fill="FFFFFF"/>
            <w:lang w:val="sr-Cyrl-CS"/>
          </w:rPr>
          <w:t>.</w:t>
        </w:r>
        <w:r w:rsidRPr="009D7971">
          <w:rPr>
            <w:rStyle w:val="Hyperlink"/>
            <w:color w:val="auto"/>
            <w:shd w:val="clear" w:color="auto" w:fill="FFFFFF"/>
          </w:rPr>
          <w:t>gov</w:t>
        </w:r>
        <w:r w:rsidRPr="009D7971">
          <w:rPr>
            <w:rStyle w:val="Hyperlink"/>
            <w:color w:val="auto"/>
            <w:shd w:val="clear" w:color="auto" w:fill="FFFFFF"/>
            <w:lang w:val="sr-Cyrl-CS"/>
          </w:rPr>
          <w:t>.</w:t>
        </w:r>
        <w:proofErr w:type="spellStart"/>
        <w:r w:rsidRPr="009D7971">
          <w:rPr>
            <w:rStyle w:val="Hyperlink"/>
            <w:color w:val="auto"/>
            <w:shd w:val="clear" w:color="auto" w:fill="FFFFFF"/>
          </w:rPr>
          <w:t>rs</w:t>
        </w:r>
        <w:proofErr w:type="spellEnd"/>
      </w:hyperlink>
      <w:r w:rsidRPr="009D7971">
        <w:rPr>
          <w:color w:val="auto"/>
          <w:shd w:val="clear" w:color="auto" w:fill="FFFFFF"/>
          <w:lang w:val="sr-Cyrl-RS"/>
        </w:rPr>
        <w:t xml:space="preserve"> </w:t>
      </w:r>
      <w:r w:rsidRPr="009D7971">
        <w:rPr>
          <w:rFonts w:eastAsia="TimesNewRomanPS-BoldMT"/>
          <w:bCs/>
          <w:color w:val="auto"/>
          <w:lang w:val="sr-Cyrl-RS"/>
        </w:rPr>
        <w:t xml:space="preserve"> </w:t>
      </w:r>
      <w:r w:rsidRPr="009D7971">
        <w:rPr>
          <w:rFonts w:eastAsia="TimesNewRomanPS-BoldMT"/>
          <w:bCs/>
          <w:color w:val="auto"/>
          <w:lang w:val="sr-Cyrl-CS"/>
        </w:rPr>
        <w:t>.</w:t>
      </w:r>
    </w:p>
    <w:p w14:paraId="73F8790B" w14:textId="77777777" w:rsidR="00752337" w:rsidRPr="009D7971" w:rsidRDefault="00752337" w:rsidP="00752337">
      <w:pPr>
        <w:pStyle w:val="ListParagraph1"/>
        <w:tabs>
          <w:tab w:val="left" w:pos="680"/>
        </w:tabs>
        <w:autoSpaceDE w:val="0"/>
        <w:jc w:val="both"/>
        <w:rPr>
          <w:rFonts w:eastAsia="TimesNewRomanPS-BoldMT"/>
          <w:bCs/>
          <w:color w:val="auto"/>
          <w:lang w:val="sr-Cyrl-RS"/>
        </w:rPr>
      </w:pPr>
    </w:p>
    <w:p w14:paraId="1E488446" w14:textId="77777777" w:rsidR="00752337" w:rsidRPr="009D7971" w:rsidRDefault="00752337" w:rsidP="00752337">
      <w:pPr>
        <w:pStyle w:val="ListParagraph1"/>
        <w:numPr>
          <w:ilvl w:val="0"/>
          <w:numId w:val="4"/>
        </w:numPr>
        <w:jc w:val="both"/>
        <w:rPr>
          <w:color w:val="auto"/>
          <w:lang w:val="sr-Cyrl-RS"/>
        </w:rPr>
      </w:pPr>
      <w:r w:rsidRPr="009D7971">
        <w:rPr>
          <w:color w:val="auto"/>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F072CD9" w14:textId="77777777" w:rsidR="00752337" w:rsidRPr="009D7971" w:rsidRDefault="00752337" w:rsidP="00752337">
      <w:pPr>
        <w:pStyle w:val="ListParagraph1"/>
        <w:jc w:val="both"/>
        <w:rPr>
          <w:color w:val="auto"/>
          <w:lang w:val="sr-Cyrl-RS"/>
        </w:rPr>
      </w:pPr>
    </w:p>
    <w:p w14:paraId="31505C3F" w14:textId="77777777" w:rsidR="00752337" w:rsidRPr="009D7971" w:rsidRDefault="00752337" w:rsidP="00752337">
      <w:pPr>
        <w:pStyle w:val="ListParagraph1"/>
        <w:numPr>
          <w:ilvl w:val="0"/>
          <w:numId w:val="4"/>
        </w:numPr>
        <w:tabs>
          <w:tab w:val="left" w:pos="680"/>
        </w:tabs>
        <w:autoSpaceDE w:val="0"/>
        <w:jc w:val="both"/>
        <w:rPr>
          <w:rFonts w:eastAsia="TimesNewRomanPSMT"/>
          <w:bCs/>
          <w:color w:val="auto"/>
          <w:lang w:val="sr-Cyrl-RS"/>
        </w:rPr>
      </w:pPr>
      <w:r w:rsidRPr="009D7971">
        <w:rPr>
          <w:rFonts w:eastAsia="TimesNewRomanPSMT"/>
          <w:bCs/>
          <w:color w:val="auto"/>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2EFA770" w14:textId="77777777" w:rsidR="00752337" w:rsidRPr="009D7971" w:rsidRDefault="00752337" w:rsidP="00752337">
      <w:pPr>
        <w:pStyle w:val="ListParagraph1"/>
        <w:tabs>
          <w:tab w:val="left" w:pos="680"/>
        </w:tabs>
        <w:autoSpaceDE w:val="0"/>
        <w:jc w:val="both"/>
        <w:rPr>
          <w:rFonts w:eastAsia="TimesNewRomanPSMT"/>
          <w:bCs/>
          <w:color w:val="auto"/>
          <w:lang w:val="sr-Cyrl-RS"/>
        </w:rPr>
      </w:pPr>
    </w:p>
    <w:p w14:paraId="6EF7699F" w14:textId="77777777" w:rsidR="00752337" w:rsidRPr="009D7971" w:rsidRDefault="00752337" w:rsidP="00752337">
      <w:pPr>
        <w:pStyle w:val="ListParagraph1"/>
        <w:numPr>
          <w:ilvl w:val="0"/>
          <w:numId w:val="4"/>
        </w:numPr>
        <w:tabs>
          <w:tab w:val="left" w:pos="680"/>
        </w:tabs>
        <w:autoSpaceDE w:val="0"/>
        <w:jc w:val="both"/>
        <w:rPr>
          <w:rFonts w:eastAsia="TimesNewRomanPSMT"/>
          <w:bCs/>
          <w:color w:val="auto"/>
          <w:lang w:val="sr-Cyrl-RS"/>
        </w:rPr>
      </w:pPr>
      <w:r w:rsidRPr="009D7971">
        <w:rPr>
          <w:rFonts w:eastAsia="TimesNewRomanPS-BoldMT"/>
          <w:bCs/>
          <w:color w:val="auto"/>
          <w:lang w:val="sr-Cyrl-R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D7971">
        <w:rPr>
          <w:rFonts w:eastAsia="TimesNewRomanPSMT"/>
          <w:bCs/>
          <w:color w:val="auto"/>
          <w:lang w:val="sr-Cyrl-RS"/>
        </w:rPr>
        <w:t>.</w:t>
      </w:r>
    </w:p>
    <w:p w14:paraId="249BF55F" w14:textId="77777777" w:rsidR="00752337" w:rsidRPr="009D7971" w:rsidRDefault="00752337" w:rsidP="00752337">
      <w:pPr>
        <w:pStyle w:val="ListParagraph1"/>
        <w:tabs>
          <w:tab w:val="left" w:pos="680"/>
        </w:tabs>
        <w:ind w:left="0"/>
        <w:jc w:val="both"/>
        <w:rPr>
          <w:rFonts w:eastAsia="TimesNewRomanPSMT"/>
          <w:bCs/>
          <w:color w:val="auto"/>
          <w:lang w:val="sr-Cyrl-RS"/>
        </w:rPr>
      </w:pPr>
    </w:p>
    <w:p w14:paraId="0E20F3B0" w14:textId="77777777" w:rsidR="00752337" w:rsidRPr="009D7971" w:rsidRDefault="00752337" w:rsidP="00752337">
      <w:pPr>
        <w:pStyle w:val="ListParagraph1"/>
        <w:tabs>
          <w:tab w:val="left" w:pos="680"/>
        </w:tabs>
        <w:ind w:left="0"/>
        <w:jc w:val="both"/>
        <w:rPr>
          <w:rFonts w:eastAsia="TimesNewRomanPSMT"/>
          <w:bCs/>
          <w:color w:val="auto"/>
          <w:lang w:val="sr-Cyrl-RS"/>
        </w:rPr>
      </w:pPr>
    </w:p>
    <w:p w14:paraId="213166EE" w14:textId="77777777" w:rsidR="00752337" w:rsidRPr="009D7971" w:rsidRDefault="00752337" w:rsidP="00752337">
      <w:pPr>
        <w:shd w:val="clear" w:color="auto" w:fill="C6D9F1"/>
        <w:jc w:val="center"/>
        <w:rPr>
          <w:b/>
          <w:bCs/>
          <w:i/>
          <w:iCs/>
          <w:color w:val="auto"/>
          <w:lang w:val="sr-Cyrl-RS"/>
        </w:rPr>
      </w:pPr>
      <w:r w:rsidRPr="009D7971">
        <w:rPr>
          <w:b/>
          <w:bCs/>
          <w:i/>
          <w:iCs/>
          <w:color w:val="auto"/>
          <w:lang w:val="sr-Latn-RS"/>
        </w:rPr>
        <w:t>V</w:t>
      </w:r>
      <w:r w:rsidRPr="009D7971">
        <w:rPr>
          <w:b/>
          <w:bCs/>
          <w:i/>
          <w:iCs/>
          <w:color w:val="auto"/>
          <w:lang w:val="ru-RU"/>
        </w:rPr>
        <w:t xml:space="preserve">  </w:t>
      </w:r>
      <w:r w:rsidRPr="009D7971">
        <w:rPr>
          <w:b/>
          <w:bCs/>
          <w:i/>
          <w:iCs/>
          <w:color w:val="auto"/>
          <w:lang w:val="sr-Cyrl-RS"/>
        </w:rPr>
        <w:t>КРИТЕРИЈУМИ ЗА ДОДЕЛУ УГОВОРА</w:t>
      </w:r>
    </w:p>
    <w:p w14:paraId="7F467094" w14:textId="77777777" w:rsidR="00752337" w:rsidRPr="009D7971" w:rsidRDefault="00752337" w:rsidP="00752337">
      <w:pPr>
        <w:shd w:val="clear" w:color="auto" w:fill="C6D9F1"/>
        <w:jc w:val="center"/>
        <w:rPr>
          <w:b/>
          <w:bCs/>
          <w:i/>
          <w:iCs/>
          <w:color w:val="auto"/>
          <w:lang w:val="sr-Cyrl-RS"/>
        </w:rPr>
      </w:pPr>
    </w:p>
    <w:p w14:paraId="4C59DFD7" w14:textId="77777777" w:rsidR="00752337" w:rsidRPr="009D7971" w:rsidRDefault="00752337" w:rsidP="00752337">
      <w:pPr>
        <w:jc w:val="both"/>
        <w:rPr>
          <w:b/>
          <w:bCs/>
          <w:i/>
          <w:iCs/>
          <w:color w:val="auto"/>
          <w:lang w:val="sr-Cyrl-RS"/>
        </w:rPr>
      </w:pPr>
    </w:p>
    <w:p w14:paraId="2EED2189" w14:textId="77777777" w:rsidR="00752337" w:rsidRPr="009D7971" w:rsidRDefault="00752337" w:rsidP="00752337">
      <w:pPr>
        <w:jc w:val="both"/>
        <w:rPr>
          <w:bCs/>
          <w:color w:val="auto"/>
          <w:lang w:val="sr-Cyrl-RS"/>
        </w:rPr>
      </w:pPr>
    </w:p>
    <w:p w14:paraId="6740E19E" w14:textId="7738E30B" w:rsidR="00DF1810" w:rsidRPr="009D7971" w:rsidRDefault="00DF1810" w:rsidP="00DF1810">
      <w:pPr>
        <w:jc w:val="both"/>
        <w:rPr>
          <w:b/>
          <w:bCs/>
          <w:i/>
          <w:iCs/>
          <w:color w:val="auto"/>
          <w:lang w:val="sr-Cyrl-RS"/>
        </w:rPr>
      </w:pPr>
      <w:r w:rsidRPr="009D7971">
        <w:rPr>
          <w:color w:val="auto"/>
          <w:lang w:val="sr-Cyrl-RS"/>
        </w:rPr>
        <w:t xml:space="preserve">1.Избор најповољније понуде ће се извршити применом критеријума </w:t>
      </w:r>
      <w:r w:rsidRPr="009D7971">
        <w:rPr>
          <w:b/>
          <w:bCs/>
          <w:i/>
          <w:iCs/>
          <w:color w:val="auto"/>
          <w:lang w:val="sr-Cyrl-RS"/>
        </w:rPr>
        <w:t xml:space="preserve">„Најнижа понуђена цена“. </w:t>
      </w:r>
    </w:p>
    <w:p w14:paraId="3F1C5911" w14:textId="77777777" w:rsidR="00DF1810" w:rsidRPr="009D7971" w:rsidRDefault="00DF1810" w:rsidP="00DF1810">
      <w:pPr>
        <w:jc w:val="both"/>
        <w:rPr>
          <w:b/>
          <w:bCs/>
          <w:i/>
          <w:iCs/>
          <w:color w:val="auto"/>
          <w:lang w:val="sr-Cyrl-RS"/>
        </w:rPr>
      </w:pPr>
    </w:p>
    <w:p w14:paraId="3D91C5E1" w14:textId="722B5F07" w:rsidR="00DF1810" w:rsidRPr="009D7971" w:rsidRDefault="00DF1810" w:rsidP="00DF1810">
      <w:pPr>
        <w:jc w:val="both"/>
        <w:rPr>
          <w:color w:val="auto"/>
          <w:lang w:val="sr-Cyrl-RS"/>
        </w:rPr>
      </w:pPr>
      <w:r w:rsidRPr="009D7971">
        <w:rPr>
          <w:b/>
          <w:bCs/>
          <w:color w:val="auto"/>
          <w:lang w:val="sr-Cyrl-CS"/>
        </w:rPr>
        <w:t>2</w:t>
      </w:r>
      <w:r w:rsidRPr="009D7971">
        <w:rPr>
          <w:color w:val="auto"/>
          <w:lang w:val="sr-Cyrl-CS"/>
        </w:rPr>
        <w:t>.</w:t>
      </w:r>
      <w:r w:rsidRPr="009D7971">
        <w:rPr>
          <w:i/>
          <w:iCs/>
          <w:color w:val="auto"/>
          <w:lang w:val="sr-Cyrl-CS"/>
        </w:rPr>
        <w:t xml:space="preserve"> </w:t>
      </w:r>
      <w:r w:rsidRPr="009D7971">
        <w:rPr>
          <w:color w:val="auto"/>
          <w:lang w:val="sr-Cyrl-RS"/>
        </w:rPr>
        <w:t xml:space="preserve">Елементи критеријума, односно начин, на основу којих ће наручилац извршити доделу уговора у ситуацији када постоје две понуде са истом понуђеном ценом: </w:t>
      </w:r>
      <w:r w:rsidRPr="009D7971">
        <w:rPr>
          <w:b/>
          <w:bCs/>
          <w:color w:val="auto"/>
          <w:lang w:val="sr-Latn-RS"/>
        </w:rPr>
        <w:t>„</w:t>
      </w:r>
      <w:r w:rsidRPr="009D7971">
        <w:rPr>
          <w:b/>
          <w:bCs/>
          <w:i/>
          <w:iCs/>
          <w:color w:val="auto"/>
          <w:lang w:val="sr-Cyrl-RS"/>
        </w:rPr>
        <w:t>Краћи рок за завршетак радова</w:t>
      </w:r>
      <w:r w:rsidRPr="009D7971">
        <w:rPr>
          <w:b/>
          <w:bCs/>
          <w:i/>
          <w:iCs/>
          <w:color w:val="auto"/>
          <w:lang w:val="sr-Latn-RS"/>
        </w:rPr>
        <w:t>“.</w:t>
      </w:r>
    </w:p>
    <w:p w14:paraId="1C612760" w14:textId="77777777" w:rsidR="00DF1810" w:rsidRPr="009D7971" w:rsidRDefault="00DF1810" w:rsidP="00DF1810">
      <w:pPr>
        <w:jc w:val="both"/>
        <w:rPr>
          <w:color w:val="auto"/>
          <w:lang w:val="sr-Cyrl-RS"/>
        </w:rPr>
      </w:pPr>
    </w:p>
    <w:p w14:paraId="56305129" w14:textId="77777777" w:rsidR="00DF1810" w:rsidRPr="009D7971" w:rsidRDefault="00DF1810" w:rsidP="00DF1810">
      <w:pPr>
        <w:jc w:val="both"/>
        <w:rPr>
          <w:b/>
          <w:bCs/>
          <w:i/>
          <w:iCs/>
          <w:color w:val="auto"/>
          <w:lang w:val="sr-Latn-RS"/>
        </w:rPr>
      </w:pPr>
      <w:r w:rsidRPr="009D7971">
        <w:rPr>
          <w:color w:val="auto"/>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односно крајњи датум за завршетак радова.</w:t>
      </w:r>
      <w:r w:rsidRPr="009D7971">
        <w:rPr>
          <w:b/>
          <w:bCs/>
          <w:color w:val="auto"/>
        </w:rPr>
        <w:t xml:space="preserve"> </w:t>
      </w:r>
    </w:p>
    <w:p w14:paraId="16A67015" w14:textId="77777777" w:rsidR="00DF1810" w:rsidRPr="009D7971" w:rsidRDefault="00DF1810" w:rsidP="00DF1810">
      <w:pPr>
        <w:jc w:val="both"/>
        <w:rPr>
          <w:b/>
          <w:bCs/>
          <w:i/>
          <w:iCs/>
          <w:color w:val="auto"/>
          <w:lang w:val="sr-Cyrl-RS"/>
        </w:rPr>
      </w:pPr>
    </w:p>
    <w:p w14:paraId="0A269579" w14:textId="77777777" w:rsidR="00DF1810" w:rsidRPr="009D7971" w:rsidRDefault="00DF1810" w:rsidP="00DF1810">
      <w:pPr>
        <w:jc w:val="both"/>
        <w:rPr>
          <w:b/>
          <w:bCs/>
          <w:i/>
          <w:iCs/>
          <w:color w:val="auto"/>
          <w:lang w:val="sr-Cyrl-RS"/>
        </w:rPr>
      </w:pPr>
      <w:r w:rsidRPr="009D7971">
        <w:rPr>
          <w:b/>
          <w:bCs/>
          <w:i/>
          <w:iCs/>
          <w:color w:val="auto"/>
          <w:lang w:val="sr-Cyrl-RS"/>
        </w:rPr>
        <w:t xml:space="preserve">3. </w:t>
      </w:r>
      <w:r w:rsidRPr="009D7971">
        <w:rPr>
          <w:color w:val="auto"/>
          <w:lang w:val="sr-Cyrl-RS"/>
        </w:rPr>
        <w:t>Елементи критеријума, односно начин, на основу којих ће наручилац извршити доделу уговора у ситуацији када постоје две понуде са истом понуђеном ценом</w:t>
      </w:r>
      <w:r w:rsidRPr="009D7971">
        <w:rPr>
          <w:color w:val="auto"/>
        </w:rPr>
        <w:t xml:space="preserve"> </w:t>
      </w:r>
      <w:r w:rsidRPr="009D7971">
        <w:rPr>
          <w:color w:val="auto"/>
          <w:lang w:val="sr-Cyrl-RS"/>
        </w:rPr>
        <w:t>и крајњим датумом за завршетак радова :</w:t>
      </w:r>
      <w:r w:rsidRPr="009D7971">
        <w:rPr>
          <w:b/>
          <w:bCs/>
          <w:i/>
          <w:iCs/>
          <w:color w:val="auto"/>
          <w:lang w:val="sr-Cyrl-RS"/>
        </w:rPr>
        <w:t xml:space="preserve"> „ Понуђач који је први доставио понуду“</w:t>
      </w:r>
    </w:p>
    <w:p w14:paraId="0540ED25" w14:textId="77777777" w:rsidR="00DF1810" w:rsidRPr="009D7971" w:rsidRDefault="00DF1810" w:rsidP="00DF1810">
      <w:pPr>
        <w:jc w:val="both"/>
        <w:rPr>
          <w:b/>
          <w:bCs/>
          <w:i/>
          <w:iCs/>
          <w:color w:val="auto"/>
          <w:lang w:val="sr-Cyrl-RS"/>
        </w:rPr>
      </w:pPr>
    </w:p>
    <w:p w14:paraId="26D66209" w14:textId="2B808799" w:rsidR="00DF1810" w:rsidRPr="009D7971" w:rsidRDefault="00DF1810" w:rsidP="00DF1810">
      <w:pPr>
        <w:jc w:val="both"/>
        <w:rPr>
          <w:b/>
          <w:bCs/>
          <w:i/>
          <w:iCs/>
          <w:color w:val="auto"/>
          <w:lang w:val="sr-Latn-RS"/>
        </w:rPr>
      </w:pPr>
      <w:r w:rsidRPr="009D7971">
        <w:rPr>
          <w:color w:val="auto"/>
          <w:lang w:val="sr-Cyrl-RS"/>
        </w:rPr>
        <w:t xml:space="preserve">Уколико две или више понуда имају исту најнижу понуђену цену </w:t>
      </w:r>
      <w:r w:rsidR="00424F19" w:rsidRPr="009D7971">
        <w:rPr>
          <w:color w:val="auto"/>
          <w:lang w:val="sr-Cyrl-RS"/>
        </w:rPr>
        <w:t xml:space="preserve">и </w:t>
      </w:r>
      <w:r w:rsidRPr="009D7971">
        <w:rPr>
          <w:color w:val="auto"/>
          <w:lang w:val="sr-Cyrl-RS"/>
        </w:rPr>
        <w:t>крајњи датум за завршетак радова , као најповољнија биће изабрана понуда оног понуђача који први достави понуду за извођење радова.</w:t>
      </w:r>
      <w:r w:rsidRPr="009D7971">
        <w:rPr>
          <w:b/>
          <w:bCs/>
          <w:color w:val="auto"/>
        </w:rPr>
        <w:t xml:space="preserve"> </w:t>
      </w:r>
    </w:p>
    <w:p w14:paraId="097BB296" w14:textId="77777777" w:rsidR="00DF1810" w:rsidRPr="009D7971" w:rsidRDefault="00DF1810" w:rsidP="00DF1810">
      <w:pPr>
        <w:jc w:val="both"/>
        <w:rPr>
          <w:b/>
          <w:bCs/>
          <w:i/>
          <w:iCs/>
          <w:color w:val="auto"/>
          <w:lang w:val="sr-Cyrl-RS"/>
        </w:rPr>
      </w:pPr>
    </w:p>
    <w:p w14:paraId="697EEA9F" w14:textId="77777777" w:rsidR="00DF1810" w:rsidRPr="009D7971" w:rsidRDefault="00DF1810" w:rsidP="00DF1810">
      <w:pPr>
        <w:rPr>
          <w:color w:val="auto"/>
        </w:rPr>
      </w:pPr>
    </w:p>
    <w:p w14:paraId="61FBC2BA" w14:textId="77777777" w:rsidR="006D3E57" w:rsidRPr="009D7971" w:rsidRDefault="006D3E57" w:rsidP="00752337">
      <w:pPr>
        <w:jc w:val="both"/>
        <w:rPr>
          <w:color w:val="auto"/>
          <w:lang w:val="sr-Latn-RS"/>
        </w:rPr>
      </w:pPr>
    </w:p>
    <w:p w14:paraId="5B66AFDD" w14:textId="77777777" w:rsidR="00752337" w:rsidRPr="009D7971" w:rsidRDefault="00752337" w:rsidP="00752337">
      <w:pPr>
        <w:jc w:val="both"/>
        <w:rPr>
          <w:color w:val="auto"/>
          <w:lang w:val="sr-Latn-RS"/>
        </w:rPr>
      </w:pPr>
    </w:p>
    <w:p w14:paraId="0D759372" w14:textId="77777777" w:rsidR="00752337" w:rsidRPr="009D7971" w:rsidRDefault="00752337" w:rsidP="00752337">
      <w:pPr>
        <w:shd w:val="clear" w:color="auto" w:fill="C6D9F1"/>
        <w:jc w:val="center"/>
        <w:rPr>
          <w:b/>
          <w:bCs/>
          <w:i/>
          <w:iCs/>
          <w:color w:val="auto"/>
          <w:lang w:val="sr-Cyrl-RS"/>
        </w:rPr>
      </w:pPr>
      <w:r w:rsidRPr="009D7971">
        <w:rPr>
          <w:b/>
          <w:bCs/>
          <w:i/>
          <w:iCs/>
          <w:color w:val="auto"/>
          <w:lang w:val="sr-Latn-RS"/>
        </w:rPr>
        <w:t>VI</w:t>
      </w:r>
      <w:r w:rsidRPr="009D7971">
        <w:rPr>
          <w:b/>
          <w:bCs/>
          <w:i/>
          <w:iCs/>
          <w:color w:val="auto"/>
          <w:lang w:val="ru-RU"/>
        </w:rPr>
        <w:t xml:space="preserve"> </w:t>
      </w:r>
      <w:r w:rsidRPr="009D7971">
        <w:rPr>
          <w:b/>
          <w:bCs/>
          <w:i/>
          <w:iCs/>
          <w:color w:val="auto"/>
          <w:lang w:val="sr-Cyrl-RS"/>
        </w:rPr>
        <w:t>ОБРАСЦИ КОЈИ ЧИНЕ САСТАВНИ ДЕО ПОНУДЕ</w:t>
      </w:r>
    </w:p>
    <w:p w14:paraId="72A62DF0" w14:textId="77777777" w:rsidR="00752337" w:rsidRPr="009D7971" w:rsidRDefault="00752337" w:rsidP="00752337">
      <w:pPr>
        <w:shd w:val="clear" w:color="auto" w:fill="C6D9F1"/>
        <w:jc w:val="center"/>
        <w:rPr>
          <w:b/>
          <w:bCs/>
          <w:i/>
          <w:iCs/>
          <w:color w:val="auto"/>
          <w:lang w:val="sr-Cyrl-RS"/>
        </w:rPr>
      </w:pPr>
    </w:p>
    <w:p w14:paraId="6C3D52DC" w14:textId="77777777" w:rsidR="00752337" w:rsidRPr="009D7971" w:rsidRDefault="00752337" w:rsidP="00752337">
      <w:pPr>
        <w:jc w:val="center"/>
        <w:rPr>
          <w:b/>
          <w:bCs/>
          <w:i/>
          <w:iCs/>
          <w:color w:val="auto"/>
          <w:lang w:val="sr-Cyrl-RS"/>
        </w:rPr>
      </w:pPr>
    </w:p>
    <w:p w14:paraId="07A0B9BC" w14:textId="77777777" w:rsidR="00752337" w:rsidRPr="009D7971" w:rsidRDefault="00752337" w:rsidP="00752337">
      <w:pPr>
        <w:spacing w:before="280" w:line="276" w:lineRule="auto"/>
        <w:ind w:firstLine="480"/>
        <w:rPr>
          <w:rFonts w:eastAsia="Times New Roman"/>
          <w:color w:val="auto"/>
          <w:lang w:val="sr-Cyrl-RS" w:eastAsia="sr-Latn-RS"/>
        </w:rPr>
      </w:pPr>
      <w:r w:rsidRPr="009D7971">
        <w:rPr>
          <w:rFonts w:eastAsia="Times New Roman"/>
          <w:color w:val="auto"/>
          <w:lang w:val="sr-Cyrl-RS" w:eastAsia="sr-Latn-RS"/>
        </w:rPr>
        <w:t>1) Образац понуде (Образац 1);</w:t>
      </w:r>
    </w:p>
    <w:p w14:paraId="3C0225DB" w14:textId="77777777" w:rsidR="00752337" w:rsidRPr="009D7971" w:rsidRDefault="00752337" w:rsidP="00752337">
      <w:pPr>
        <w:spacing w:line="276" w:lineRule="auto"/>
        <w:ind w:firstLine="480"/>
        <w:jc w:val="both"/>
        <w:rPr>
          <w:rFonts w:eastAsia="Times New Roman"/>
          <w:color w:val="auto"/>
          <w:lang w:val="sr-Cyrl-RS" w:eastAsia="sr-Latn-RS"/>
        </w:rPr>
      </w:pPr>
      <w:r w:rsidRPr="009D7971">
        <w:rPr>
          <w:rFonts w:eastAsia="Times New Roman"/>
          <w:color w:val="auto"/>
          <w:lang w:val="sr-Cyrl-RS" w:eastAsia="sr-Latn-RS"/>
        </w:rPr>
        <w:t>2) Образац структуре понуђене цене, са упутством како да се попуни (Образац 2);</w:t>
      </w:r>
    </w:p>
    <w:p w14:paraId="3973241E" w14:textId="77777777" w:rsidR="00752337" w:rsidRPr="009D7971" w:rsidRDefault="00752337" w:rsidP="00752337">
      <w:pPr>
        <w:spacing w:line="276" w:lineRule="auto"/>
        <w:ind w:firstLine="480"/>
        <w:rPr>
          <w:rFonts w:eastAsia="Times New Roman"/>
          <w:color w:val="auto"/>
          <w:lang w:val="sr-Cyrl-RS" w:eastAsia="sr-Latn-RS"/>
        </w:rPr>
      </w:pPr>
      <w:r w:rsidRPr="009D7971">
        <w:rPr>
          <w:rFonts w:eastAsia="Times New Roman"/>
          <w:color w:val="auto"/>
          <w:lang w:val="sr-Cyrl-RS" w:eastAsia="sr-Latn-RS"/>
        </w:rPr>
        <w:t>3) Образац трошкова припреме понуде (Образац 3);</w:t>
      </w:r>
    </w:p>
    <w:p w14:paraId="113D5969" w14:textId="77777777" w:rsidR="00752337" w:rsidRPr="009D7971" w:rsidRDefault="00752337" w:rsidP="00752337">
      <w:pPr>
        <w:spacing w:line="276" w:lineRule="auto"/>
        <w:ind w:firstLine="480"/>
        <w:rPr>
          <w:rFonts w:eastAsia="Times New Roman"/>
          <w:color w:val="auto"/>
          <w:lang w:val="sr-Cyrl-RS" w:eastAsia="sr-Latn-RS"/>
        </w:rPr>
      </w:pPr>
      <w:r w:rsidRPr="009D7971">
        <w:rPr>
          <w:rFonts w:eastAsia="Times New Roman"/>
          <w:color w:val="auto"/>
          <w:lang w:val="sr-Cyrl-RS" w:eastAsia="sr-Latn-RS"/>
        </w:rPr>
        <w:t>4) Образац изјаве о независној понуди (Образац 4);</w:t>
      </w:r>
    </w:p>
    <w:p w14:paraId="799BC1B2" w14:textId="139E62A4" w:rsidR="00752337" w:rsidRPr="009D7971" w:rsidRDefault="00752337" w:rsidP="00752337">
      <w:pPr>
        <w:spacing w:line="276" w:lineRule="auto"/>
        <w:ind w:firstLine="480"/>
        <w:rPr>
          <w:rFonts w:eastAsia="Times New Roman"/>
          <w:color w:val="auto"/>
          <w:lang w:val="sr-Cyrl-RS" w:eastAsia="sr-Latn-RS"/>
        </w:rPr>
      </w:pPr>
      <w:r w:rsidRPr="009D7971">
        <w:rPr>
          <w:rFonts w:eastAsia="Times New Roman"/>
          <w:color w:val="auto"/>
          <w:lang w:val="sr-Cyrl-RS" w:eastAsia="sr-Latn-RS"/>
        </w:rPr>
        <w:t xml:space="preserve">5) Образац изјаве понуђача о испуњености услова за учешће у поступку јавне набавке </w:t>
      </w:r>
      <w:r w:rsidR="006D3E57" w:rsidRPr="009D7971">
        <w:rPr>
          <w:rFonts w:eastAsia="Times New Roman"/>
          <w:color w:val="auto"/>
          <w:lang w:val="sr-Latn-RS" w:eastAsia="sr-Latn-RS"/>
        </w:rPr>
        <w:t xml:space="preserve">  </w:t>
      </w:r>
      <w:r w:rsidRPr="009D7971">
        <w:rPr>
          <w:rFonts w:eastAsia="Times New Roman"/>
          <w:color w:val="auto"/>
          <w:lang w:val="sr-Cyrl-RS" w:eastAsia="sr-Latn-RS"/>
        </w:rPr>
        <w:t xml:space="preserve">- чл. 75. ЗЈН, </w:t>
      </w:r>
      <w:r w:rsidRPr="009D7971">
        <w:rPr>
          <w:iCs/>
          <w:color w:val="auto"/>
          <w:lang w:val="sr-Cyrl-RS"/>
        </w:rPr>
        <w:t>наведених овом конкурсном документацијом</w:t>
      </w:r>
      <w:r w:rsidRPr="009D7971">
        <w:rPr>
          <w:rFonts w:eastAsia="Times New Roman"/>
          <w:color w:val="auto"/>
          <w:lang w:val="sr-Cyrl-RS" w:eastAsia="sr-Latn-RS"/>
        </w:rPr>
        <w:t xml:space="preserve"> (Образац 5);</w:t>
      </w:r>
    </w:p>
    <w:p w14:paraId="2AAB7A6A" w14:textId="0C682683" w:rsidR="00DF1810" w:rsidRPr="009D7971" w:rsidRDefault="00752337" w:rsidP="004F4B7C">
      <w:pPr>
        <w:spacing w:line="276" w:lineRule="auto"/>
        <w:ind w:firstLine="480"/>
        <w:rPr>
          <w:rFonts w:eastAsia="Times New Roman"/>
          <w:color w:val="auto"/>
          <w:lang w:val="sr-Cyrl-RS" w:eastAsia="sr-Latn-RS"/>
        </w:rPr>
      </w:pPr>
      <w:r w:rsidRPr="009D7971">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w:t>
      </w:r>
      <w:r w:rsidRPr="009D7971">
        <w:rPr>
          <w:iCs/>
          <w:color w:val="auto"/>
          <w:lang w:val="sr-Cyrl-RS"/>
        </w:rPr>
        <w:t>наведених овом конкурсном документацијом</w:t>
      </w:r>
      <w:r w:rsidRPr="009D7971">
        <w:rPr>
          <w:rFonts w:eastAsia="Times New Roman"/>
          <w:color w:val="auto"/>
          <w:lang w:val="sr-Cyrl-RS" w:eastAsia="sr-Latn-RS"/>
        </w:rPr>
        <w:t xml:space="preserve"> (Образац 6)</w:t>
      </w:r>
    </w:p>
    <w:p w14:paraId="57584750" w14:textId="77777777" w:rsidR="00DF1810" w:rsidRPr="009D7971" w:rsidRDefault="00DF1810" w:rsidP="00752337">
      <w:pPr>
        <w:jc w:val="both"/>
        <w:rPr>
          <w:rFonts w:eastAsia="Times New Roman"/>
          <w:color w:val="auto"/>
          <w:lang w:val="sr-Cyrl-RS" w:eastAsia="sr-Latn-RS"/>
        </w:rPr>
      </w:pPr>
    </w:p>
    <w:p w14:paraId="698C3E07" w14:textId="77777777" w:rsidR="00A14097" w:rsidRPr="009D7971" w:rsidRDefault="00A14097" w:rsidP="00752337">
      <w:pPr>
        <w:jc w:val="both"/>
        <w:rPr>
          <w:rFonts w:eastAsia="Times New Roman"/>
          <w:color w:val="auto"/>
          <w:lang w:val="sr-Cyrl-RS" w:eastAsia="sr-Latn-RS"/>
        </w:rPr>
      </w:pPr>
    </w:p>
    <w:p w14:paraId="3AC1E72A" w14:textId="77777777" w:rsidR="00DD44A2" w:rsidRPr="009D7971" w:rsidRDefault="00DD44A2" w:rsidP="00752337">
      <w:pPr>
        <w:jc w:val="both"/>
        <w:rPr>
          <w:rFonts w:eastAsia="Times New Roman"/>
          <w:color w:val="auto"/>
          <w:lang w:val="sr-Cyrl-RS" w:eastAsia="sr-Latn-RS"/>
        </w:rPr>
      </w:pPr>
    </w:p>
    <w:p w14:paraId="42E0D544" w14:textId="37557BC8" w:rsidR="00752337" w:rsidRPr="009D7971" w:rsidRDefault="00752337" w:rsidP="006D3E57">
      <w:pPr>
        <w:ind w:left="2880" w:firstLine="720"/>
        <w:rPr>
          <w:b/>
          <w:bCs/>
          <w:iCs/>
          <w:color w:val="auto"/>
          <w:lang w:val="sr-Latn-RS"/>
        </w:rPr>
      </w:pPr>
      <w:r w:rsidRPr="009D7971">
        <w:rPr>
          <w:b/>
          <w:bCs/>
          <w:iCs/>
          <w:color w:val="auto"/>
          <w:lang w:val="sr-Cyrl-RS"/>
        </w:rPr>
        <w:t>ОБРАЗАЦ ПОНУДЕ</w:t>
      </w:r>
      <w:r w:rsidR="006D3E57" w:rsidRPr="009D7971">
        <w:rPr>
          <w:b/>
          <w:bCs/>
          <w:iCs/>
          <w:color w:val="auto"/>
          <w:lang w:val="sr-Latn-RS"/>
        </w:rPr>
        <w:t xml:space="preserve">     </w:t>
      </w:r>
      <w:r w:rsidR="006D3E57" w:rsidRPr="009D7971">
        <w:rPr>
          <w:b/>
          <w:bCs/>
          <w:iCs/>
          <w:color w:val="auto"/>
          <w:lang w:val="sr-Cyrl-RS"/>
        </w:rPr>
        <w:t>(ОБРАЗАЦ 1)</w:t>
      </w:r>
    </w:p>
    <w:p w14:paraId="46627C07" w14:textId="77777777" w:rsidR="00752337" w:rsidRPr="009D7971" w:rsidRDefault="00752337" w:rsidP="00752337">
      <w:pPr>
        <w:rPr>
          <w:b/>
          <w:bCs/>
          <w:i/>
          <w:iCs/>
          <w:color w:val="auto"/>
          <w:u w:val="single"/>
          <w:lang w:val="sr-Cyrl-RS"/>
        </w:rPr>
      </w:pPr>
    </w:p>
    <w:p w14:paraId="4B3CE8B7" w14:textId="48752326" w:rsidR="00752337" w:rsidRPr="009D7971" w:rsidRDefault="00752337" w:rsidP="00752337">
      <w:pPr>
        <w:jc w:val="both"/>
        <w:rPr>
          <w:i/>
          <w:iCs/>
          <w:color w:val="auto"/>
          <w:lang w:val="sr-Cyrl-RS"/>
        </w:rPr>
      </w:pPr>
      <w:r w:rsidRPr="009D7971">
        <w:rPr>
          <w:iCs/>
          <w:color w:val="auto"/>
          <w:lang w:val="sr-Cyrl-RS"/>
        </w:rPr>
        <w:t xml:space="preserve">Понуда бр ____________ од ____________ за јавну набавку </w:t>
      </w:r>
      <w:r w:rsidRPr="009D7971">
        <w:rPr>
          <w:color w:val="auto"/>
          <w:lang w:val="sr-Cyrl-RS"/>
        </w:rPr>
        <w:t>радова на адаптацији</w:t>
      </w:r>
      <w:r w:rsidR="001560A6" w:rsidRPr="009D7971">
        <w:rPr>
          <w:color w:val="auto"/>
          <w:lang w:val="sr-Cyrl-RS"/>
        </w:rPr>
        <w:t>и комплетном опремању пословног простора Стоматолошке коморе Србије</w:t>
      </w:r>
      <w:r w:rsidRPr="009D7971">
        <w:rPr>
          <w:color w:val="auto"/>
          <w:lang w:val="sr-Cyrl-RS"/>
        </w:rPr>
        <w:t xml:space="preserve"> </w:t>
      </w:r>
      <w:r w:rsidRPr="009D7971">
        <w:rPr>
          <w:iCs/>
          <w:color w:val="auto"/>
          <w:lang w:val="sr-Cyrl-RS"/>
        </w:rPr>
        <w:t xml:space="preserve">број </w:t>
      </w:r>
      <w:r w:rsidRPr="009D7971">
        <w:rPr>
          <w:iCs/>
          <w:color w:val="auto"/>
          <w:lang w:val="sr-Latn-RS"/>
        </w:rPr>
        <w:t>0</w:t>
      </w:r>
      <w:r w:rsidR="00984A33" w:rsidRPr="009D7971">
        <w:rPr>
          <w:iCs/>
          <w:color w:val="auto"/>
          <w:lang w:val="sr-Cyrl-RS"/>
        </w:rPr>
        <w:t>3</w:t>
      </w:r>
      <w:r w:rsidRPr="009D7971">
        <w:rPr>
          <w:iCs/>
          <w:color w:val="auto"/>
          <w:lang w:val="sr-Latn-RS"/>
        </w:rPr>
        <w:t>/20</w:t>
      </w:r>
      <w:r w:rsidRPr="009D7971">
        <w:rPr>
          <w:iCs/>
          <w:color w:val="auto"/>
          <w:lang w:val="sr-Cyrl-BA"/>
        </w:rPr>
        <w:t>20</w:t>
      </w:r>
      <w:r w:rsidRPr="009D7971">
        <w:rPr>
          <w:iCs/>
          <w:color w:val="auto"/>
          <w:lang w:val="sr-Cyrl-RS"/>
        </w:rPr>
        <w:t xml:space="preserve">  </w:t>
      </w:r>
    </w:p>
    <w:p w14:paraId="7AB89BF4" w14:textId="77777777" w:rsidR="00752337" w:rsidRPr="009D7971" w:rsidRDefault="00752337" w:rsidP="00752337">
      <w:pPr>
        <w:jc w:val="both"/>
        <w:rPr>
          <w:i/>
          <w:iCs/>
          <w:color w:val="auto"/>
          <w:lang w:val="sr-Cyrl-RS"/>
        </w:rPr>
      </w:pPr>
    </w:p>
    <w:p w14:paraId="1743D9ED" w14:textId="77777777" w:rsidR="00752337" w:rsidRPr="009D7971" w:rsidRDefault="00752337" w:rsidP="00752337">
      <w:pPr>
        <w:rPr>
          <w:i/>
          <w:iCs/>
          <w:color w:val="auto"/>
        </w:rPr>
      </w:pPr>
      <w:r w:rsidRPr="009D7971">
        <w:rPr>
          <w:b/>
          <w:bCs/>
          <w:i/>
          <w:iCs/>
          <w:color w:val="auto"/>
        </w:rPr>
        <w:t>1)ОПШТИ ПОДАЦИ О ПОНУЂАЧУ</w:t>
      </w:r>
    </w:p>
    <w:tbl>
      <w:tblPr>
        <w:tblW w:w="0" w:type="auto"/>
        <w:tblInd w:w="-25" w:type="dxa"/>
        <w:tblLayout w:type="fixed"/>
        <w:tblLook w:val="0000" w:firstRow="0" w:lastRow="0" w:firstColumn="0" w:lastColumn="0" w:noHBand="0" w:noVBand="0"/>
      </w:tblPr>
      <w:tblGrid>
        <w:gridCol w:w="4621"/>
        <w:gridCol w:w="4670"/>
      </w:tblGrid>
      <w:tr w:rsidR="00752337" w:rsidRPr="009D7971" w14:paraId="07241824" w14:textId="77777777" w:rsidTr="00D54430">
        <w:tc>
          <w:tcPr>
            <w:tcW w:w="4621" w:type="dxa"/>
            <w:tcBorders>
              <w:top w:val="single" w:sz="4" w:space="0" w:color="000000"/>
              <w:left w:val="single" w:sz="4" w:space="0" w:color="000000"/>
              <w:bottom w:val="single" w:sz="4" w:space="0" w:color="000000"/>
            </w:tcBorders>
            <w:shd w:val="clear" w:color="auto" w:fill="auto"/>
          </w:tcPr>
          <w:p w14:paraId="210C1D5C" w14:textId="77777777" w:rsidR="00752337" w:rsidRPr="009D7971" w:rsidRDefault="00752337" w:rsidP="00D54430">
            <w:pPr>
              <w:jc w:val="both"/>
              <w:rPr>
                <w:color w:val="auto"/>
              </w:rPr>
            </w:pPr>
            <w:proofErr w:type="spellStart"/>
            <w:r w:rsidRPr="009D7971">
              <w:rPr>
                <w:i/>
                <w:iCs/>
                <w:color w:val="auto"/>
              </w:rPr>
              <w:t>Назив</w:t>
            </w:r>
            <w:proofErr w:type="spellEnd"/>
            <w:r w:rsidRPr="009D7971">
              <w:rPr>
                <w:i/>
                <w:iCs/>
                <w:color w:val="auto"/>
              </w:rPr>
              <w:t xml:space="preserve"> </w:t>
            </w:r>
            <w:proofErr w:type="spellStart"/>
            <w:r w:rsidRPr="009D7971">
              <w:rPr>
                <w:i/>
                <w:iCs/>
                <w:color w:val="auto"/>
              </w:rPr>
              <w:t>понуђача</w:t>
            </w:r>
            <w:proofErr w:type="spellEnd"/>
            <w:r w:rsidRPr="009D7971">
              <w:rPr>
                <w:i/>
                <w:iCs/>
                <w:color w:val="auto"/>
              </w:rPr>
              <w:t>:</w:t>
            </w:r>
          </w:p>
          <w:p w14:paraId="68CF181A"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BDC9ACC" w14:textId="77777777" w:rsidR="00752337" w:rsidRPr="009D7971" w:rsidRDefault="00752337" w:rsidP="00D54430">
            <w:pPr>
              <w:snapToGrid w:val="0"/>
              <w:rPr>
                <w:b/>
                <w:bCs/>
                <w:i/>
                <w:iCs/>
                <w:color w:val="auto"/>
              </w:rPr>
            </w:pPr>
          </w:p>
          <w:p w14:paraId="092B7FE5" w14:textId="77777777" w:rsidR="00752337" w:rsidRPr="009D7971" w:rsidRDefault="00752337" w:rsidP="00D54430">
            <w:pPr>
              <w:rPr>
                <w:b/>
                <w:bCs/>
                <w:i/>
                <w:iCs/>
                <w:color w:val="auto"/>
              </w:rPr>
            </w:pPr>
          </w:p>
          <w:p w14:paraId="64D62A5D" w14:textId="77777777" w:rsidR="00752337" w:rsidRPr="009D7971" w:rsidRDefault="00752337" w:rsidP="00D54430">
            <w:pPr>
              <w:rPr>
                <w:color w:val="auto"/>
              </w:rPr>
            </w:pPr>
          </w:p>
        </w:tc>
      </w:tr>
      <w:tr w:rsidR="00752337" w:rsidRPr="009D7971" w14:paraId="7C7384A9" w14:textId="77777777" w:rsidTr="00D54430">
        <w:tc>
          <w:tcPr>
            <w:tcW w:w="4621" w:type="dxa"/>
            <w:tcBorders>
              <w:top w:val="single" w:sz="4" w:space="0" w:color="000000"/>
              <w:left w:val="single" w:sz="4" w:space="0" w:color="000000"/>
              <w:bottom w:val="single" w:sz="4" w:space="0" w:color="000000"/>
            </w:tcBorders>
            <w:shd w:val="clear" w:color="auto" w:fill="auto"/>
          </w:tcPr>
          <w:p w14:paraId="0EBED534" w14:textId="77777777" w:rsidR="00752337" w:rsidRPr="009D7971" w:rsidRDefault="00752337" w:rsidP="00D54430">
            <w:pPr>
              <w:jc w:val="both"/>
              <w:rPr>
                <w:color w:val="auto"/>
              </w:rPr>
            </w:pPr>
            <w:proofErr w:type="spellStart"/>
            <w:r w:rsidRPr="009D7971">
              <w:rPr>
                <w:i/>
                <w:iCs/>
                <w:color w:val="auto"/>
              </w:rPr>
              <w:t>Адреса</w:t>
            </w:r>
            <w:proofErr w:type="spellEnd"/>
            <w:r w:rsidRPr="009D7971">
              <w:rPr>
                <w:i/>
                <w:iCs/>
                <w:color w:val="auto"/>
              </w:rPr>
              <w:t xml:space="preserve"> </w:t>
            </w:r>
            <w:proofErr w:type="spellStart"/>
            <w:r w:rsidRPr="009D7971">
              <w:rPr>
                <w:i/>
                <w:iCs/>
                <w:color w:val="auto"/>
              </w:rPr>
              <w:t>понуђача</w:t>
            </w:r>
            <w:proofErr w:type="spellEnd"/>
            <w:r w:rsidRPr="009D7971">
              <w:rPr>
                <w:i/>
                <w:iCs/>
                <w:color w:val="auto"/>
              </w:rPr>
              <w:t>:</w:t>
            </w:r>
          </w:p>
          <w:p w14:paraId="4A05E13D"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E9EC796" w14:textId="77777777" w:rsidR="00752337" w:rsidRPr="009D7971" w:rsidRDefault="00752337" w:rsidP="00D54430">
            <w:pPr>
              <w:snapToGrid w:val="0"/>
              <w:rPr>
                <w:b/>
                <w:bCs/>
                <w:i/>
                <w:iCs/>
                <w:color w:val="auto"/>
              </w:rPr>
            </w:pPr>
          </w:p>
          <w:p w14:paraId="0C5BAAF3" w14:textId="77777777" w:rsidR="00752337" w:rsidRPr="009D7971" w:rsidRDefault="00752337" w:rsidP="00D54430">
            <w:pPr>
              <w:rPr>
                <w:b/>
                <w:bCs/>
                <w:i/>
                <w:iCs/>
                <w:color w:val="auto"/>
              </w:rPr>
            </w:pPr>
          </w:p>
          <w:p w14:paraId="33B9DD82" w14:textId="77777777" w:rsidR="00752337" w:rsidRPr="009D7971" w:rsidRDefault="00752337" w:rsidP="00D54430">
            <w:pPr>
              <w:rPr>
                <w:color w:val="auto"/>
              </w:rPr>
            </w:pPr>
          </w:p>
        </w:tc>
      </w:tr>
      <w:tr w:rsidR="00752337" w:rsidRPr="009D7971" w14:paraId="7BD2FB1D" w14:textId="77777777" w:rsidTr="00D54430">
        <w:tc>
          <w:tcPr>
            <w:tcW w:w="4621" w:type="dxa"/>
            <w:tcBorders>
              <w:top w:val="single" w:sz="4" w:space="0" w:color="000000"/>
              <w:left w:val="single" w:sz="4" w:space="0" w:color="000000"/>
              <w:bottom w:val="single" w:sz="4" w:space="0" w:color="000000"/>
            </w:tcBorders>
            <w:shd w:val="clear" w:color="auto" w:fill="auto"/>
          </w:tcPr>
          <w:p w14:paraId="76B54FB0" w14:textId="77777777" w:rsidR="00752337" w:rsidRPr="009D7971" w:rsidRDefault="00752337" w:rsidP="00D54430">
            <w:pPr>
              <w:jc w:val="both"/>
              <w:rPr>
                <w:color w:val="auto"/>
              </w:rPr>
            </w:pPr>
            <w:proofErr w:type="spellStart"/>
            <w:r w:rsidRPr="009D7971">
              <w:rPr>
                <w:i/>
                <w:iCs/>
                <w:color w:val="auto"/>
              </w:rPr>
              <w:t>Матични</w:t>
            </w:r>
            <w:proofErr w:type="spellEnd"/>
            <w:r w:rsidRPr="009D7971">
              <w:rPr>
                <w:i/>
                <w:iCs/>
                <w:color w:val="auto"/>
              </w:rPr>
              <w:t xml:space="preserve"> </w:t>
            </w:r>
            <w:proofErr w:type="spellStart"/>
            <w:r w:rsidRPr="009D7971">
              <w:rPr>
                <w:i/>
                <w:iCs/>
                <w:color w:val="auto"/>
              </w:rPr>
              <w:t>број</w:t>
            </w:r>
            <w:proofErr w:type="spellEnd"/>
            <w:r w:rsidRPr="009D7971">
              <w:rPr>
                <w:i/>
                <w:iCs/>
                <w:color w:val="auto"/>
              </w:rPr>
              <w:t xml:space="preserve"> </w:t>
            </w:r>
            <w:proofErr w:type="spellStart"/>
            <w:r w:rsidRPr="009D7971">
              <w:rPr>
                <w:i/>
                <w:iCs/>
                <w:color w:val="auto"/>
              </w:rPr>
              <w:t>понуђача</w:t>
            </w:r>
            <w:proofErr w:type="spellEnd"/>
            <w:r w:rsidRPr="009D7971">
              <w:rPr>
                <w:i/>
                <w:iCs/>
                <w:color w:val="auto"/>
              </w:rPr>
              <w:t>:</w:t>
            </w:r>
          </w:p>
          <w:p w14:paraId="24BEFC5D"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DE44524" w14:textId="77777777" w:rsidR="00752337" w:rsidRPr="009D7971" w:rsidRDefault="00752337" w:rsidP="00D54430">
            <w:pPr>
              <w:snapToGrid w:val="0"/>
              <w:rPr>
                <w:b/>
                <w:bCs/>
                <w:i/>
                <w:iCs/>
                <w:color w:val="auto"/>
              </w:rPr>
            </w:pPr>
          </w:p>
          <w:p w14:paraId="493D4940" w14:textId="77777777" w:rsidR="00752337" w:rsidRPr="009D7971" w:rsidRDefault="00752337" w:rsidP="00D54430">
            <w:pPr>
              <w:rPr>
                <w:b/>
                <w:bCs/>
                <w:i/>
                <w:iCs/>
                <w:color w:val="auto"/>
              </w:rPr>
            </w:pPr>
          </w:p>
          <w:p w14:paraId="4F2FE78D" w14:textId="77777777" w:rsidR="00752337" w:rsidRPr="009D7971" w:rsidRDefault="00752337" w:rsidP="00D54430">
            <w:pPr>
              <w:rPr>
                <w:color w:val="auto"/>
              </w:rPr>
            </w:pPr>
          </w:p>
        </w:tc>
      </w:tr>
      <w:tr w:rsidR="00752337" w:rsidRPr="009D7971" w14:paraId="10E56258" w14:textId="77777777" w:rsidTr="00D54430">
        <w:tc>
          <w:tcPr>
            <w:tcW w:w="4621" w:type="dxa"/>
            <w:tcBorders>
              <w:top w:val="single" w:sz="4" w:space="0" w:color="000000"/>
              <w:left w:val="single" w:sz="4" w:space="0" w:color="000000"/>
              <w:bottom w:val="single" w:sz="4" w:space="0" w:color="000000"/>
            </w:tcBorders>
            <w:shd w:val="clear" w:color="auto" w:fill="auto"/>
          </w:tcPr>
          <w:p w14:paraId="67F88124" w14:textId="77777777" w:rsidR="00752337" w:rsidRPr="009D7971" w:rsidRDefault="00752337" w:rsidP="00D54430">
            <w:pPr>
              <w:jc w:val="both"/>
              <w:rPr>
                <w:color w:val="auto"/>
              </w:rPr>
            </w:pPr>
            <w:r w:rsidRPr="009D7971">
              <w:rPr>
                <w:i/>
                <w:iCs/>
                <w:color w:val="auto"/>
                <w:lang w:val="ru-RU"/>
              </w:rPr>
              <w:t>Порески идентификациони број понуђача (ПИБ):</w:t>
            </w:r>
          </w:p>
          <w:p w14:paraId="437F3ACA"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2FF22C4" w14:textId="77777777" w:rsidR="00752337" w:rsidRPr="009D7971" w:rsidRDefault="00752337" w:rsidP="00D54430">
            <w:pPr>
              <w:snapToGrid w:val="0"/>
              <w:rPr>
                <w:color w:val="auto"/>
              </w:rPr>
            </w:pPr>
          </w:p>
        </w:tc>
      </w:tr>
      <w:tr w:rsidR="00752337" w:rsidRPr="009D7971" w14:paraId="72A0B634" w14:textId="77777777" w:rsidTr="00D54430">
        <w:tc>
          <w:tcPr>
            <w:tcW w:w="4621" w:type="dxa"/>
            <w:tcBorders>
              <w:top w:val="single" w:sz="4" w:space="0" w:color="000000"/>
              <w:left w:val="single" w:sz="4" w:space="0" w:color="000000"/>
              <w:bottom w:val="single" w:sz="4" w:space="0" w:color="000000"/>
            </w:tcBorders>
            <w:shd w:val="clear" w:color="auto" w:fill="auto"/>
          </w:tcPr>
          <w:p w14:paraId="4AFA72BB" w14:textId="77777777" w:rsidR="00752337" w:rsidRPr="009D7971" w:rsidRDefault="00752337" w:rsidP="00D54430">
            <w:pPr>
              <w:jc w:val="both"/>
              <w:rPr>
                <w:color w:val="auto"/>
              </w:rPr>
            </w:pPr>
            <w:proofErr w:type="spellStart"/>
            <w:r w:rsidRPr="009D7971">
              <w:rPr>
                <w:i/>
                <w:iCs/>
                <w:color w:val="auto"/>
              </w:rPr>
              <w:t>Име</w:t>
            </w:r>
            <w:proofErr w:type="spellEnd"/>
            <w:r w:rsidRPr="009D7971">
              <w:rPr>
                <w:i/>
                <w:iCs/>
                <w:color w:val="auto"/>
              </w:rPr>
              <w:t xml:space="preserve"> </w:t>
            </w:r>
            <w:proofErr w:type="spellStart"/>
            <w:r w:rsidRPr="009D7971">
              <w:rPr>
                <w:i/>
                <w:iCs/>
                <w:color w:val="auto"/>
              </w:rPr>
              <w:t>особе</w:t>
            </w:r>
            <w:proofErr w:type="spellEnd"/>
            <w:r w:rsidRPr="009D7971">
              <w:rPr>
                <w:i/>
                <w:iCs/>
                <w:color w:val="auto"/>
              </w:rPr>
              <w:t xml:space="preserve"> </w:t>
            </w:r>
            <w:proofErr w:type="spellStart"/>
            <w:r w:rsidRPr="009D7971">
              <w:rPr>
                <w:i/>
                <w:iCs/>
                <w:color w:val="auto"/>
              </w:rPr>
              <w:t>за</w:t>
            </w:r>
            <w:proofErr w:type="spellEnd"/>
            <w:r w:rsidRPr="009D7971">
              <w:rPr>
                <w:i/>
                <w:iCs/>
                <w:color w:val="auto"/>
              </w:rPr>
              <w:t xml:space="preserve"> </w:t>
            </w:r>
            <w:proofErr w:type="spellStart"/>
            <w:r w:rsidRPr="009D7971">
              <w:rPr>
                <w:i/>
                <w:iCs/>
                <w:color w:val="auto"/>
              </w:rPr>
              <w:t>контакт</w:t>
            </w:r>
            <w:proofErr w:type="spellEnd"/>
            <w:r w:rsidRPr="009D7971">
              <w:rPr>
                <w:i/>
                <w:iCs/>
                <w:color w:val="auto"/>
              </w:rPr>
              <w:t>:</w:t>
            </w:r>
          </w:p>
          <w:p w14:paraId="05105996"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5F498750" w14:textId="77777777" w:rsidR="00752337" w:rsidRPr="009D7971" w:rsidRDefault="00752337" w:rsidP="00D54430">
            <w:pPr>
              <w:snapToGrid w:val="0"/>
              <w:rPr>
                <w:b/>
                <w:bCs/>
                <w:i/>
                <w:iCs/>
                <w:color w:val="auto"/>
              </w:rPr>
            </w:pPr>
          </w:p>
          <w:p w14:paraId="22D8EE44" w14:textId="77777777" w:rsidR="00752337" w:rsidRPr="009D7971" w:rsidRDefault="00752337" w:rsidP="00D54430">
            <w:pPr>
              <w:rPr>
                <w:b/>
                <w:bCs/>
                <w:i/>
                <w:iCs/>
                <w:color w:val="auto"/>
              </w:rPr>
            </w:pPr>
          </w:p>
          <w:p w14:paraId="7739773F" w14:textId="77777777" w:rsidR="00752337" w:rsidRPr="009D7971" w:rsidRDefault="00752337" w:rsidP="00D54430">
            <w:pPr>
              <w:rPr>
                <w:color w:val="auto"/>
              </w:rPr>
            </w:pPr>
          </w:p>
        </w:tc>
      </w:tr>
      <w:tr w:rsidR="00752337" w:rsidRPr="009D7971" w14:paraId="04CEABBD" w14:textId="77777777" w:rsidTr="00D54430">
        <w:tc>
          <w:tcPr>
            <w:tcW w:w="4621" w:type="dxa"/>
            <w:tcBorders>
              <w:top w:val="single" w:sz="4" w:space="0" w:color="000000"/>
              <w:left w:val="single" w:sz="4" w:space="0" w:color="000000"/>
              <w:bottom w:val="single" w:sz="4" w:space="0" w:color="000000"/>
            </w:tcBorders>
            <w:shd w:val="clear" w:color="auto" w:fill="auto"/>
          </w:tcPr>
          <w:p w14:paraId="1A7ACEB9" w14:textId="77777777" w:rsidR="00752337" w:rsidRPr="009D7971" w:rsidRDefault="00752337" w:rsidP="00D54430">
            <w:pPr>
              <w:jc w:val="both"/>
              <w:rPr>
                <w:color w:val="auto"/>
              </w:rPr>
            </w:pPr>
            <w:r w:rsidRPr="009D7971">
              <w:rPr>
                <w:i/>
                <w:iCs/>
                <w:color w:val="auto"/>
                <w:lang w:val="ru-RU"/>
              </w:rPr>
              <w:t>Електронска адреса понуђача (</w:t>
            </w:r>
            <w:r w:rsidRPr="009D7971">
              <w:rPr>
                <w:i/>
                <w:iCs/>
                <w:color w:val="auto"/>
              </w:rPr>
              <w:t>e</w:t>
            </w:r>
            <w:r w:rsidRPr="009D7971">
              <w:rPr>
                <w:i/>
                <w:iCs/>
                <w:color w:val="auto"/>
                <w:lang w:val="ru-RU"/>
              </w:rPr>
              <w:t>-</w:t>
            </w:r>
            <w:r w:rsidRPr="009D7971">
              <w:rPr>
                <w:i/>
                <w:iCs/>
                <w:color w:val="auto"/>
              </w:rPr>
              <w:t>mail</w:t>
            </w:r>
            <w:r w:rsidRPr="009D7971">
              <w:rPr>
                <w:i/>
                <w:iCs/>
                <w:color w:val="auto"/>
                <w:lang w:val="ru-RU"/>
              </w:rPr>
              <w:t>):</w:t>
            </w:r>
          </w:p>
          <w:p w14:paraId="74593CFC"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858F14" w14:textId="77777777" w:rsidR="00752337" w:rsidRPr="009D7971" w:rsidRDefault="00752337" w:rsidP="00D54430">
            <w:pPr>
              <w:snapToGrid w:val="0"/>
              <w:rPr>
                <w:color w:val="auto"/>
              </w:rPr>
            </w:pPr>
          </w:p>
        </w:tc>
      </w:tr>
      <w:tr w:rsidR="00752337" w:rsidRPr="009D7971" w14:paraId="177BE209" w14:textId="77777777" w:rsidTr="00D54430">
        <w:tc>
          <w:tcPr>
            <w:tcW w:w="4621" w:type="dxa"/>
            <w:tcBorders>
              <w:top w:val="single" w:sz="4" w:space="0" w:color="000000"/>
              <w:left w:val="single" w:sz="4" w:space="0" w:color="000000"/>
              <w:bottom w:val="single" w:sz="4" w:space="0" w:color="000000"/>
            </w:tcBorders>
            <w:shd w:val="clear" w:color="auto" w:fill="auto"/>
          </w:tcPr>
          <w:p w14:paraId="079F315A" w14:textId="77777777" w:rsidR="00752337" w:rsidRPr="009D7971" w:rsidRDefault="00752337" w:rsidP="00D54430">
            <w:pPr>
              <w:jc w:val="both"/>
              <w:rPr>
                <w:color w:val="auto"/>
              </w:rPr>
            </w:pPr>
            <w:proofErr w:type="spellStart"/>
            <w:r w:rsidRPr="009D7971">
              <w:rPr>
                <w:i/>
                <w:iCs/>
                <w:color w:val="auto"/>
              </w:rPr>
              <w:t>Телефон</w:t>
            </w:r>
            <w:proofErr w:type="spellEnd"/>
            <w:r w:rsidRPr="009D7971">
              <w:rPr>
                <w:i/>
                <w:iCs/>
                <w:color w:val="auto"/>
              </w:rPr>
              <w:t>:</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1350C50" w14:textId="77777777" w:rsidR="00752337" w:rsidRPr="009D7971" w:rsidRDefault="00752337" w:rsidP="00D54430">
            <w:pPr>
              <w:snapToGrid w:val="0"/>
              <w:rPr>
                <w:b/>
                <w:bCs/>
                <w:i/>
                <w:iCs/>
                <w:color w:val="auto"/>
              </w:rPr>
            </w:pPr>
          </w:p>
          <w:p w14:paraId="6B25F888" w14:textId="77777777" w:rsidR="00752337" w:rsidRPr="009D7971" w:rsidRDefault="00752337" w:rsidP="00D54430">
            <w:pPr>
              <w:rPr>
                <w:b/>
                <w:bCs/>
                <w:i/>
                <w:iCs/>
                <w:color w:val="auto"/>
              </w:rPr>
            </w:pPr>
          </w:p>
          <w:p w14:paraId="2ABC5E56" w14:textId="77777777" w:rsidR="00752337" w:rsidRPr="009D7971" w:rsidRDefault="00752337" w:rsidP="00D54430">
            <w:pPr>
              <w:rPr>
                <w:color w:val="auto"/>
              </w:rPr>
            </w:pPr>
          </w:p>
        </w:tc>
      </w:tr>
      <w:tr w:rsidR="00752337" w:rsidRPr="009D7971" w14:paraId="1A33C323" w14:textId="77777777" w:rsidTr="00D54430">
        <w:tc>
          <w:tcPr>
            <w:tcW w:w="4621" w:type="dxa"/>
            <w:tcBorders>
              <w:top w:val="single" w:sz="4" w:space="0" w:color="000000"/>
              <w:left w:val="single" w:sz="4" w:space="0" w:color="000000"/>
              <w:bottom w:val="single" w:sz="4" w:space="0" w:color="000000"/>
            </w:tcBorders>
            <w:shd w:val="clear" w:color="auto" w:fill="auto"/>
          </w:tcPr>
          <w:p w14:paraId="069B301D" w14:textId="77777777" w:rsidR="00752337" w:rsidRPr="009D7971" w:rsidRDefault="00752337" w:rsidP="00D54430">
            <w:pPr>
              <w:jc w:val="both"/>
              <w:rPr>
                <w:color w:val="auto"/>
              </w:rPr>
            </w:pPr>
            <w:proofErr w:type="spellStart"/>
            <w:r w:rsidRPr="009D7971">
              <w:rPr>
                <w:i/>
                <w:iCs/>
                <w:color w:val="auto"/>
              </w:rPr>
              <w:t>Телефакс</w:t>
            </w:r>
            <w:proofErr w:type="spellEnd"/>
            <w:r w:rsidRPr="009D7971">
              <w:rPr>
                <w:i/>
                <w:iCs/>
                <w:color w:val="auto"/>
              </w:rPr>
              <w:t>:</w:t>
            </w:r>
          </w:p>
          <w:p w14:paraId="0A918EE5"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D23B02D" w14:textId="77777777" w:rsidR="00752337" w:rsidRPr="009D7971" w:rsidRDefault="00752337" w:rsidP="00D54430">
            <w:pPr>
              <w:snapToGrid w:val="0"/>
              <w:rPr>
                <w:b/>
                <w:bCs/>
                <w:i/>
                <w:iCs/>
                <w:color w:val="auto"/>
              </w:rPr>
            </w:pPr>
          </w:p>
          <w:p w14:paraId="2D2A5EAE" w14:textId="77777777" w:rsidR="00752337" w:rsidRPr="009D7971" w:rsidRDefault="00752337" w:rsidP="00D54430">
            <w:pPr>
              <w:rPr>
                <w:b/>
                <w:bCs/>
                <w:i/>
                <w:iCs/>
                <w:color w:val="auto"/>
              </w:rPr>
            </w:pPr>
          </w:p>
          <w:p w14:paraId="4D7EF2C1" w14:textId="77777777" w:rsidR="00752337" w:rsidRPr="009D7971" w:rsidRDefault="00752337" w:rsidP="00D54430">
            <w:pPr>
              <w:rPr>
                <w:color w:val="auto"/>
              </w:rPr>
            </w:pPr>
          </w:p>
        </w:tc>
      </w:tr>
      <w:tr w:rsidR="00752337" w:rsidRPr="009D7971" w14:paraId="285C7E7D" w14:textId="77777777" w:rsidTr="00D54430">
        <w:tc>
          <w:tcPr>
            <w:tcW w:w="4621" w:type="dxa"/>
            <w:tcBorders>
              <w:top w:val="single" w:sz="4" w:space="0" w:color="000000"/>
              <w:left w:val="single" w:sz="4" w:space="0" w:color="000000"/>
              <w:bottom w:val="single" w:sz="4" w:space="0" w:color="000000"/>
            </w:tcBorders>
            <w:shd w:val="clear" w:color="auto" w:fill="auto"/>
          </w:tcPr>
          <w:p w14:paraId="4ED1D434" w14:textId="77777777" w:rsidR="00752337" w:rsidRPr="009D7971" w:rsidRDefault="00752337" w:rsidP="00D54430">
            <w:pPr>
              <w:jc w:val="both"/>
              <w:rPr>
                <w:color w:val="auto"/>
              </w:rPr>
            </w:pPr>
            <w:r w:rsidRPr="009D7971">
              <w:rPr>
                <w:i/>
                <w:iCs/>
                <w:color w:val="auto"/>
                <w:lang w:val="ru-RU"/>
              </w:rPr>
              <w:t>Број рачуна понуђача и назив банке:</w:t>
            </w:r>
          </w:p>
          <w:p w14:paraId="62C6BB76" w14:textId="77777777" w:rsidR="00752337" w:rsidRPr="009D7971" w:rsidRDefault="00752337" w:rsidP="00D54430">
            <w:pPr>
              <w:jc w:val="both"/>
              <w:rPr>
                <w:color w:val="auto"/>
              </w:rPr>
            </w:pP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7D127F45" w14:textId="77777777" w:rsidR="00752337" w:rsidRPr="009D7971" w:rsidRDefault="00752337" w:rsidP="00D54430">
            <w:pPr>
              <w:snapToGrid w:val="0"/>
              <w:rPr>
                <w:b/>
                <w:bCs/>
                <w:i/>
                <w:iCs/>
                <w:color w:val="auto"/>
                <w:lang w:val="ru-RU"/>
              </w:rPr>
            </w:pPr>
          </w:p>
          <w:p w14:paraId="49A97F5D" w14:textId="77777777" w:rsidR="00752337" w:rsidRPr="009D7971" w:rsidRDefault="00752337" w:rsidP="00D54430">
            <w:pPr>
              <w:rPr>
                <w:b/>
                <w:bCs/>
                <w:i/>
                <w:iCs/>
                <w:color w:val="auto"/>
                <w:lang w:val="ru-RU"/>
              </w:rPr>
            </w:pPr>
          </w:p>
          <w:p w14:paraId="0687F206" w14:textId="77777777" w:rsidR="00752337" w:rsidRPr="009D7971" w:rsidRDefault="00752337" w:rsidP="00D54430">
            <w:pPr>
              <w:rPr>
                <w:color w:val="auto"/>
              </w:rPr>
            </w:pPr>
          </w:p>
        </w:tc>
      </w:tr>
      <w:tr w:rsidR="00752337" w:rsidRPr="009D7971" w14:paraId="4C512EFE" w14:textId="77777777" w:rsidTr="00D54430">
        <w:tc>
          <w:tcPr>
            <w:tcW w:w="4621" w:type="dxa"/>
            <w:tcBorders>
              <w:top w:val="single" w:sz="4" w:space="0" w:color="000000"/>
              <w:left w:val="single" w:sz="4" w:space="0" w:color="000000"/>
              <w:bottom w:val="single" w:sz="4" w:space="0" w:color="000000"/>
            </w:tcBorders>
            <w:shd w:val="clear" w:color="auto" w:fill="auto"/>
          </w:tcPr>
          <w:p w14:paraId="7F6D3E9F" w14:textId="77777777" w:rsidR="00752337" w:rsidRPr="009D7971" w:rsidRDefault="00752337" w:rsidP="00D54430">
            <w:pPr>
              <w:jc w:val="both"/>
              <w:rPr>
                <w:color w:val="auto"/>
              </w:rPr>
            </w:pPr>
            <w:r w:rsidRPr="009D7971">
              <w:rPr>
                <w:i/>
                <w:iCs/>
                <w:color w:val="auto"/>
                <w:lang w:val="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D086954" w14:textId="77777777" w:rsidR="00752337" w:rsidRPr="009D7971" w:rsidRDefault="00752337" w:rsidP="00D54430">
            <w:pPr>
              <w:snapToGrid w:val="0"/>
              <w:ind w:firstLine="708"/>
              <w:rPr>
                <w:b/>
                <w:bCs/>
                <w:i/>
                <w:iCs/>
                <w:color w:val="auto"/>
                <w:lang w:val="ru-RU"/>
              </w:rPr>
            </w:pPr>
          </w:p>
          <w:p w14:paraId="66BD6FE3" w14:textId="77777777" w:rsidR="00752337" w:rsidRPr="009D7971" w:rsidRDefault="00752337" w:rsidP="00D54430">
            <w:pPr>
              <w:ind w:firstLine="708"/>
              <w:rPr>
                <w:b/>
                <w:bCs/>
                <w:i/>
                <w:iCs/>
                <w:color w:val="auto"/>
                <w:lang w:val="ru-RU"/>
              </w:rPr>
            </w:pPr>
          </w:p>
          <w:p w14:paraId="0C7A5666" w14:textId="77777777" w:rsidR="00752337" w:rsidRPr="009D7971" w:rsidRDefault="00752337" w:rsidP="00D54430">
            <w:pPr>
              <w:ind w:firstLine="708"/>
              <w:rPr>
                <w:color w:val="auto"/>
              </w:rPr>
            </w:pPr>
          </w:p>
        </w:tc>
      </w:tr>
    </w:tbl>
    <w:p w14:paraId="618498FE" w14:textId="77777777" w:rsidR="00752337" w:rsidRPr="009D7971" w:rsidRDefault="00752337" w:rsidP="00752337">
      <w:pPr>
        <w:rPr>
          <w:b/>
          <w:bCs/>
          <w:i/>
          <w:iCs/>
          <w:color w:val="auto"/>
          <w:lang w:val="sr-Cyrl-RS"/>
        </w:rPr>
      </w:pPr>
    </w:p>
    <w:p w14:paraId="36EE367E" w14:textId="77777777" w:rsidR="00752337" w:rsidRPr="009D7971" w:rsidRDefault="00752337" w:rsidP="00752337">
      <w:pPr>
        <w:rPr>
          <w:color w:val="auto"/>
        </w:rPr>
      </w:pPr>
      <w:r w:rsidRPr="009D7971">
        <w:rPr>
          <w:rFonts w:eastAsia="TimesNewRomanPSMT"/>
          <w:b/>
          <w:bCs/>
          <w:i/>
          <w:iCs/>
          <w:color w:val="auto"/>
        </w:rPr>
        <w:t xml:space="preserve">2) ПОНУДУ ПОДНОСИ: </w:t>
      </w:r>
    </w:p>
    <w:tbl>
      <w:tblPr>
        <w:tblW w:w="0" w:type="auto"/>
        <w:tblInd w:w="-25" w:type="dxa"/>
        <w:tblLayout w:type="fixed"/>
        <w:tblLook w:val="0000" w:firstRow="0" w:lastRow="0" w:firstColumn="0" w:lastColumn="0" w:noHBand="0" w:noVBand="0"/>
      </w:tblPr>
      <w:tblGrid>
        <w:gridCol w:w="9292"/>
      </w:tblGrid>
      <w:tr w:rsidR="00752337" w:rsidRPr="009D7971" w14:paraId="6E76C564"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BAD6107" w14:textId="77777777" w:rsidR="00752337" w:rsidRPr="009D7971" w:rsidRDefault="00752337" w:rsidP="00D54430">
            <w:pPr>
              <w:snapToGrid w:val="0"/>
              <w:jc w:val="center"/>
              <w:rPr>
                <w:color w:val="auto"/>
              </w:rPr>
            </w:pPr>
          </w:p>
          <w:p w14:paraId="757040E7" w14:textId="77777777" w:rsidR="00752337" w:rsidRPr="009D7971" w:rsidRDefault="00752337" w:rsidP="00D54430">
            <w:pPr>
              <w:jc w:val="center"/>
              <w:rPr>
                <w:color w:val="auto"/>
              </w:rPr>
            </w:pPr>
            <w:r w:rsidRPr="009D7971">
              <w:rPr>
                <w:rFonts w:eastAsia="TimesNewRomanPSMT"/>
                <w:b/>
                <w:bCs/>
                <w:color w:val="auto"/>
              </w:rPr>
              <w:t xml:space="preserve">А) САМОСТАЛНО </w:t>
            </w:r>
          </w:p>
        </w:tc>
      </w:tr>
      <w:tr w:rsidR="00752337" w:rsidRPr="009D7971" w14:paraId="117EB10F"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D7F87AF" w14:textId="77777777" w:rsidR="00752337" w:rsidRPr="009D7971" w:rsidRDefault="00752337" w:rsidP="00D54430">
            <w:pPr>
              <w:snapToGrid w:val="0"/>
              <w:jc w:val="center"/>
              <w:rPr>
                <w:rFonts w:eastAsia="TimesNewRomanPSMT"/>
                <w:b/>
                <w:bCs/>
                <w:color w:val="auto"/>
              </w:rPr>
            </w:pPr>
          </w:p>
          <w:p w14:paraId="0085363F" w14:textId="77777777" w:rsidR="00752337" w:rsidRPr="009D7971" w:rsidRDefault="00752337" w:rsidP="00D54430">
            <w:pPr>
              <w:jc w:val="center"/>
              <w:rPr>
                <w:color w:val="auto"/>
              </w:rPr>
            </w:pPr>
            <w:r w:rsidRPr="009D7971">
              <w:rPr>
                <w:rFonts w:eastAsia="TimesNewRomanPSMT"/>
                <w:b/>
                <w:bCs/>
                <w:color w:val="auto"/>
              </w:rPr>
              <w:t>Б) СА ПОДИЗВОЂАЧЕМ</w:t>
            </w:r>
          </w:p>
        </w:tc>
      </w:tr>
      <w:tr w:rsidR="00752337" w:rsidRPr="009D7971" w14:paraId="4C038CB0" w14:textId="77777777" w:rsidTr="00D54430">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45B3955" w14:textId="77777777" w:rsidR="00752337" w:rsidRPr="009D7971" w:rsidRDefault="00752337" w:rsidP="00D54430">
            <w:pPr>
              <w:snapToGrid w:val="0"/>
              <w:jc w:val="center"/>
              <w:rPr>
                <w:rFonts w:eastAsia="TimesNewRomanPSMT"/>
                <w:b/>
                <w:bCs/>
                <w:color w:val="auto"/>
              </w:rPr>
            </w:pPr>
          </w:p>
          <w:p w14:paraId="7AB34FA6" w14:textId="77777777" w:rsidR="00752337" w:rsidRPr="009D7971" w:rsidRDefault="00752337" w:rsidP="00D54430">
            <w:pPr>
              <w:jc w:val="center"/>
              <w:rPr>
                <w:color w:val="auto"/>
              </w:rPr>
            </w:pPr>
            <w:r w:rsidRPr="009D7971">
              <w:rPr>
                <w:rFonts w:eastAsia="TimesNewRomanPSMT"/>
                <w:b/>
                <w:bCs/>
                <w:color w:val="auto"/>
              </w:rPr>
              <w:t>В) КАО ЗАЈЕДНИЧКУ ПОНУДУ</w:t>
            </w:r>
          </w:p>
        </w:tc>
      </w:tr>
    </w:tbl>
    <w:p w14:paraId="6A43F2AB" w14:textId="77777777" w:rsidR="00752337" w:rsidRPr="009D7971" w:rsidRDefault="00752337" w:rsidP="00752337">
      <w:pPr>
        <w:jc w:val="both"/>
        <w:rPr>
          <w:color w:val="auto"/>
          <w:lang w:val="sr-Cyrl-RS"/>
        </w:rPr>
      </w:pPr>
    </w:p>
    <w:p w14:paraId="4BC16801" w14:textId="77777777" w:rsidR="00752337" w:rsidRPr="009D7971" w:rsidRDefault="00752337" w:rsidP="00752337">
      <w:pPr>
        <w:jc w:val="both"/>
        <w:rPr>
          <w:color w:val="auto"/>
          <w:lang w:val="sr-Cyrl-RS"/>
        </w:rPr>
      </w:pPr>
    </w:p>
    <w:p w14:paraId="55BFDF0E" w14:textId="77777777" w:rsidR="00752337" w:rsidRPr="009D7971" w:rsidRDefault="00752337" w:rsidP="00752337">
      <w:pPr>
        <w:jc w:val="both"/>
        <w:rPr>
          <w:color w:val="auto"/>
          <w:lang w:val="sr-Cyrl-RS"/>
        </w:rPr>
      </w:pPr>
    </w:p>
    <w:p w14:paraId="3C399936" w14:textId="77777777" w:rsidR="00752337" w:rsidRPr="009D7971" w:rsidRDefault="00752337" w:rsidP="00752337">
      <w:pPr>
        <w:jc w:val="both"/>
        <w:rPr>
          <w:i/>
          <w:iCs/>
          <w:color w:val="auto"/>
          <w:lang w:val="ru-RU"/>
        </w:rPr>
      </w:pPr>
    </w:p>
    <w:p w14:paraId="08B783EA" w14:textId="77777777" w:rsidR="00752337" w:rsidRPr="009D7971" w:rsidRDefault="00752337" w:rsidP="00752337">
      <w:pPr>
        <w:jc w:val="both"/>
        <w:rPr>
          <w:rFonts w:eastAsia="TimesNewRomanPSMT"/>
          <w:bCs/>
          <w:i/>
          <w:iCs/>
          <w:color w:val="auto"/>
          <w:lang w:val="sr-Cyrl-RS"/>
        </w:rPr>
      </w:pPr>
    </w:p>
    <w:p w14:paraId="034C4C94" w14:textId="77777777" w:rsidR="00752337" w:rsidRPr="009D7971" w:rsidRDefault="00752337" w:rsidP="00752337">
      <w:pPr>
        <w:jc w:val="both"/>
        <w:rPr>
          <w:rFonts w:eastAsia="TimesNewRomanPSMT"/>
          <w:b/>
          <w:bCs/>
          <w:i/>
          <w:color w:val="auto"/>
        </w:rPr>
      </w:pPr>
      <w:r w:rsidRPr="009D7971">
        <w:rPr>
          <w:rFonts w:eastAsia="TimesNewRomanPSMT"/>
          <w:b/>
          <w:bCs/>
          <w:i/>
          <w:color w:val="auto"/>
          <w:lang w:val="sr-Cyrl-CS"/>
        </w:rPr>
        <w:t xml:space="preserve">3) </w:t>
      </w:r>
      <w:r w:rsidRPr="009D7971">
        <w:rPr>
          <w:rFonts w:eastAsia="TimesNewRomanPSMT"/>
          <w:b/>
          <w:bCs/>
          <w:i/>
          <w:color w:val="auto"/>
        </w:rPr>
        <w:t xml:space="preserve">ПОДАЦИ О ПОДИЗВОЂАЧУ </w:t>
      </w:r>
    </w:p>
    <w:p w14:paraId="21226F75" w14:textId="77777777" w:rsidR="00752337" w:rsidRPr="009D7971" w:rsidRDefault="00752337" w:rsidP="00752337">
      <w:pPr>
        <w:jc w:val="both"/>
        <w:rPr>
          <w:color w:val="auto"/>
        </w:rPr>
      </w:pPr>
      <w:r w:rsidRPr="009D7971">
        <w:rPr>
          <w:rFonts w:eastAsia="TimesNewRomanPSMT"/>
          <w:b/>
          <w:bCs/>
          <w:i/>
          <w:color w:val="auto"/>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9D7971" w14:paraId="6321CD29" w14:textId="77777777" w:rsidTr="00D54430">
        <w:tc>
          <w:tcPr>
            <w:tcW w:w="465" w:type="dxa"/>
            <w:tcBorders>
              <w:top w:val="single" w:sz="4" w:space="0" w:color="000000"/>
              <w:left w:val="single" w:sz="4" w:space="0" w:color="000000"/>
              <w:bottom w:val="single" w:sz="4" w:space="0" w:color="000000"/>
            </w:tcBorders>
            <w:shd w:val="clear" w:color="auto" w:fill="auto"/>
          </w:tcPr>
          <w:p w14:paraId="411A9CFE" w14:textId="77777777" w:rsidR="00752337" w:rsidRPr="009D7971" w:rsidRDefault="00752337" w:rsidP="00D54430">
            <w:pPr>
              <w:snapToGrid w:val="0"/>
              <w:jc w:val="both"/>
              <w:rPr>
                <w:color w:val="auto"/>
              </w:rPr>
            </w:pPr>
          </w:p>
          <w:p w14:paraId="3505A3AD" w14:textId="77777777" w:rsidR="00752337" w:rsidRPr="009D7971" w:rsidRDefault="00752337" w:rsidP="00D54430">
            <w:pPr>
              <w:jc w:val="both"/>
              <w:rPr>
                <w:color w:val="auto"/>
              </w:rPr>
            </w:pPr>
            <w:r w:rsidRPr="009D7971">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14:paraId="3464F0CD" w14:textId="77777777" w:rsidR="00752337" w:rsidRPr="009D7971" w:rsidRDefault="00752337" w:rsidP="00D54430">
            <w:pPr>
              <w:snapToGrid w:val="0"/>
              <w:jc w:val="both"/>
              <w:rPr>
                <w:rFonts w:eastAsia="TimesNewRomanPSMT"/>
                <w:bCs/>
                <w:i/>
                <w:color w:val="auto"/>
              </w:rPr>
            </w:pPr>
          </w:p>
          <w:p w14:paraId="1F76B0DB" w14:textId="77777777" w:rsidR="00752337" w:rsidRPr="009D7971" w:rsidRDefault="00752337" w:rsidP="00D54430">
            <w:pPr>
              <w:jc w:val="both"/>
              <w:rPr>
                <w:color w:val="auto"/>
              </w:rPr>
            </w:pPr>
            <w:proofErr w:type="spellStart"/>
            <w:r w:rsidRPr="009D7971">
              <w:rPr>
                <w:rFonts w:eastAsia="TimesNewRomanPSMT"/>
                <w:bCs/>
                <w:i/>
                <w:color w:val="auto"/>
              </w:rPr>
              <w:t>Назив</w:t>
            </w:r>
            <w:proofErr w:type="spellEnd"/>
            <w:r w:rsidRPr="009D7971">
              <w:rPr>
                <w:rFonts w:eastAsia="TimesNewRomanPSMT"/>
                <w:bCs/>
                <w:i/>
                <w:color w:val="auto"/>
              </w:rPr>
              <w:t xml:space="preserve"> </w:t>
            </w:r>
            <w:proofErr w:type="spellStart"/>
            <w:r w:rsidRPr="009D7971">
              <w:rPr>
                <w:rFonts w:eastAsia="TimesNewRomanPSMT"/>
                <w:bCs/>
                <w:i/>
                <w:color w:val="auto"/>
              </w:rPr>
              <w:t>подизвођача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6B86DE" w14:textId="77777777" w:rsidR="00752337" w:rsidRPr="009D7971" w:rsidRDefault="00752337" w:rsidP="00D54430">
            <w:pPr>
              <w:snapToGrid w:val="0"/>
              <w:jc w:val="both"/>
              <w:rPr>
                <w:color w:val="auto"/>
              </w:rPr>
            </w:pPr>
          </w:p>
        </w:tc>
      </w:tr>
      <w:tr w:rsidR="00752337" w:rsidRPr="009D7971" w14:paraId="0063CA25" w14:textId="77777777" w:rsidTr="00D54430">
        <w:tc>
          <w:tcPr>
            <w:tcW w:w="465" w:type="dxa"/>
            <w:tcBorders>
              <w:top w:val="single" w:sz="4" w:space="0" w:color="000000"/>
              <w:left w:val="single" w:sz="4" w:space="0" w:color="000000"/>
              <w:bottom w:val="single" w:sz="4" w:space="0" w:color="000000"/>
            </w:tcBorders>
            <w:shd w:val="clear" w:color="auto" w:fill="auto"/>
          </w:tcPr>
          <w:p w14:paraId="22C887EC" w14:textId="77777777" w:rsidR="00752337" w:rsidRPr="009D7971" w:rsidRDefault="00752337" w:rsidP="00D54430">
            <w:pPr>
              <w:snapToGrid w:val="0"/>
              <w:jc w:val="both"/>
              <w:rPr>
                <w:rFonts w:eastAsia="TimesNewRomanPSMT"/>
                <w:b/>
                <w:bCs/>
                <w:i/>
                <w:color w:val="auto"/>
              </w:rPr>
            </w:pPr>
          </w:p>
          <w:p w14:paraId="02131D0A"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324DB3DE" w14:textId="77777777" w:rsidR="00752337" w:rsidRPr="009D7971" w:rsidRDefault="00752337" w:rsidP="00D54430">
            <w:pPr>
              <w:snapToGrid w:val="0"/>
              <w:jc w:val="both"/>
              <w:rPr>
                <w:rFonts w:eastAsia="TimesNewRomanPSMT"/>
                <w:bCs/>
                <w:i/>
                <w:color w:val="auto"/>
              </w:rPr>
            </w:pPr>
          </w:p>
          <w:p w14:paraId="69FA1E12" w14:textId="77777777" w:rsidR="00752337" w:rsidRPr="009D7971" w:rsidRDefault="00752337" w:rsidP="00D54430">
            <w:pPr>
              <w:jc w:val="both"/>
              <w:rPr>
                <w:color w:val="auto"/>
              </w:rPr>
            </w:pPr>
            <w:proofErr w:type="spellStart"/>
            <w:r w:rsidRPr="009D7971">
              <w:rPr>
                <w:rFonts w:eastAsia="TimesNewRomanPSMT"/>
                <w:bCs/>
                <w:i/>
                <w:color w:val="auto"/>
              </w:rPr>
              <w:t>Адреса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6081E4" w14:textId="77777777" w:rsidR="00752337" w:rsidRPr="009D7971" w:rsidRDefault="00752337" w:rsidP="00D54430">
            <w:pPr>
              <w:snapToGrid w:val="0"/>
              <w:jc w:val="both"/>
              <w:rPr>
                <w:color w:val="auto"/>
              </w:rPr>
            </w:pPr>
          </w:p>
        </w:tc>
      </w:tr>
      <w:tr w:rsidR="00752337" w:rsidRPr="009D7971" w14:paraId="5B4CFECC" w14:textId="77777777" w:rsidTr="00D54430">
        <w:tc>
          <w:tcPr>
            <w:tcW w:w="465" w:type="dxa"/>
            <w:tcBorders>
              <w:top w:val="single" w:sz="4" w:space="0" w:color="000000"/>
              <w:left w:val="single" w:sz="4" w:space="0" w:color="000000"/>
              <w:bottom w:val="single" w:sz="4" w:space="0" w:color="000000"/>
            </w:tcBorders>
            <w:shd w:val="clear" w:color="auto" w:fill="auto"/>
          </w:tcPr>
          <w:p w14:paraId="0F4E9768" w14:textId="77777777" w:rsidR="00752337" w:rsidRPr="009D7971" w:rsidRDefault="00752337" w:rsidP="00D54430">
            <w:pPr>
              <w:snapToGrid w:val="0"/>
              <w:jc w:val="both"/>
              <w:rPr>
                <w:rFonts w:eastAsia="TimesNewRomanPSMT"/>
                <w:b/>
                <w:bCs/>
                <w:i/>
                <w:color w:val="auto"/>
              </w:rPr>
            </w:pPr>
          </w:p>
          <w:p w14:paraId="55131978"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58C4EAA3" w14:textId="77777777" w:rsidR="00752337" w:rsidRPr="009D7971" w:rsidRDefault="00752337" w:rsidP="00D54430">
            <w:pPr>
              <w:snapToGrid w:val="0"/>
              <w:jc w:val="both"/>
              <w:rPr>
                <w:rFonts w:eastAsia="TimesNewRomanPSMT"/>
                <w:bCs/>
                <w:i/>
                <w:color w:val="auto"/>
              </w:rPr>
            </w:pPr>
          </w:p>
          <w:p w14:paraId="156A5DA9" w14:textId="77777777" w:rsidR="00752337" w:rsidRPr="009D7971" w:rsidRDefault="00752337" w:rsidP="00D54430">
            <w:pPr>
              <w:jc w:val="both"/>
              <w:rPr>
                <w:color w:val="auto"/>
              </w:rPr>
            </w:pPr>
            <w:proofErr w:type="spellStart"/>
            <w:r w:rsidRPr="009D7971">
              <w:rPr>
                <w:rFonts w:eastAsia="TimesNewRomanPSMT"/>
                <w:bCs/>
                <w:i/>
                <w:color w:val="auto"/>
              </w:rPr>
              <w:t>Матични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C97EC32" w14:textId="77777777" w:rsidR="00752337" w:rsidRPr="009D7971" w:rsidRDefault="00752337" w:rsidP="00D54430">
            <w:pPr>
              <w:snapToGrid w:val="0"/>
              <w:jc w:val="both"/>
              <w:rPr>
                <w:color w:val="auto"/>
              </w:rPr>
            </w:pPr>
          </w:p>
        </w:tc>
      </w:tr>
      <w:tr w:rsidR="00752337" w:rsidRPr="009D7971" w14:paraId="4575CA86" w14:textId="77777777" w:rsidTr="00D54430">
        <w:tc>
          <w:tcPr>
            <w:tcW w:w="465" w:type="dxa"/>
            <w:tcBorders>
              <w:top w:val="single" w:sz="4" w:space="0" w:color="000000"/>
              <w:left w:val="single" w:sz="4" w:space="0" w:color="000000"/>
              <w:bottom w:val="single" w:sz="4" w:space="0" w:color="000000"/>
            </w:tcBorders>
            <w:shd w:val="clear" w:color="auto" w:fill="auto"/>
          </w:tcPr>
          <w:p w14:paraId="33D7C0A3" w14:textId="77777777" w:rsidR="00752337" w:rsidRPr="009D7971" w:rsidRDefault="00752337" w:rsidP="00D54430">
            <w:pPr>
              <w:snapToGrid w:val="0"/>
              <w:jc w:val="both"/>
              <w:rPr>
                <w:rFonts w:eastAsia="TimesNewRomanPSMT"/>
                <w:b/>
                <w:bCs/>
                <w:i/>
                <w:color w:val="auto"/>
              </w:rPr>
            </w:pPr>
          </w:p>
          <w:p w14:paraId="7705EF99"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39C5BE3D" w14:textId="77777777" w:rsidR="00752337" w:rsidRPr="009D7971" w:rsidRDefault="00752337" w:rsidP="00D54430">
            <w:pPr>
              <w:snapToGrid w:val="0"/>
              <w:jc w:val="both"/>
              <w:rPr>
                <w:rFonts w:eastAsia="TimesNewRomanPSMT"/>
                <w:bCs/>
                <w:i/>
                <w:color w:val="auto"/>
              </w:rPr>
            </w:pPr>
          </w:p>
          <w:p w14:paraId="721FF529" w14:textId="77777777" w:rsidR="00752337" w:rsidRPr="009D7971" w:rsidRDefault="00752337" w:rsidP="00D54430">
            <w:pPr>
              <w:jc w:val="both"/>
              <w:rPr>
                <w:color w:val="auto"/>
              </w:rPr>
            </w:pPr>
            <w:proofErr w:type="spellStart"/>
            <w:r w:rsidRPr="009D7971">
              <w:rPr>
                <w:rFonts w:eastAsia="TimesNewRomanPSMT"/>
                <w:bCs/>
                <w:i/>
                <w:color w:val="auto"/>
              </w:rPr>
              <w:t>Порески</w:t>
            </w:r>
            <w:proofErr w:type="spellEnd"/>
            <w:r w:rsidRPr="009D7971">
              <w:rPr>
                <w:rFonts w:eastAsia="TimesNewRomanPSMT"/>
                <w:bCs/>
                <w:i/>
                <w:color w:val="auto"/>
              </w:rPr>
              <w:t xml:space="preserve"> </w:t>
            </w:r>
            <w:proofErr w:type="spellStart"/>
            <w:r w:rsidRPr="009D7971">
              <w:rPr>
                <w:rFonts w:eastAsia="TimesNewRomanPSMT"/>
                <w:bCs/>
                <w:i/>
                <w:color w:val="auto"/>
              </w:rPr>
              <w:t>идентификациони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F0D1F47" w14:textId="77777777" w:rsidR="00752337" w:rsidRPr="009D7971" w:rsidRDefault="00752337" w:rsidP="00D54430">
            <w:pPr>
              <w:snapToGrid w:val="0"/>
              <w:jc w:val="both"/>
              <w:rPr>
                <w:color w:val="auto"/>
              </w:rPr>
            </w:pPr>
          </w:p>
        </w:tc>
      </w:tr>
      <w:tr w:rsidR="00752337" w:rsidRPr="009D7971" w14:paraId="09ACC2A3" w14:textId="77777777" w:rsidTr="00D54430">
        <w:tc>
          <w:tcPr>
            <w:tcW w:w="465" w:type="dxa"/>
            <w:tcBorders>
              <w:top w:val="single" w:sz="4" w:space="0" w:color="000000"/>
              <w:left w:val="single" w:sz="4" w:space="0" w:color="000000"/>
              <w:bottom w:val="single" w:sz="4" w:space="0" w:color="000000"/>
            </w:tcBorders>
            <w:shd w:val="clear" w:color="auto" w:fill="auto"/>
          </w:tcPr>
          <w:p w14:paraId="52E74774"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0DACFFA4" w14:textId="77777777" w:rsidR="00752337" w:rsidRPr="009D7971" w:rsidRDefault="00752337" w:rsidP="00D54430">
            <w:pPr>
              <w:snapToGrid w:val="0"/>
              <w:jc w:val="both"/>
              <w:rPr>
                <w:rFonts w:eastAsia="TimesNewRomanPSMT"/>
                <w:bCs/>
                <w:i/>
                <w:color w:val="auto"/>
              </w:rPr>
            </w:pPr>
          </w:p>
          <w:p w14:paraId="40D7E988" w14:textId="77777777" w:rsidR="00752337" w:rsidRPr="009D7971" w:rsidRDefault="00752337" w:rsidP="00D54430">
            <w:pPr>
              <w:jc w:val="both"/>
              <w:rPr>
                <w:color w:val="auto"/>
              </w:rPr>
            </w:pPr>
            <w:proofErr w:type="spellStart"/>
            <w:r w:rsidRPr="009D7971">
              <w:rPr>
                <w:rFonts w:eastAsia="TimesNewRomanPSMT"/>
                <w:bCs/>
                <w:i/>
                <w:color w:val="auto"/>
              </w:rPr>
              <w:t>Име</w:t>
            </w:r>
            <w:proofErr w:type="spellEnd"/>
            <w:r w:rsidRPr="009D7971">
              <w:rPr>
                <w:rFonts w:eastAsia="TimesNewRomanPSMT"/>
                <w:bCs/>
                <w:i/>
                <w:color w:val="auto"/>
              </w:rPr>
              <w:t xml:space="preserve"> </w:t>
            </w:r>
            <w:proofErr w:type="spellStart"/>
            <w:r w:rsidRPr="009D7971">
              <w:rPr>
                <w:rFonts w:eastAsia="TimesNewRomanPSMT"/>
                <w:bCs/>
                <w:i/>
                <w:color w:val="auto"/>
              </w:rPr>
              <w:t>особе</w:t>
            </w:r>
            <w:proofErr w:type="spellEnd"/>
            <w:r w:rsidRPr="009D7971">
              <w:rPr>
                <w:rFonts w:eastAsia="TimesNewRomanPSMT"/>
                <w:bCs/>
                <w:i/>
                <w:color w:val="auto"/>
              </w:rPr>
              <w:t xml:space="preserve"> </w:t>
            </w:r>
            <w:proofErr w:type="spellStart"/>
            <w:r w:rsidRPr="009D7971">
              <w:rPr>
                <w:rFonts w:eastAsia="TimesNewRomanPSMT"/>
                <w:bCs/>
                <w:i/>
                <w:color w:val="auto"/>
              </w:rPr>
              <w:t>за</w:t>
            </w:r>
            <w:proofErr w:type="spellEnd"/>
            <w:r w:rsidRPr="009D7971">
              <w:rPr>
                <w:rFonts w:eastAsia="TimesNewRomanPSMT"/>
                <w:bCs/>
                <w:i/>
                <w:color w:val="auto"/>
              </w:rPr>
              <w:t xml:space="preserve"> </w:t>
            </w:r>
            <w:proofErr w:type="spellStart"/>
            <w:r w:rsidRPr="009D7971">
              <w:rPr>
                <w:rFonts w:eastAsia="TimesNewRomanPSMT"/>
                <w:bCs/>
                <w:i/>
                <w:color w:val="auto"/>
              </w:rPr>
              <w:t>контакт</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26CDAA" w14:textId="77777777" w:rsidR="00752337" w:rsidRPr="009D7971" w:rsidRDefault="00752337" w:rsidP="00D54430">
            <w:pPr>
              <w:snapToGrid w:val="0"/>
              <w:jc w:val="both"/>
              <w:rPr>
                <w:color w:val="auto"/>
              </w:rPr>
            </w:pPr>
          </w:p>
        </w:tc>
      </w:tr>
      <w:tr w:rsidR="00752337" w:rsidRPr="009D7971" w14:paraId="0472F819" w14:textId="77777777" w:rsidTr="00D54430">
        <w:tc>
          <w:tcPr>
            <w:tcW w:w="465" w:type="dxa"/>
            <w:tcBorders>
              <w:top w:val="single" w:sz="4" w:space="0" w:color="000000"/>
              <w:left w:val="single" w:sz="4" w:space="0" w:color="000000"/>
              <w:bottom w:val="single" w:sz="4" w:space="0" w:color="000000"/>
            </w:tcBorders>
            <w:shd w:val="clear" w:color="auto" w:fill="auto"/>
          </w:tcPr>
          <w:p w14:paraId="43B38C74"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5A20228B" w14:textId="77777777" w:rsidR="00752337" w:rsidRPr="009D7971" w:rsidRDefault="00752337" w:rsidP="00D54430">
            <w:pPr>
              <w:snapToGrid w:val="0"/>
              <w:jc w:val="both"/>
              <w:rPr>
                <w:rFonts w:eastAsia="TimesNewRomanPSMT"/>
                <w:bCs/>
                <w:i/>
                <w:color w:val="auto"/>
                <w:lang w:val="ru-RU"/>
              </w:rPr>
            </w:pPr>
          </w:p>
          <w:p w14:paraId="1DDA179F" w14:textId="77777777" w:rsidR="00752337" w:rsidRPr="009D7971" w:rsidRDefault="00752337" w:rsidP="00D54430">
            <w:pPr>
              <w:jc w:val="both"/>
              <w:rPr>
                <w:color w:val="auto"/>
              </w:rPr>
            </w:pPr>
            <w:r w:rsidRPr="009D7971">
              <w:rPr>
                <w:rFonts w:eastAsia="TimesNewRomanPSMT"/>
                <w:bCs/>
                <w:i/>
                <w:color w:val="auto"/>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2C90288" w14:textId="77777777" w:rsidR="00752337" w:rsidRPr="009D7971" w:rsidRDefault="00752337" w:rsidP="00D54430">
            <w:pPr>
              <w:snapToGrid w:val="0"/>
              <w:jc w:val="both"/>
              <w:rPr>
                <w:color w:val="auto"/>
              </w:rPr>
            </w:pPr>
          </w:p>
        </w:tc>
      </w:tr>
      <w:tr w:rsidR="00752337" w:rsidRPr="009D7971" w14:paraId="56E332C6" w14:textId="77777777" w:rsidTr="00D54430">
        <w:tc>
          <w:tcPr>
            <w:tcW w:w="465" w:type="dxa"/>
            <w:tcBorders>
              <w:top w:val="single" w:sz="4" w:space="0" w:color="000000"/>
              <w:left w:val="single" w:sz="4" w:space="0" w:color="000000"/>
              <w:bottom w:val="single" w:sz="4" w:space="0" w:color="000000"/>
            </w:tcBorders>
            <w:shd w:val="clear" w:color="auto" w:fill="auto"/>
          </w:tcPr>
          <w:p w14:paraId="49A47EA5"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469B562F" w14:textId="77777777" w:rsidR="00752337" w:rsidRPr="009D7971" w:rsidRDefault="00752337" w:rsidP="00D54430">
            <w:pPr>
              <w:snapToGrid w:val="0"/>
              <w:jc w:val="both"/>
              <w:rPr>
                <w:rFonts w:eastAsia="TimesNewRomanPSMT"/>
                <w:bCs/>
                <w:i/>
                <w:color w:val="auto"/>
                <w:lang w:val="ru-RU"/>
              </w:rPr>
            </w:pPr>
          </w:p>
          <w:p w14:paraId="50462589" w14:textId="77777777" w:rsidR="00752337" w:rsidRPr="009D7971" w:rsidRDefault="00752337" w:rsidP="00D54430">
            <w:pPr>
              <w:jc w:val="both"/>
              <w:rPr>
                <w:color w:val="auto"/>
                <w:lang w:val="ru-RU"/>
              </w:rPr>
            </w:pPr>
            <w:r w:rsidRPr="009D7971">
              <w:rPr>
                <w:rFonts w:eastAsia="TimesNewRomanPSMT"/>
                <w:bCs/>
                <w:i/>
                <w:color w:val="auto"/>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E1AD828" w14:textId="77777777" w:rsidR="00752337" w:rsidRPr="009D7971" w:rsidRDefault="00752337" w:rsidP="00D54430">
            <w:pPr>
              <w:snapToGrid w:val="0"/>
              <w:jc w:val="both"/>
              <w:rPr>
                <w:color w:val="auto"/>
                <w:lang w:val="ru-RU"/>
              </w:rPr>
            </w:pPr>
          </w:p>
        </w:tc>
      </w:tr>
      <w:tr w:rsidR="00752337" w:rsidRPr="009D7971" w14:paraId="65A99496" w14:textId="77777777" w:rsidTr="00D54430">
        <w:tc>
          <w:tcPr>
            <w:tcW w:w="465" w:type="dxa"/>
            <w:tcBorders>
              <w:top w:val="single" w:sz="4" w:space="0" w:color="000000"/>
              <w:left w:val="single" w:sz="4" w:space="0" w:color="000000"/>
              <w:bottom w:val="single" w:sz="4" w:space="0" w:color="000000"/>
            </w:tcBorders>
            <w:shd w:val="clear" w:color="auto" w:fill="auto"/>
          </w:tcPr>
          <w:p w14:paraId="651FB144" w14:textId="77777777" w:rsidR="00752337" w:rsidRPr="009D7971" w:rsidRDefault="00752337" w:rsidP="00D54430">
            <w:pPr>
              <w:snapToGrid w:val="0"/>
              <w:jc w:val="both"/>
              <w:rPr>
                <w:rFonts w:eastAsia="TimesNewRomanPSMT"/>
                <w:b/>
                <w:bCs/>
                <w:i/>
                <w:color w:val="auto"/>
                <w:lang w:val="ru-RU"/>
              </w:rPr>
            </w:pPr>
          </w:p>
          <w:p w14:paraId="0BE067A8" w14:textId="77777777" w:rsidR="00752337" w:rsidRPr="009D7971" w:rsidRDefault="00752337" w:rsidP="00D54430">
            <w:pPr>
              <w:jc w:val="both"/>
              <w:rPr>
                <w:color w:val="auto"/>
              </w:rPr>
            </w:pPr>
            <w:r w:rsidRPr="009D7971">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14:paraId="3AF5455D" w14:textId="77777777" w:rsidR="00752337" w:rsidRPr="009D7971" w:rsidRDefault="00752337" w:rsidP="00D54430">
            <w:pPr>
              <w:snapToGrid w:val="0"/>
              <w:jc w:val="both"/>
              <w:rPr>
                <w:rFonts w:eastAsia="TimesNewRomanPSMT"/>
                <w:bCs/>
                <w:i/>
                <w:color w:val="auto"/>
              </w:rPr>
            </w:pPr>
          </w:p>
          <w:p w14:paraId="6E72D680" w14:textId="77777777" w:rsidR="00752337" w:rsidRPr="009D7971" w:rsidRDefault="00752337" w:rsidP="00D54430">
            <w:pPr>
              <w:jc w:val="both"/>
              <w:rPr>
                <w:color w:val="auto"/>
              </w:rPr>
            </w:pPr>
            <w:proofErr w:type="spellStart"/>
            <w:r w:rsidRPr="009D7971">
              <w:rPr>
                <w:rFonts w:eastAsia="TimesNewRomanPSMT"/>
                <w:bCs/>
                <w:i/>
                <w:color w:val="auto"/>
              </w:rPr>
              <w:t>Назив</w:t>
            </w:r>
            <w:proofErr w:type="spellEnd"/>
            <w:r w:rsidRPr="009D7971">
              <w:rPr>
                <w:rFonts w:eastAsia="TimesNewRomanPSMT"/>
                <w:bCs/>
                <w:i/>
                <w:color w:val="auto"/>
              </w:rPr>
              <w:t xml:space="preserve"> </w:t>
            </w:r>
            <w:proofErr w:type="spellStart"/>
            <w:r w:rsidRPr="009D7971">
              <w:rPr>
                <w:rFonts w:eastAsia="TimesNewRomanPSMT"/>
                <w:bCs/>
                <w:i/>
                <w:color w:val="auto"/>
              </w:rPr>
              <w:t>подизвођача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9BE4E9" w14:textId="77777777" w:rsidR="00752337" w:rsidRPr="009D7971" w:rsidRDefault="00752337" w:rsidP="00D54430">
            <w:pPr>
              <w:snapToGrid w:val="0"/>
              <w:jc w:val="both"/>
              <w:rPr>
                <w:color w:val="auto"/>
              </w:rPr>
            </w:pPr>
          </w:p>
        </w:tc>
      </w:tr>
      <w:tr w:rsidR="00752337" w:rsidRPr="009D7971" w14:paraId="6D7CA478" w14:textId="77777777" w:rsidTr="00D54430">
        <w:tc>
          <w:tcPr>
            <w:tcW w:w="465" w:type="dxa"/>
            <w:tcBorders>
              <w:top w:val="single" w:sz="4" w:space="0" w:color="000000"/>
              <w:left w:val="single" w:sz="4" w:space="0" w:color="000000"/>
              <w:bottom w:val="single" w:sz="4" w:space="0" w:color="000000"/>
            </w:tcBorders>
            <w:shd w:val="clear" w:color="auto" w:fill="auto"/>
          </w:tcPr>
          <w:p w14:paraId="35B62572" w14:textId="77777777" w:rsidR="00752337" w:rsidRPr="009D7971" w:rsidRDefault="00752337" w:rsidP="00D54430">
            <w:pPr>
              <w:snapToGrid w:val="0"/>
              <w:jc w:val="both"/>
              <w:rPr>
                <w:rFonts w:eastAsia="TimesNewRomanPSMT"/>
                <w:b/>
                <w:bCs/>
                <w:i/>
                <w:color w:val="auto"/>
              </w:rPr>
            </w:pPr>
          </w:p>
          <w:p w14:paraId="27C74FEC"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2451CB7B" w14:textId="77777777" w:rsidR="00752337" w:rsidRPr="009D7971" w:rsidRDefault="00752337" w:rsidP="00D54430">
            <w:pPr>
              <w:snapToGrid w:val="0"/>
              <w:jc w:val="both"/>
              <w:rPr>
                <w:rFonts w:eastAsia="TimesNewRomanPSMT"/>
                <w:bCs/>
                <w:i/>
                <w:color w:val="auto"/>
              </w:rPr>
            </w:pPr>
          </w:p>
          <w:p w14:paraId="70F7F0BE" w14:textId="77777777" w:rsidR="00752337" w:rsidRPr="009D7971" w:rsidRDefault="00752337" w:rsidP="00D54430">
            <w:pPr>
              <w:jc w:val="both"/>
              <w:rPr>
                <w:color w:val="auto"/>
              </w:rPr>
            </w:pPr>
            <w:proofErr w:type="spellStart"/>
            <w:r w:rsidRPr="009D7971">
              <w:rPr>
                <w:rFonts w:eastAsia="TimesNewRomanPSMT"/>
                <w:bCs/>
                <w:i/>
                <w:color w:val="auto"/>
              </w:rPr>
              <w:t>Адреса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2DB98AA" w14:textId="77777777" w:rsidR="00752337" w:rsidRPr="009D7971" w:rsidRDefault="00752337" w:rsidP="00D54430">
            <w:pPr>
              <w:snapToGrid w:val="0"/>
              <w:jc w:val="both"/>
              <w:rPr>
                <w:color w:val="auto"/>
              </w:rPr>
            </w:pPr>
          </w:p>
        </w:tc>
      </w:tr>
      <w:tr w:rsidR="00752337" w:rsidRPr="009D7971" w14:paraId="6ED647BD" w14:textId="77777777" w:rsidTr="00D54430">
        <w:tc>
          <w:tcPr>
            <w:tcW w:w="465" w:type="dxa"/>
            <w:tcBorders>
              <w:top w:val="single" w:sz="4" w:space="0" w:color="000000"/>
              <w:left w:val="single" w:sz="4" w:space="0" w:color="000000"/>
              <w:bottom w:val="single" w:sz="4" w:space="0" w:color="000000"/>
            </w:tcBorders>
            <w:shd w:val="clear" w:color="auto" w:fill="auto"/>
          </w:tcPr>
          <w:p w14:paraId="61BE9364" w14:textId="77777777" w:rsidR="00752337" w:rsidRPr="009D7971" w:rsidRDefault="00752337" w:rsidP="00D54430">
            <w:pPr>
              <w:snapToGrid w:val="0"/>
              <w:jc w:val="both"/>
              <w:rPr>
                <w:rFonts w:eastAsia="TimesNewRomanPSMT"/>
                <w:b/>
                <w:bCs/>
                <w:i/>
                <w:color w:val="auto"/>
              </w:rPr>
            </w:pPr>
          </w:p>
          <w:p w14:paraId="672950A5"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3707CAAB" w14:textId="77777777" w:rsidR="00752337" w:rsidRPr="009D7971" w:rsidRDefault="00752337" w:rsidP="00D54430">
            <w:pPr>
              <w:snapToGrid w:val="0"/>
              <w:jc w:val="both"/>
              <w:rPr>
                <w:rFonts w:eastAsia="TimesNewRomanPSMT"/>
                <w:bCs/>
                <w:i/>
                <w:color w:val="auto"/>
              </w:rPr>
            </w:pPr>
          </w:p>
          <w:p w14:paraId="40F6DE35" w14:textId="77777777" w:rsidR="00752337" w:rsidRPr="009D7971" w:rsidRDefault="00752337" w:rsidP="00D54430">
            <w:pPr>
              <w:jc w:val="both"/>
              <w:rPr>
                <w:color w:val="auto"/>
              </w:rPr>
            </w:pPr>
            <w:proofErr w:type="spellStart"/>
            <w:r w:rsidRPr="009D7971">
              <w:rPr>
                <w:rFonts w:eastAsia="TimesNewRomanPSMT"/>
                <w:bCs/>
                <w:i/>
                <w:color w:val="auto"/>
              </w:rPr>
              <w:t>Матични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9B77A28" w14:textId="77777777" w:rsidR="00752337" w:rsidRPr="009D7971" w:rsidRDefault="00752337" w:rsidP="00D54430">
            <w:pPr>
              <w:snapToGrid w:val="0"/>
              <w:jc w:val="both"/>
              <w:rPr>
                <w:color w:val="auto"/>
              </w:rPr>
            </w:pPr>
          </w:p>
        </w:tc>
      </w:tr>
      <w:tr w:rsidR="00752337" w:rsidRPr="009D7971" w14:paraId="3D8D46CF" w14:textId="77777777" w:rsidTr="00D54430">
        <w:tc>
          <w:tcPr>
            <w:tcW w:w="465" w:type="dxa"/>
            <w:tcBorders>
              <w:top w:val="single" w:sz="4" w:space="0" w:color="000000"/>
              <w:left w:val="single" w:sz="4" w:space="0" w:color="000000"/>
              <w:bottom w:val="single" w:sz="4" w:space="0" w:color="000000"/>
            </w:tcBorders>
            <w:shd w:val="clear" w:color="auto" w:fill="auto"/>
          </w:tcPr>
          <w:p w14:paraId="2D8B1D7D" w14:textId="77777777" w:rsidR="00752337" w:rsidRPr="009D7971" w:rsidRDefault="00752337" w:rsidP="00D54430">
            <w:pPr>
              <w:snapToGrid w:val="0"/>
              <w:jc w:val="both"/>
              <w:rPr>
                <w:rFonts w:eastAsia="TimesNewRomanPSMT"/>
                <w:b/>
                <w:bCs/>
                <w:i/>
                <w:color w:val="auto"/>
              </w:rPr>
            </w:pPr>
          </w:p>
          <w:p w14:paraId="4CF719C1"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3EA3D6AF" w14:textId="77777777" w:rsidR="00752337" w:rsidRPr="009D7971" w:rsidRDefault="00752337" w:rsidP="00D54430">
            <w:pPr>
              <w:snapToGrid w:val="0"/>
              <w:jc w:val="both"/>
              <w:rPr>
                <w:rFonts w:eastAsia="TimesNewRomanPSMT"/>
                <w:bCs/>
                <w:i/>
                <w:color w:val="auto"/>
              </w:rPr>
            </w:pPr>
          </w:p>
          <w:p w14:paraId="2E6FBBAF" w14:textId="77777777" w:rsidR="00752337" w:rsidRPr="009D7971" w:rsidRDefault="00752337" w:rsidP="00D54430">
            <w:pPr>
              <w:jc w:val="both"/>
              <w:rPr>
                <w:color w:val="auto"/>
              </w:rPr>
            </w:pPr>
            <w:proofErr w:type="spellStart"/>
            <w:r w:rsidRPr="009D7971">
              <w:rPr>
                <w:rFonts w:eastAsia="TimesNewRomanPSMT"/>
                <w:bCs/>
                <w:i/>
                <w:color w:val="auto"/>
              </w:rPr>
              <w:t>Порески</w:t>
            </w:r>
            <w:proofErr w:type="spellEnd"/>
            <w:r w:rsidRPr="009D7971">
              <w:rPr>
                <w:rFonts w:eastAsia="TimesNewRomanPSMT"/>
                <w:bCs/>
                <w:i/>
                <w:color w:val="auto"/>
              </w:rPr>
              <w:t xml:space="preserve"> </w:t>
            </w:r>
            <w:proofErr w:type="spellStart"/>
            <w:r w:rsidRPr="009D7971">
              <w:rPr>
                <w:rFonts w:eastAsia="TimesNewRomanPSMT"/>
                <w:bCs/>
                <w:i/>
                <w:color w:val="auto"/>
              </w:rPr>
              <w:t>идентификациони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F8006B0" w14:textId="77777777" w:rsidR="00752337" w:rsidRPr="009D7971" w:rsidRDefault="00752337" w:rsidP="00D54430">
            <w:pPr>
              <w:snapToGrid w:val="0"/>
              <w:jc w:val="both"/>
              <w:rPr>
                <w:color w:val="auto"/>
              </w:rPr>
            </w:pPr>
          </w:p>
        </w:tc>
      </w:tr>
      <w:tr w:rsidR="00752337" w:rsidRPr="009D7971" w14:paraId="4040974B" w14:textId="77777777" w:rsidTr="00D54430">
        <w:tc>
          <w:tcPr>
            <w:tcW w:w="465" w:type="dxa"/>
            <w:tcBorders>
              <w:top w:val="single" w:sz="4" w:space="0" w:color="000000"/>
              <w:left w:val="single" w:sz="4" w:space="0" w:color="000000"/>
              <w:bottom w:val="single" w:sz="4" w:space="0" w:color="000000"/>
            </w:tcBorders>
            <w:shd w:val="clear" w:color="auto" w:fill="auto"/>
          </w:tcPr>
          <w:p w14:paraId="6FE247DE"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56EBF33A" w14:textId="77777777" w:rsidR="00752337" w:rsidRPr="009D7971" w:rsidRDefault="00752337" w:rsidP="00D54430">
            <w:pPr>
              <w:snapToGrid w:val="0"/>
              <w:jc w:val="both"/>
              <w:rPr>
                <w:rFonts w:eastAsia="TimesNewRomanPSMT"/>
                <w:bCs/>
                <w:i/>
                <w:color w:val="auto"/>
              </w:rPr>
            </w:pPr>
          </w:p>
          <w:p w14:paraId="34DEE158" w14:textId="77777777" w:rsidR="00752337" w:rsidRPr="009D7971" w:rsidRDefault="00752337" w:rsidP="00D54430">
            <w:pPr>
              <w:jc w:val="both"/>
              <w:rPr>
                <w:color w:val="auto"/>
              </w:rPr>
            </w:pPr>
            <w:proofErr w:type="spellStart"/>
            <w:r w:rsidRPr="009D7971">
              <w:rPr>
                <w:rFonts w:eastAsia="TimesNewRomanPSMT"/>
                <w:bCs/>
                <w:i/>
                <w:color w:val="auto"/>
              </w:rPr>
              <w:t>Име</w:t>
            </w:r>
            <w:proofErr w:type="spellEnd"/>
            <w:r w:rsidRPr="009D7971">
              <w:rPr>
                <w:rFonts w:eastAsia="TimesNewRomanPSMT"/>
                <w:bCs/>
                <w:i/>
                <w:color w:val="auto"/>
              </w:rPr>
              <w:t xml:space="preserve"> </w:t>
            </w:r>
            <w:proofErr w:type="spellStart"/>
            <w:r w:rsidRPr="009D7971">
              <w:rPr>
                <w:rFonts w:eastAsia="TimesNewRomanPSMT"/>
                <w:bCs/>
                <w:i/>
                <w:color w:val="auto"/>
              </w:rPr>
              <w:t>особе</w:t>
            </w:r>
            <w:proofErr w:type="spellEnd"/>
            <w:r w:rsidRPr="009D7971">
              <w:rPr>
                <w:rFonts w:eastAsia="TimesNewRomanPSMT"/>
                <w:bCs/>
                <w:i/>
                <w:color w:val="auto"/>
              </w:rPr>
              <w:t xml:space="preserve"> </w:t>
            </w:r>
            <w:proofErr w:type="spellStart"/>
            <w:r w:rsidRPr="009D7971">
              <w:rPr>
                <w:rFonts w:eastAsia="TimesNewRomanPSMT"/>
                <w:bCs/>
                <w:i/>
                <w:color w:val="auto"/>
              </w:rPr>
              <w:t>за</w:t>
            </w:r>
            <w:proofErr w:type="spellEnd"/>
            <w:r w:rsidRPr="009D7971">
              <w:rPr>
                <w:rFonts w:eastAsia="TimesNewRomanPSMT"/>
                <w:bCs/>
                <w:i/>
                <w:color w:val="auto"/>
              </w:rPr>
              <w:t xml:space="preserve"> </w:t>
            </w:r>
            <w:proofErr w:type="spellStart"/>
            <w:r w:rsidRPr="009D7971">
              <w:rPr>
                <w:rFonts w:eastAsia="TimesNewRomanPSMT"/>
                <w:bCs/>
                <w:i/>
                <w:color w:val="auto"/>
              </w:rPr>
              <w:t>контакт</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577CEAC" w14:textId="77777777" w:rsidR="00752337" w:rsidRPr="009D7971" w:rsidRDefault="00752337" w:rsidP="00D54430">
            <w:pPr>
              <w:snapToGrid w:val="0"/>
              <w:jc w:val="both"/>
              <w:rPr>
                <w:color w:val="auto"/>
              </w:rPr>
            </w:pPr>
          </w:p>
        </w:tc>
      </w:tr>
      <w:tr w:rsidR="00752337" w:rsidRPr="009D7971" w14:paraId="1F1B72AE" w14:textId="77777777" w:rsidTr="00D54430">
        <w:tc>
          <w:tcPr>
            <w:tcW w:w="465" w:type="dxa"/>
            <w:tcBorders>
              <w:top w:val="single" w:sz="4" w:space="0" w:color="000000"/>
              <w:left w:val="single" w:sz="4" w:space="0" w:color="000000"/>
              <w:bottom w:val="single" w:sz="4" w:space="0" w:color="000000"/>
            </w:tcBorders>
            <w:shd w:val="clear" w:color="auto" w:fill="auto"/>
          </w:tcPr>
          <w:p w14:paraId="08F8E6ED"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4FBFBAEF" w14:textId="77777777" w:rsidR="00752337" w:rsidRPr="009D7971" w:rsidRDefault="00752337" w:rsidP="00D54430">
            <w:pPr>
              <w:snapToGrid w:val="0"/>
              <w:jc w:val="both"/>
              <w:rPr>
                <w:rFonts w:eastAsia="TimesNewRomanPSMT"/>
                <w:bCs/>
                <w:i/>
                <w:color w:val="auto"/>
                <w:lang w:val="ru-RU"/>
              </w:rPr>
            </w:pPr>
          </w:p>
          <w:p w14:paraId="09733C71" w14:textId="77777777" w:rsidR="00752337" w:rsidRPr="009D7971" w:rsidRDefault="00752337" w:rsidP="00D54430">
            <w:pPr>
              <w:jc w:val="both"/>
              <w:rPr>
                <w:color w:val="auto"/>
              </w:rPr>
            </w:pPr>
            <w:r w:rsidRPr="009D7971">
              <w:rPr>
                <w:rFonts w:eastAsia="TimesNewRomanPSMT"/>
                <w:bCs/>
                <w:i/>
                <w:color w:val="auto"/>
                <w:lang w:val="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4E277D2" w14:textId="77777777" w:rsidR="00752337" w:rsidRPr="009D7971" w:rsidRDefault="00752337" w:rsidP="00D54430">
            <w:pPr>
              <w:snapToGrid w:val="0"/>
              <w:jc w:val="both"/>
              <w:rPr>
                <w:color w:val="auto"/>
              </w:rPr>
            </w:pPr>
          </w:p>
        </w:tc>
      </w:tr>
      <w:tr w:rsidR="00752337" w:rsidRPr="009D7971" w14:paraId="5DF07673" w14:textId="77777777" w:rsidTr="00D54430">
        <w:tc>
          <w:tcPr>
            <w:tcW w:w="465" w:type="dxa"/>
            <w:tcBorders>
              <w:top w:val="single" w:sz="4" w:space="0" w:color="000000"/>
              <w:left w:val="single" w:sz="4" w:space="0" w:color="000000"/>
              <w:bottom w:val="single" w:sz="4" w:space="0" w:color="000000"/>
            </w:tcBorders>
            <w:shd w:val="clear" w:color="auto" w:fill="auto"/>
          </w:tcPr>
          <w:p w14:paraId="7B0B4A4F"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7B2EB560" w14:textId="77777777" w:rsidR="00752337" w:rsidRPr="009D7971" w:rsidRDefault="00752337" w:rsidP="00D54430">
            <w:pPr>
              <w:snapToGrid w:val="0"/>
              <w:jc w:val="both"/>
              <w:rPr>
                <w:rFonts w:eastAsia="TimesNewRomanPSMT"/>
                <w:bCs/>
                <w:i/>
                <w:color w:val="auto"/>
                <w:lang w:val="ru-RU"/>
              </w:rPr>
            </w:pPr>
          </w:p>
          <w:p w14:paraId="49F12DAB" w14:textId="77777777" w:rsidR="00752337" w:rsidRPr="009D7971" w:rsidRDefault="00752337" w:rsidP="00D54430">
            <w:pPr>
              <w:jc w:val="both"/>
              <w:rPr>
                <w:color w:val="auto"/>
                <w:lang w:val="ru-RU"/>
              </w:rPr>
            </w:pPr>
            <w:r w:rsidRPr="009D7971">
              <w:rPr>
                <w:rFonts w:eastAsia="TimesNewRomanPSMT"/>
                <w:bCs/>
                <w:i/>
                <w:color w:val="auto"/>
                <w:lang w:val="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471D475" w14:textId="77777777" w:rsidR="00752337" w:rsidRPr="009D7971" w:rsidRDefault="00752337" w:rsidP="00D54430">
            <w:pPr>
              <w:snapToGrid w:val="0"/>
              <w:jc w:val="both"/>
              <w:rPr>
                <w:color w:val="auto"/>
                <w:lang w:val="ru-RU"/>
              </w:rPr>
            </w:pPr>
          </w:p>
        </w:tc>
      </w:tr>
    </w:tbl>
    <w:p w14:paraId="6CFD13D5" w14:textId="77777777" w:rsidR="00752337" w:rsidRPr="009D7971" w:rsidRDefault="00752337" w:rsidP="00752337">
      <w:pPr>
        <w:jc w:val="both"/>
        <w:rPr>
          <w:b/>
          <w:bCs/>
          <w:i/>
          <w:iCs/>
          <w:color w:val="auto"/>
          <w:u w:val="single"/>
          <w:lang w:val="ru-RU"/>
        </w:rPr>
      </w:pPr>
    </w:p>
    <w:p w14:paraId="43EECE76" w14:textId="77777777" w:rsidR="00752337" w:rsidRPr="009D7971" w:rsidRDefault="00752337" w:rsidP="00752337">
      <w:pPr>
        <w:jc w:val="both"/>
        <w:rPr>
          <w:b/>
          <w:bCs/>
          <w:i/>
          <w:iCs/>
          <w:color w:val="auto"/>
          <w:u w:val="single"/>
          <w:lang w:val="ru-RU"/>
        </w:rPr>
      </w:pPr>
    </w:p>
    <w:p w14:paraId="3B7356EA" w14:textId="77777777" w:rsidR="00752337" w:rsidRPr="009D7971" w:rsidRDefault="00752337" w:rsidP="00752337">
      <w:pPr>
        <w:jc w:val="both"/>
        <w:rPr>
          <w:i/>
          <w:iCs/>
          <w:color w:val="auto"/>
          <w:lang w:val="ru-RU"/>
        </w:rPr>
      </w:pPr>
      <w:r w:rsidRPr="009D7971">
        <w:rPr>
          <w:b/>
          <w:bCs/>
          <w:i/>
          <w:iCs/>
          <w:color w:val="auto"/>
          <w:u w:val="single"/>
          <w:lang w:val="ru-RU"/>
        </w:rPr>
        <w:t>Напомена:</w:t>
      </w:r>
      <w:r w:rsidRPr="009D7971">
        <w:rPr>
          <w:b/>
          <w:bCs/>
          <w:i/>
          <w:iCs/>
          <w:color w:val="auto"/>
          <w:lang w:val="ru-RU"/>
        </w:rPr>
        <w:t xml:space="preserve"> </w:t>
      </w:r>
    </w:p>
    <w:p w14:paraId="381C5276" w14:textId="52DA24E0" w:rsidR="00752337" w:rsidRPr="009D7971" w:rsidRDefault="00752337" w:rsidP="00752337">
      <w:pPr>
        <w:jc w:val="both"/>
        <w:rPr>
          <w:color w:val="auto"/>
          <w:lang w:val="sr-Cyrl-RS"/>
        </w:rPr>
      </w:pPr>
      <w:r w:rsidRPr="009D7971">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9444B2" w14:textId="77777777" w:rsidR="00752337" w:rsidRPr="009D7971" w:rsidRDefault="00752337" w:rsidP="00752337">
      <w:pPr>
        <w:jc w:val="both"/>
        <w:rPr>
          <w:color w:val="auto"/>
          <w:lang w:val="sr-Cyrl-RS"/>
        </w:rPr>
      </w:pPr>
    </w:p>
    <w:p w14:paraId="201C339D" w14:textId="77777777" w:rsidR="00752337" w:rsidRPr="009D7971" w:rsidRDefault="00752337" w:rsidP="00752337">
      <w:pPr>
        <w:jc w:val="both"/>
        <w:rPr>
          <w:color w:val="auto"/>
          <w:lang w:val="sr-Cyrl-RS"/>
        </w:rPr>
      </w:pPr>
    </w:p>
    <w:p w14:paraId="74F4C46E" w14:textId="77777777" w:rsidR="00752337" w:rsidRPr="009D7971" w:rsidRDefault="00752337" w:rsidP="00752337">
      <w:pPr>
        <w:jc w:val="both"/>
        <w:rPr>
          <w:color w:val="auto"/>
          <w:lang w:val="sr-Cyrl-RS"/>
        </w:rPr>
      </w:pPr>
    </w:p>
    <w:p w14:paraId="7F85F1FC" w14:textId="77777777" w:rsidR="00752337" w:rsidRPr="009D7971" w:rsidRDefault="00752337" w:rsidP="00752337">
      <w:pPr>
        <w:jc w:val="both"/>
        <w:rPr>
          <w:rFonts w:eastAsia="TimesNewRomanPSMT"/>
          <w:b/>
          <w:bCs/>
          <w:color w:val="auto"/>
          <w:lang w:val="ru-RU"/>
        </w:rPr>
      </w:pPr>
    </w:p>
    <w:p w14:paraId="50A13B65" w14:textId="77777777" w:rsidR="00752337" w:rsidRPr="009D7971" w:rsidRDefault="00752337" w:rsidP="00752337">
      <w:pPr>
        <w:jc w:val="both"/>
        <w:rPr>
          <w:rFonts w:eastAsia="TimesNewRomanPSMT"/>
          <w:b/>
          <w:bCs/>
          <w:i/>
          <w:color w:val="auto"/>
          <w:lang w:val="ru-RU"/>
        </w:rPr>
      </w:pPr>
      <w:r w:rsidRPr="009D7971">
        <w:rPr>
          <w:rFonts w:eastAsia="TimesNewRomanPSMT"/>
          <w:b/>
          <w:bCs/>
          <w:i/>
          <w:color w:val="auto"/>
          <w:lang w:val="sr-Cyrl-CS"/>
        </w:rPr>
        <w:t xml:space="preserve">4) </w:t>
      </w:r>
      <w:r w:rsidRPr="009D7971">
        <w:rPr>
          <w:rFonts w:eastAsia="TimesNewRomanPSMT"/>
          <w:b/>
          <w:bCs/>
          <w:i/>
          <w:color w:val="auto"/>
          <w:lang w:val="ru-RU"/>
        </w:rPr>
        <w:t>ПОДАЦИ О УЧЕСНИКУ  У ЗАЈЕДНИЧКОЈ ПОНУДИ</w:t>
      </w:r>
    </w:p>
    <w:p w14:paraId="54706C6E" w14:textId="77777777" w:rsidR="00752337" w:rsidRPr="009D7971" w:rsidRDefault="00752337" w:rsidP="00752337">
      <w:pPr>
        <w:jc w:val="both"/>
        <w:rPr>
          <w:color w:val="auto"/>
          <w:lang w:val="ru-RU"/>
        </w:rPr>
      </w:pPr>
      <w:r w:rsidRPr="009D7971">
        <w:rPr>
          <w:rFonts w:eastAsia="TimesNewRomanPSMT"/>
          <w:b/>
          <w:bCs/>
          <w:i/>
          <w:color w:val="auto"/>
          <w:lang w:val="ru-RU"/>
        </w:rPr>
        <w:tab/>
      </w:r>
    </w:p>
    <w:tbl>
      <w:tblPr>
        <w:tblW w:w="0" w:type="auto"/>
        <w:tblInd w:w="-25" w:type="dxa"/>
        <w:tblLayout w:type="fixed"/>
        <w:tblLook w:val="0000" w:firstRow="0" w:lastRow="0" w:firstColumn="0" w:lastColumn="0" w:noHBand="0" w:noVBand="0"/>
      </w:tblPr>
      <w:tblGrid>
        <w:gridCol w:w="465"/>
        <w:gridCol w:w="4219"/>
        <w:gridCol w:w="4608"/>
      </w:tblGrid>
      <w:tr w:rsidR="00752337" w:rsidRPr="009D7971" w14:paraId="48195A95" w14:textId="77777777" w:rsidTr="00D54430">
        <w:tc>
          <w:tcPr>
            <w:tcW w:w="465" w:type="dxa"/>
            <w:tcBorders>
              <w:top w:val="single" w:sz="4" w:space="0" w:color="000000"/>
              <w:left w:val="single" w:sz="4" w:space="0" w:color="000000"/>
              <w:bottom w:val="single" w:sz="4" w:space="0" w:color="000000"/>
            </w:tcBorders>
            <w:shd w:val="clear" w:color="auto" w:fill="auto"/>
          </w:tcPr>
          <w:p w14:paraId="77FC9086" w14:textId="77777777" w:rsidR="00752337" w:rsidRPr="009D7971" w:rsidRDefault="00752337" w:rsidP="00D54430">
            <w:pPr>
              <w:snapToGrid w:val="0"/>
              <w:jc w:val="both"/>
              <w:rPr>
                <w:color w:val="auto"/>
                <w:lang w:val="ru-RU"/>
              </w:rPr>
            </w:pPr>
          </w:p>
          <w:p w14:paraId="2F415958" w14:textId="77777777" w:rsidR="00752337" w:rsidRPr="009D7971" w:rsidRDefault="00752337" w:rsidP="00D54430">
            <w:pPr>
              <w:jc w:val="both"/>
              <w:rPr>
                <w:color w:val="auto"/>
              </w:rPr>
            </w:pPr>
            <w:r w:rsidRPr="009D7971">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14:paraId="790D57C3" w14:textId="77777777" w:rsidR="00752337" w:rsidRPr="009D7971" w:rsidRDefault="00752337" w:rsidP="00D54430">
            <w:pPr>
              <w:snapToGrid w:val="0"/>
              <w:jc w:val="both"/>
              <w:rPr>
                <w:rFonts w:eastAsia="TimesNewRomanPSMT"/>
                <w:bCs/>
                <w:i/>
                <w:color w:val="auto"/>
                <w:lang w:val="ru-RU"/>
              </w:rPr>
            </w:pPr>
          </w:p>
          <w:p w14:paraId="0FECC908" w14:textId="77777777" w:rsidR="00752337" w:rsidRPr="009D7971" w:rsidRDefault="00752337" w:rsidP="00D54430">
            <w:pPr>
              <w:jc w:val="both"/>
              <w:rPr>
                <w:color w:val="auto"/>
              </w:rPr>
            </w:pPr>
            <w:r w:rsidRPr="009D7971">
              <w:rPr>
                <w:rFonts w:eastAsia="TimesNewRomanPSMT"/>
                <w:bCs/>
                <w:i/>
                <w:color w:val="auto"/>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9E8EEAF" w14:textId="77777777" w:rsidR="00752337" w:rsidRPr="009D7971" w:rsidRDefault="00752337" w:rsidP="00D54430">
            <w:pPr>
              <w:snapToGrid w:val="0"/>
              <w:jc w:val="both"/>
              <w:rPr>
                <w:color w:val="auto"/>
              </w:rPr>
            </w:pPr>
          </w:p>
        </w:tc>
      </w:tr>
      <w:tr w:rsidR="00752337" w:rsidRPr="009D7971" w14:paraId="5460730F" w14:textId="77777777" w:rsidTr="00D54430">
        <w:tc>
          <w:tcPr>
            <w:tcW w:w="465" w:type="dxa"/>
            <w:tcBorders>
              <w:top w:val="single" w:sz="4" w:space="0" w:color="000000"/>
              <w:left w:val="single" w:sz="4" w:space="0" w:color="000000"/>
              <w:bottom w:val="single" w:sz="4" w:space="0" w:color="000000"/>
            </w:tcBorders>
            <w:shd w:val="clear" w:color="auto" w:fill="auto"/>
          </w:tcPr>
          <w:p w14:paraId="0FB4EA03" w14:textId="77777777" w:rsidR="00752337" w:rsidRPr="009D7971" w:rsidRDefault="00752337" w:rsidP="00D54430">
            <w:pPr>
              <w:snapToGrid w:val="0"/>
              <w:jc w:val="both"/>
              <w:rPr>
                <w:rFonts w:eastAsia="TimesNewRomanPSMT"/>
                <w:b/>
                <w:bCs/>
                <w:i/>
                <w:color w:val="auto"/>
                <w:lang w:val="ru-RU"/>
              </w:rPr>
            </w:pPr>
          </w:p>
          <w:p w14:paraId="2A822D70"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5F15EBF1" w14:textId="77777777" w:rsidR="00752337" w:rsidRPr="009D7971" w:rsidRDefault="00752337" w:rsidP="00D54430">
            <w:pPr>
              <w:snapToGrid w:val="0"/>
              <w:jc w:val="both"/>
              <w:rPr>
                <w:rFonts w:eastAsia="TimesNewRomanPSMT"/>
                <w:bCs/>
                <w:i/>
                <w:color w:val="auto"/>
                <w:lang w:val="ru-RU"/>
              </w:rPr>
            </w:pPr>
          </w:p>
          <w:p w14:paraId="6709569D" w14:textId="77777777" w:rsidR="00752337" w:rsidRPr="009D7971" w:rsidRDefault="00752337" w:rsidP="00D54430">
            <w:pPr>
              <w:jc w:val="both"/>
              <w:rPr>
                <w:color w:val="auto"/>
              </w:rPr>
            </w:pPr>
            <w:proofErr w:type="spellStart"/>
            <w:r w:rsidRPr="009D7971">
              <w:rPr>
                <w:rFonts w:eastAsia="TimesNewRomanPSMT"/>
                <w:bCs/>
                <w:i/>
                <w:color w:val="auto"/>
              </w:rPr>
              <w:t>Адреса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6C4CAB9C" w14:textId="77777777" w:rsidR="00752337" w:rsidRPr="009D7971" w:rsidRDefault="00752337" w:rsidP="00D54430">
            <w:pPr>
              <w:snapToGrid w:val="0"/>
              <w:jc w:val="both"/>
              <w:rPr>
                <w:color w:val="auto"/>
              </w:rPr>
            </w:pPr>
          </w:p>
        </w:tc>
      </w:tr>
      <w:tr w:rsidR="00752337" w:rsidRPr="009D7971" w14:paraId="77EF9499" w14:textId="77777777" w:rsidTr="00D54430">
        <w:tc>
          <w:tcPr>
            <w:tcW w:w="465" w:type="dxa"/>
            <w:tcBorders>
              <w:top w:val="single" w:sz="4" w:space="0" w:color="000000"/>
              <w:left w:val="single" w:sz="4" w:space="0" w:color="000000"/>
              <w:bottom w:val="single" w:sz="4" w:space="0" w:color="000000"/>
            </w:tcBorders>
            <w:shd w:val="clear" w:color="auto" w:fill="auto"/>
          </w:tcPr>
          <w:p w14:paraId="132AFC2A" w14:textId="77777777" w:rsidR="00752337" w:rsidRPr="009D7971" w:rsidRDefault="00752337" w:rsidP="00D54430">
            <w:pPr>
              <w:snapToGrid w:val="0"/>
              <w:jc w:val="both"/>
              <w:rPr>
                <w:rFonts w:eastAsia="TimesNewRomanPSMT"/>
                <w:b/>
                <w:bCs/>
                <w:i/>
                <w:color w:val="auto"/>
              </w:rPr>
            </w:pPr>
          </w:p>
          <w:p w14:paraId="73189871"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119D284E" w14:textId="77777777" w:rsidR="00752337" w:rsidRPr="009D7971" w:rsidRDefault="00752337" w:rsidP="00D54430">
            <w:pPr>
              <w:snapToGrid w:val="0"/>
              <w:jc w:val="both"/>
              <w:rPr>
                <w:rFonts w:eastAsia="TimesNewRomanPSMT"/>
                <w:bCs/>
                <w:i/>
                <w:color w:val="auto"/>
              </w:rPr>
            </w:pPr>
          </w:p>
          <w:p w14:paraId="551FF88C" w14:textId="77777777" w:rsidR="00752337" w:rsidRPr="009D7971" w:rsidRDefault="00752337" w:rsidP="00D54430">
            <w:pPr>
              <w:jc w:val="both"/>
              <w:rPr>
                <w:color w:val="auto"/>
              </w:rPr>
            </w:pPr>
            <w:proofErr w:type="spellStart"/>
            <w:r w:rsidRPr="009D7971">
              <w:rPr>
                <w:rFonts w:eastAsia="TimesNewRomanPSMT"/>
                <w:bCs/>
                <w:i/>
                <w:color w:val="auto"/>
              </w:rPr>
              <w:t>Матични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8F0640" w14:textId="77777777" w:rsidR="00752337" w:rsidRPr="009D7971" w:rsidRDefault="00752337" w:rsidP="00D54430">
            <w:pPr>
              <w:snapToGrid w:val="0"/>
              <w:jc w:val="both"/>
              <w:rPr>
                <w:color w:val="auto"/>
              </w:rPr>
            </w:pPr>
          </w:p>
        </w:tc>
      </w:tr>
      <w:tr w:rsidR="00752337" w:rsidRPr="009D7971" w14:paraId="4C57DA9B" w14:textId="77777777" w:rsidTr="00D54430">
        <w:tc>
          <w:tcPr>
            <w:tcW w:w="465" w:type="dxa"/>
            <w:tcBorders>
              <w:top w:val="single" w:sz="4" w:space="0" w:color="000000"/>
              <w:left w:val="single" w:sz="4" w:space="0" w:color="000000"/>
              <w:bottom w:val="single" w:sz="4" w:space="0" w:color="000000"/>
            </w:tcBorders>
            <w:shd w:val="clear" w:color="auto" w:fill="auto"/>
          </w:tcPr>
          <w:p w14:paraId="3D249922" w14:textId="77777777" w:rsidR="00752337" w:rsidRPr="009D7971" w:rsidRDefault="00752337" w:rsidP="00D54430">
            <w:pPr>
              <w:snapToGrid w:val="0"/>
              <w:jc w:val="both"/>
              <w:rPr>
                <w:rFonts w:eastAsia="TimesNewRomanPSMT"/>
                <w:b/>
                <w:bCs/>
                <w:i/>
                <w:color w:val="auto"/>
              </w:rPr>
            </w:pPr>
          </w:p>
          <w:p w14:paraId="40138864"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48643267" w14:textId="77777777" w:rsidR="00752337" w:rsidRPr="009D7971" w:rsidRDefault="00752337" w:rsidP="00D54430">
            <w:pPr>
              <w:snapToGrid w:val="0"/>
              <w:jc w:val="both"/>
              <w:rPr>
                <w:rFonts w:eastAsia="TimesNewRomanPSMT"/>
                <w:bCs/>
                <w:i/>
                <w:color w:val="auto"/>
              </w:rPr>
            </w:pPr>
          </w:p>
          <w:p w14:paraId="46EE7D99" w14:textId="77777777" w:rsidR="00752337" w:rsidRPr="009D7971" w:rsidRDefault="00752337" w:rsidP="00D54430">
            <w:pPr>
              <w:jc w:val="both"/>
              <w:rPr>
                <w:color w:val="auto"/>
              </w:rPr>
            </w:pPr>
            <w:proofErr w:type="spellStart"/>
            <w:r w:rsidRPr="009D7971">
              <w:rPr>
                <w:rFonts w:eastAsia="TimesNewRomanPSMT"/>
                <w:bCs/>
                <w:i/>
                <w:color w:val="auto"/>
              </w:rPr>
              <w:t>Порески</w:t>
            </w:r>
            <w:proofErr w:type="spellEnd"/>
            <w:r w:rsidRPr="009D7971">
              <w:rPr>
                <w:rFonts w:eastAsia="TimesNewRomanPSMT"/>
                <w:bCs/>
                <w:i/>
                <w:color w:val="auto"/>
              </w:rPr>
              <w:t xml:space="preserve"> </w:t>
            </w:r>
            <w:proofErr w:type="spellStart"/>
            <w:r w:rsidRPr="009D7971">
              <w:rPr>
                <w:rFonts w:eastAsia="TimesNewRomanPSMT"/>
                <w:bCs/>
                <w:i/>
                <w:color w:val="auto"/>
              </w:rPr>
              <w:t>идентификациони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6552ACD" w14:textId="77777777" w:rsidR="00752337" w:rsidRPr="009D7971" w:rsidRDefault="00752337" w:rsidP="00D54430">
            <w:pPr>
              <w:snapToGrid w:val="0"/>
              <w:jc w:val="both"/>
              <w:rPr>
                <w:color w:val="auto"/>
              </w:rPr>
            </w:pPr>
          </w:p>
        </w:tc>
      </w:tr>
      <w:tr w:rsidR="00752337" w:rsidRPr="009D7971" w14:paraId="6A843735" w14:textId="77777777" w:rsidTr="00D54430">
        <w:tc>
          <w:tcPr>
            <w:tcW w:w="465" w:type="dxa"/>
            <w:tcBorders>
              <w:top w:val="single" w:sz="4" w:space="0" w:color="000000"/>
              <w:left w:val="single" w:sz="4" w:space="0" w:color="000000"/>
              <w:bottom w:val="single" w:sz="4" w:space="0" w:color="000000"/>
            </w:tcBorders>
            <w:shd w:val="clear" w:color="auto" w:fill="auto"/>
          </w:tcPr>
          <w:p w14:paraId="616A47DF"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45540E81" w14:textId="77777777" w:rsidR="00752337" w:rsidRPr="009D7971" w:rsidRDefault="00752337" w:rsidP="00D54430">
            <w:pPr>
              <w:snapToGrid w:val="0"/>
              <w:jc w:val="both"/>
              <w:rPr>
                <w:rFonts w:eastAsia="TimesNewRomanPSMT"/>
                <w:bCs/>
                <w:i/>
                <w:color w:val="auto"/>
              </w:rPr>
            </w:pPr>
          </w:p>
          <w:p w14:paraId="44BD3232" w14:textId="77777777" w:rsidR="00752337" w:rsidRPr="009D7971" w:rsidRDefault="00752337" w:rsidP="00D54430">
            <w:pPr>
              <w:jc w:val="both"/>
              <w:rPr>
                <w:color w:val="auto"/>
              </w:rPr>
            </w:pPr>
            <w:proofErr w:type="spellStart"/>
            <w:r w:rsidRPr="009D7971">
              <w:rPr>
                <w:rFonts w:eastAsia="TimesNewRomanPSMT"/>
                <w:bCs/>
                <w:i/>
                <w:color w:val="auto"/>
              </w:rPr>
              <w:t>Име</w:t>
            </w:r>
            <w:proofErr w:type="spellEnd"/>
            <w:r w:rsidRPr="009D7971">
              <w:rPr>
                <w:rFonts w:eastAsia="TimesNewRomanPSMT"/>
                <w:bCs/>
                <w:i/>
                <w:color w:val="auto"/>
              </w:rPr>
              <w:t xml:space="preserve"> </w:t>
            </w:r>
            <w:proofErr w:type="spellStart"/>
            <w:r w:rsidRPr="009D7971">
              <w:rPr>
                <w:rFonts w:eastAsia="TimesNewRomanPSMT"/>
                <w:bCs/>
                <w:i/>
                <w:color w:val="auto"/>
              </w:rPr>
              <w:t>особе</w:t>
            </w:r>
            <w:proofErr w:type="spellEnd"/>
            <w:r w:rsidRPr="009D7971">
              <w:rPr>
                <w:rFonts w:eastAsia="TimesNewRomanPSMT"/>
                <w:bCs/>
                <w:i/>
                <w:color w:val="auto"/>
              </w:rPr>
              <w:t xml:space="preserve"> </w:t>
            </w:r>
            <w:proofErr w:type="spellStart"/>
            <w:r w:rsidRPr="009D7971">
              <w:rPr>
                <w:rFonts w:eastAsia="TimesNewRomanPSMT"/>
                <w:bCs/>
                <w:i/>
                <w:color w:val="auto"/>
              </w:rPr>
              <w:t>за</w:t>
            </w:r>
            <w:proofErr w:type="spellEnd"/>
            <w:r w:rsidRPr="009D7971">
              <w:rPr>
                <w:rFonts w:eastAsia="TimesNewRomanPSMT"/>
                <w:bCs/>
                <w:i/>
                <w:color w:val="auto"/>
              </w:rPr>
              <w:t xml:space="preserve"> </w:t>
            </w:r>
            <w:proofErr w:type="spellStart"/>
            <w:r w:rsidRPr="009D7971">
              <w:rPr>
                <w:rFonts w:eastAsia="TimesNewRomanPSMT"/>
                <w:bCs/>
                <w:i/>
                <w:color w:val="auto"/>
              </w:rPr>
              <w:t>контакт</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93B7F02" w14:textId="77777777" w:rsidR="00752337" w:rsidRPr="009D7971" w:rsidRDefault="00752337" w:rsidP="00D54430">
            <w:pPr>
              <w:snapToGrid w:val="0"/>
              <w:jc w:val="both"/>
              <w:rPr>
                <w:color w:val="auto"/>
              </w:rPr>
            </w:pPr>
          </w:p>
        </w:tc>
      </w:tr>
      <w:tr w:rsidR="00752337" w:rsidRPr="009D7971" w14:paraId="07FD2191" w14:textId="77777777" w:rsidTr="00D54430">
        <w:tc>
          <w:tcPr>
            <w:tcW w:w="465" w:type="dxa"/>
            <w:tcBorders>
              <w:top w:val="single" w:sz="4" w:space="0" w:color="000000"/>
              <w:left w:val="single" w:sz="4" w:space="0" w:color="000000"/>
              <w:bottom w:val="single" w:sz="4" w:space="0" w:color="000000"/>
            </w:tcBorders>
            <w:shd w:val="clear" w:color="auto" w:fill="auto"/>
          </w:tcPr>
          <w:p w14:paraId="6D46D108" w14:textId="77777777" w:rsidR="00752337" w:rsidRPr="009D7971" w:rsidRDefault="00752337" w:rsidP="00D54430">
            <w:pPr>
              <w:snapToGrid w:val="0"/>
              <w:jc w:val="both"/>
              <w:rPr>
                <w:rFonts w:eastAsia="TimesNewRomanPSMT"/>
                <w:b/>
                <w:bCs/>
                <w:i/>
                <w:color w:val="auto"/>
              </w:rPr>
            </w:pPr>
          </w:p>
          <w:p w14:paraId="50CE0582" w14:textId="77777777" w:rsidR="00752337" w:rsidRPr="009D7971" w:rsidRDefault="00752337" w:rsidP="00D54430">
            <w:pPr>
              <w:jc w:val="both"/>
              <w:rPr>
                <w:color w:val="auto"/>
              </w:rPr>
            </w:pPr>
            <w:r w:rsidRPr="009D7971">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14:paraId="0AB631C2" w14:textId="77777777" w:rsidR="00752337" w:rsidRPr="009D7971" w:rsidRDefault="00752337" w:rsidP="00D54430">
            <w:pPr>
              <w:snapToGrid w:val="0"/>
              <w:jc w:val="both"/>
              <w:rPr>
                <w:rFonts w:eastAsia="TimesNewRomanPSMT"/>
                <w:bCs/>
                <w:i/>
                <w:color w:val="auto"/>
                <w:lang w:val="ru-RU"/>
              </w:rPr>
            </w:pPr>
          </w:p>
          <w:p w14:paraId="0A9F97AD" w14:textId="77777777" w:rsidR="00752337" w:rsidRPr="009D7971" w:rsidRDefault="00752337" w:rsidP="00D54430">
            <w:pPr>
              <w:jc w:val="both"/>
              <w:rPr>
                <w:color w:val="auto"/>
              </w:rPr>
            </w:pPr>
            <w:r w:rsidRPr="009D7971">
              <w:rPr>
                <w:rFonts w:eastAsia="TimesNewRomanPSMT"/>
                <w:bCs/>
                <w:i/>
                <w:color w:val="auto"/>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A842B" w14:textId="77777777" w:rsidR="00752337" w:rsidRPr="009D7971" w:rsidRDefault="00752337" w:rsidP="00D54430">
            <w:pPr>
              <w:snapToGrid w:val="0"/>
              <w:jc w:val="both"/>
              <w:rPr>
                <w:color w:val="auto"/>
              </w:rPr>
            </w:pPr>
          </w:p>
        </w:tc>
      </w:tr>
      <w:tr w:rsidR="00752337" w:rsidRPr="009D7971" w14:paraId="62149D37" w14:textId="77777777" w:rsidTr="00D54430">
        <w:tc>
          <w:tcPr>
            <w:tcW w:w="465" w:type="dxa"/>
            <w:tcBorders>
              <w:top w:val="single" w:sz="4" w:space="0" w:color="000000"/>
              <w:left w:val="single" w:sz="4" w:space="0" w:color="000000"/>
              <w:bottom w:val="single" w:sz="4" w:space="0" w:color="000000"/>
            </w:tcBorders>
            <w:shd w:val="clear" w:color="auto" w:fill="auto"/>
          </w:tcPr>
          <w:p w14:paraId="14FD7725" w14:textId="77777777" w:rsidR="00752337" w:rsidRPr="009D7971" w:rsidRDefault="00752337" w:rsidP="00D54430">
            <w:pPr>
              <w:snapToGrid w:val="0"/>
              <w:jc w:val="both"/>
              <w:rPr>
                <w:rFonts w:eastAsia="TimesNewRomanPSMT"/>
                <w:b/>
                <w:bCs/>
                <w:i/>
                <w:color w:val="auto"/>
                <w:lang w:val="ru-RU"/>
              </w:rPr>
            </w:pPr>
          </w:p>
          <w:p w14:paraId="5AD07425"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0A04A801" w14:textId="77777777" w:rsidR="00752337" w:rsidRPr="009D7971" w:rsidRDefault="00752337" w:rsidP="00D54430">
            <w:pPr>
              <w:snapToGrid w:val="0"/>
              <w:jc w:val="both"/>
              <w:rPr>
                <w:rFonts w:eastAsia="TimesNewRomanPSMT"/>
                <w:bCs/>
                <w:i/>
                <w:color w:val="auto"/>
                <w:lang w:val="ru-RU"/>
              </w:rPr>
            </w:pPr>
          </w:p>
          <w:p w14:paraId="6FADEBCD" w14:textId="77777777" w:rsidR="00752337" w:rsidRPr="009D7971" w:rsidRDefault="00752337" w:rsidP="00D54430">
            <w:pPr>
              <w:jc w:val="both"/>
              <w:rPr>
                <w:color w:val="auto"/>
              </w:rPr>
            </w:pPr>
            <w:proofErr w:type="spellStart"/>
            <w:r w:rsidRPr="009D7971">
              <w:rPr>
                <w:rFonts w:eastAsia="TimesNewRomanPSMT"/>
                <w:bCs/>
                <w:i/>
                <w:color w:val="auto"/>
              </w:rPr>
              <w:t>Адреса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E3C1593" w14:textId="77777777" w:rsidR="00752337" w:rsidRPr="009D7971" w:rsidRDefault="00752337" w:rsidP="00D54430">
            <w:pPr>
              <w:snapToGrid w:val="0"/>
              <w:jc w:val="both"/>
              <w:rPr>
                <w:color w:val="auto"/>
              </w:rPr>
            </w:pPr>
          </w:p>
        </w:tc>
      </w:tr>
      <w:tr w:rsidR="00752337" w:rsidRPr="009D7971" w14:paraId="47B704B4" w14:textId="77777777" w:rsidTr="00D54430">
        <w:tc>
          <w:tcPr>
            <w:tcW w:w="465" w:type="dxa"/>
            <w:tcBorders>
              <w:top w:val="single" w:sz="4" w:space="0" w:color="000000"/>
              <w:left w:val="single" w:sz="4" w:space="0" w:color="000000"/>
              <w:bottom w:val="single" w:sz="4" w:space="0" w:color="000000"/>
            </w:tcBorders>
            <w:shd w:val="clear" w:color="auto" w:fill="auto"/>
          </w:tcPr>
          <w:p w14:paraId="4BE027B6" w14:textId="77777777" w:rsidR="00752337" w:rsidRPr="009D7971" w:rsidRDefault="00752337" w:rsidP="00D54430">
            <w:pPr>
              <w:snapToGrid w:val="0"/>
              <w:jc w:val="both"/>
              <w:rPr>
                <w:rFonts w:eastAsia="TimesNewRomanPSMT"/>
                <w:b/>
                <w:bCs/>
                <w:i/>
                <w:color w:val="auto"/>
              </w:rPr>
            </w:pPr>
          </w:p>
          <w:p w14:paraId="71605E0F"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190569B3" w14:textId="77777777" w:rsidR="00752337" w:rsidRPr="009D7971" w:rsidRDefault="00752337" w:rsidP="00D54430">
            <w:pPr>
              <w:snapToGrid w:val="0"/>
              <w:jc w:val="both"/>
              <w:rPr>
                <w:rFonts w:eastAsia="TimesNewRomanPSMT"/>
                <w:bCs/>
                <w:i/>
                <w:color w:val="auto"/>
              </w:rPr>
            </w:pPr>
          </w:p>
          <w:p w14:paraId="7FB4C26D" w14:textId="77777777" w:rsidR="00752337" w:rsidRPr="009D7971" w:rsidRDefault="00752337" w:rsidP="00D54430">
            <w:pPr>
              <w:jc w:val="both"/>
              <w:rPr>
                <w:color w:val="auto"/>
              </w:rPr>
            </w:pPr>
            <w:proofErr w:type="spellStart"/>
            <w:r w:rsidRPr="009D7971">
              <w:rPr>
                <w:rFonts w:eastAsia="TimesNewRomanPSMT"/>
                <w:bCs/>
                <w:i/>
                <w:color w:val="auto"/>
              </w:rPr>
              <w:t>Матични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5493DDF6" w14:textId="77777777" w:rsidR="00752337" w:rsidRPr="009D7971" w:rsidRDefault="00752337" w:rsidP="00D54430">
            <w:pPr>
              <w:snapToGrid w:val="0"/>
              <w:jc w:val="both"/>
              <w:rPr>
                <w:color w:val="auto"/>
              </w:rPr>
            </w:pPr>
          </w:p>
        </w:tc>
      </w:tr>
      <w:tr w:rsidR="00752337" w:rsidRPr="009D7971" w14:paraId="0D4326D8" w14:textId="77777777" w:rsidTr="00D54430">
        <w:tc>
          <w:tcPr>
            <w:tcW w:w="465" w:type="dxa"/>
            <w:tcBorders>
              <w:top w:val="single" w:sz="4" w:space="0" w:color="000000"/>
              <w:left w:val="single" w:sz="4" w:space="0" w:color="000000"/>
              <w:bottom w:val="single" w:sz="4" w:space="0" w:color="000000"/>
            </w:tcBorders>
            <w:shd w:val="clear" w:color="auto" w:fill="auto"/>
          </w:tcPr>
          <w:p w14:paraId="533C3B2A" w14:textId="77777777" w:rsidR="00752337" w:rsidRPr="009D7971" w:rsidRDefault="00752337" w:rsidP="00D54430">
            <w:pPr>
              <w:snapToGrid w:val="0"/>
              <w:jc w:val="both"/>
              <w:rPr>
                <w:rFonts w:eastAsia="TimesNewRomanPSMT"/>
                <w:b/>
                <w:bCs/>
                <w:i/>
                <w:color w:val="auto"/>
              </w:rPr>
            </w:pPr>
          </w:p>
          <w:p w14:paraId="48B6A8ED"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227B70CE" w14:textId="77777777" w:rsidR="00752337" w:rsidRPr="009D7971" w:rsidRDefault="00752337" w:rsidP="00D54430">
            <w:pPr>
              <w:snapToGrid w:val="0"/>
              <w:jc w:val="both"/>
              <w:rPr>
                <w:rFonts w:eastAsia="TimesNewRomanPSMT"/>
                <w:bCs/>
                <w:i/>
                <w:color w:val="auto"/>
              </w:rPr>
            </w:pPr>
          </w:p>
          <w:p w14:paraId="74A3471B" w14:textId="77777777" w:rsidR="00752337" w:rsidRPr="009D7971" w:rsidRDefault="00752337" w:rsidP="00D54430">
            <w:pPr>
              <w:jc w:val="both"/>
              <w:rPr>
                <w:color w:val="auto"/>
              </w:rPr>
            </w:pPr>
            <w:proofErr w:type="spellStart"/>
            <w:r w:rsidRPr="009D7971">
              <w:rPr>
                <w:rFonts w:eastAsia="TimesNewRomanPSMT"/>
                <w:bCs/>
                <w:i/>
                <w:color w:val="auto"/>
              </w:rPr>
              <w:t>Порески</w:t>
            </w:r>
            <w:proofErr w:type="spellEnd"/>
            <w:r w:rsidRPr="009D7971">
              <w:rPr>
                <w:rFonts w:eastAsia="TimesNewRomanPSMT"/>
                <w:bCs/>
                <w:i/>
                <w:color w:val="auto"/>
              </w:rPr>
              <w:t xml:space="preserve"> </w:t>
            </w:r>
            <w:proofErr w:type="spellStart"/>
            <w:r w:rsidRPr="009D7971">
              <w:rPr>
                <w:rFonts w:eastAsia="TimesNewRomanPSMT"/>
                <w:bCs/>
                <w:i/>
                <w:color w:val="auto"/>
              </w:rPr>
              <w:t>идентификациони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6EBC075" w14:textId="77777777" w:rsidR="00752337" w:rsidRPr="009D7971" w:rsidRDefault="00752337" w:rsidP="00D54430">
            <w:pPr>
              <w:snapToGrid w:val="0"/>
              <w:jc w:val="both"/>
              <w:rPr>
                <w:color w:val="auto"/>
              </w:rPr>
            </w:pPr>
          </w:p>
        </w:tc>
      </w:tr>
      <w:tr w:rsidR="00752337" w:rsidRPr="009D7971" w14:paraId="19831C80" w14:textId="77777777" w:rsidTr="00D54430">
        <w:tc>
          <w:tcPr>
            <w:tcW w:w="465" w:type="dxa"/>
            <w:tcBorders>
              <w:top w:val="single" w:sz="4" w:space="0" w:color="000000"/>
              <w:left w:val="single" w:sz="4" w:space="0" w:color="000000"/>
              <w:bottom w:val="single" w:sz="4" w:space="0" w:color="000000"/>
            </w:tcBorders>
            <w:shd w:val="clear" w:color="auto" w:fill="auto"/>
          </w:tcPr>
          <w:p w14:paraId="6435D3E1"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000E4D69" w14:textId="77777777" w:rsidR="00752337" w:rsidRPr="009D7971" w:rsidRDefault="00752337" w:rsidP="00D54430">
            <w:pPr>
              <w:snapToGrid w:val="0"/>
              <w:jc w:val="both"/>
              <w:rPr>
                <w:rFonts w:eastAsia="TimesNewRomanPSMT"/>
                <w:bCs/>
                <w:i/>
                <w:color w:val="auto"/>
              </w:rPr>
            </w:pPr>
          </w:p>
          <w:p w14:paraId="3FBC737C" w14:textId="77777777" w:rsidR="00752337" w:rsidRPr="009D7971" w:rsidRDefault="00752337" w:rsidP="00D54430">
            <w:pPr>
              <w:jc w:val="both"/>
              <w:rPr>
                <w:color w:val="auto"/>
              </w:rPr>
            </w:pPr>
            <w:proofErr w:type="spellStart"/>
            <w:r w:rsidRPr="009D7971">
              <w:rPr>
                <w:rFonts w:eastAsia="TimesNewRomanPSMT"/>
                <w:bCs/>
                <w:i/>
                <w:color w:val="auto"/>
              </w:rPr>
              <w:t>Име</w:t>
            </w:r>
            <w:proofErr w:type="spellEnd"/>
            <w:r w:rsidRPr="009D7971">
              <w:rPr>
                <w:rFonts w:eastAsia="TimesNewRomanPSMT"/>
                <w:bCs/>
                <w:i/>
                <w:color w:val="auto"/>
              </w:rPr>
              <w:t xml:space="preserve"> </w:t>
            </w:r>
            <w:proofErr w:type="spellStart"/>
            <w:r w:rsidRPr="009D7971">
              <w:rPr>
                <w:rFonts w:eastAsia="TimesNewRomanPSMT"/>
                <w:bCs/>
                <w:i/>
                <w:color w:val="auto"/>
              </w:rPr>
              <w:t>особе</w:t>
            </w:r>
            <w:proofErr w:type="spellEnd"/>
            <w:r w:rsidRPr="009D7971">
              <w:rPr>
                <w:rFonts w:eastAsia="TimesNewRomanPSMT"/>
                <w:bCs/>
                <w:i/>
                <w:color w:val="auto"/>
              </w:rPr>
              <w:t xml:space="preserve"> </w:t>
            </w:r>
            <w:proofErr w:type="spellStart"/>
            <w:r w:rsidRPr="009D7971">
              <w:rPr>
                <w:rFonts w:eastAsia="TimesNewRomanPSMT"/>
                <w:bCs/>
                <w:i/>
                <w:color w:val="auto"/>
              </w:rPr>
              <w:t>за</w:t>
            </w:r>
            <w:proofErr w:type="spellEnd"/>
            <w:r w:rsidRPr="009D7971">
              <w:rPr>
                <w:rFonts w:eastAsia="TimesNewRomanPSMT"/>
                <w:bCs/>
                <w:i/>
                <w:color w:val="auto"/>
              </w:rPr>
              <w:t xml:space="preserve"> </w:t>
            </w:r>
            <w:proofErr w:type="spellStart"/>
            <w:r w:rsidRPr="009D7971">
              <w:rPr>
                <w:rFonts w:eastAsia="TimesNewRomanPSMT"/>
                <w:bCs/>
                <w:i/>
                <w:color w:val="auto"/>
              </w:rPr>
              <w:t>контакт</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3BA73AAF" w14:textId="77777777" w:rsidR="00752337" w:rsidRPr="009D7971" w:rsidRDefault="00752337" w:rsidP="00D54430">
            <w:pPr>
              <w:snapToGrid w:val="0"/>
              <w:jc w:val="both"/>
              <w:rPr>
                <w:color w:val="auto"/>
              </w:rPr>
            </w:pPr>
          </w:p>
        </w:tc>
      </w:tr>
      <w:tr w:rsidR="00752337" w:rsidRPr="009D7971" w14:paraId="69747D4A" w14:textId="77777777" w:rsidTr="00D54430">
        <w:tc>
          <w:tcPr>
            <w:tcW w:w="465" w:type="dxa"/>
            <w:tcBorders>
              <w:top w:val="single" w:sz="4" w:space="0" w:color="000000"/>
              <w:left w:val="single" w:sz="4" w:space="0" w:color="000000"/>
              <w:bottom w:val="single" w:sz="4" w:space="0" w:color="000000"/>
            </w:tcBorders>
            <w:shd w:val="clear" w:color="auto" w:fill="auto"/>
          </w:tcPr>
          <w:p w14:paraId="55E91492" w14:textId="77777777" w:rsidR="00752337" w:rsidRPr="009D7971" w:rsidRDefault="00752337" w:rsidP="00D54430">
            <w:pPr>
              <w:snapToGrid w:val="0"/>
              <w:jc w:val="both"/>
              <w:rPr>
                <w:rFonts w:eastAsia="TimesNewRomanPSMT"/>
                <w:b/>
                <w:bCs/>
                <w:i/>
                <w:color w:val="auto"/>
              </w:rPr>
            </w:pPr>
          </w:p>
          <w:p w14:paraId="69C6F61C" w14:textId="77777777" w:rsidR="00752337" w:rsidRPr="009D7971" w:rsidRDefault="00752337" w:rsidP="00D54430">
            <w:pPr>
              <w:jc w:val="both"/>
              <w:rPr>
                <w:color w:val="auto"/>
              </w:rPr>
            </w:pPr>
            <w:r w:rsidRPr="009D7971">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14:paraId="10DC7E8B" w14:textId="77777777" w:rsidR="00752337" w:rsidRPr="009D7971" w:rsidRDefault="00752337" w:rsidP="00D54430">
            <w:pPr>
              <w:snapToGrid w:val="0"/>
              <w:jc w:val="both"/>
              <w:rPr>
                <w:rFonts w:eastAsia="TimesNewRomanPSMT"/>
                <w:bCs/>
                <w:i/>
                <w:color w:val="auto"/>
                <w:lang w:val="ru-RU"/>
              </w:rPr>
            </w:pPr>
          </w:p>
          <w:p w14:paraId="75EF6353" w14:textId="77777777" w:rsidR="00752337" w:rsidRPr="009D7971" w:rsidRDefault="00752337" w:rsidP="00D54430">
            <w:pPr>
              <w:jc w:val="both"/>
              <w:rPr>
                <w:color w:val="auto"/>
              </w:rPr>
            </w:pPr>
            <w:r w:rsidRPr="009D7971">
              <w:rPr>
                <w:rFonts w:eastAsia="TimesNewRomanPSMT"/>
                <w:bCs/>
                <w:i/>
                <w:color w:val="auto"/>
                <w:lang w:val="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C25645" w14:textId="77777777" w:rsidR="00752337" w:rsidRPr="009D7971" w:rsidRDefault="00752337" w:rsidP="00D54430">
            <w:pPr>
              <w:snapToGrid w:val="0"/>
              <w:jc w:val="both"/>
              <w:rPr>
                <w:color w:val="auto"/>
              </w:rPr>
            </w:pPr>
          </w:p>
        </w:tc>
      </w:tr>
      <w:tr w:rsidR="00752337" w:rsidRPr="009D7971" w14:paraId="28CCBD77" w14:textId="77777777" w:rsidTr="00D54430">
        <w:tc>
          <w:tcPr>
            <w:tcW w:w="465" w:type="dxa"/>
            <w:tcBorders>
              <w:top w:val="single" w:sz="4" w:space="0" w:color="000000"/>
              <w:left w:val="single" w:sz="4" w:space="0" w:color="000000"/>
              <w:bottom w:val="single" w:sz="4" w:space="0" w:color="000000"/>
            </w:tcBorders>
            <w:shd w:val="clear" w:color="auto" w:fill="auto"/>
          </w:tcPr>
          <w:p w14:paraId="34F77333" w14:textId="77777777" w:rsidR="00752337" w:rsidRPr="009D7971" w:rsidRDefault="00752337" w:rsidP="00D54430">
            <w:pPr>
              <w:snapToGrid w:val="0"/>
              <w:jc w:val="both"/>
              <w:rPr>
                <w:rFonts w:eastAsia="TimesNewRomanPSMT"/>
                <w:b/>
                <w:bCs/>
                <w:i/>
                <w:color w:val="auto"/>
                <w:lang w:val="ru-RU"/>
              </w:rPr>
            </w:pPr>
          </w:p>
          <w:p w14:paraId="140B33E9"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0CD336F5" w14:textId="77777777" w:rsidR="00752337" w:rsidRPr="009D7971" w:rsidRDefault="00752337" w:rsidP="00D54430">
            <w:pPr>
              <w:snapToGrid w:val="0"/>
              <w:jc w:val="both"/>
              <w:rPr>
                <w:rFonts w:eastAsia="TimesNewRomanPSMT"/>
                <w:bCs/>
                <w:i/>
                <w:color w:val="auto"/>
                <w:lang w:val="ru-RU"/>
              </w:rPr>
            </w:pPr>
          </w:p>
          <w:p w14:paraId="1DF00928" w14:textId="77777777" w:rsidR="00752337" w:rsidRPr="009D7971" w:rsidRDefault="00752337" w:rsidP="00D54430">
            <w:pPr>
              <w:jc w:val="both"/>
              <w:rPr>
                <w:color w:val="auto"/>
              </w:rPr>
            </w:pPr>
            <w:proofErr w:type="spellStart"/>
            <w:r w:rsidRPr="009D7971">
              <w:rPr>
                <w:rFonts w:eastAsia="TimesNewRomanPSMT"/>
                <w:bCs/>
                <w:i/>
                <w:color w:val="auto"/>
              </w:rPr>
              <w:t>Адреса</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9C0732" w14:textId="77777777" w:rsidR="00752337" w:rsidRPr="009D7971" w:rsidRDefault="00752337" w:rsidP="00D54430">
            <w:pPr>
              <w:snapToGrid w:val="0"/>
              <w:jc w:val="both"/>
              <w:rPr>
                <w:color w:val="auto"/>
              </w:rPr>
            </w:pPr>
          </w:p>
        </w:tc>
      </w:tr>
      <w:tr w:rsidR="00752337" w:rsidRPr="009D7971" w14:paraId="7C2EF5F5" w14:textId="77777777" w:rsidTr="00D54430">
        <w:tc>
          <w:tcPr>
            <w:tcW w:w="465" w:type="dxa"/>
            <w:tcBorders>
              <w:top w:val="single" w:sz="4" w:space="0" w:color="000000"/>
              <w:left w:val="single" w:sz="4" w:space="0" w:color="000000"/>
              <w:bottom w:val="single" w:sz="4" w:space="0" w:color="000000"/>
            </w:tcBorders>
            <w:shd w:val="clear" w:color="auto" w:fill="auto"/>
          </w:tcPr>
          <w:p w14:paraId="518D4FD4" w14:textId="77777777" w:rsidR="00752337" w:rsidRPr="009D7971" w:rsidRDefault="00752337" w:rsidP="00D54430">
            <w:pPr>
              <w:snapToGrid w:val="0"/>
              <w:jc w:val="both"/>
              <w:rPr>
                <w:rFonts w:eastAsia="TimesNewRomanPSMT"/>
                <w:b/>
                <w:bCs/>
                <w:i/>
                <w:color w:val="auto"/>
              </w:rPr>
            </w:pPr>
          </w:p>
          <w:p w14:paraId="353C4A70"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65007D08" w14:textId="77777777" w:rsidR="00752337" w:rsidRPr="009D7971" w:rsidRDefault="00752337" w:rsidP="00D54430">
            <w:pPr>
              <w:snapToGrid w:val="0"/>
              <w:jc w:val="both"/>
              <w:rPr>
                <w:rFonts w:eastAsia="TimesNewRomanPSMT"/>
                <w:bCs/>
                <w:i/>
                <w:color w:val="auto"/>
              </w:rPr>
            </w:pPr>
          </w:p>
          <w:p w14:paraId="5EC98DA5" w14:textId="77777777" w:rsidR="00752337" w:rsidRPr="009D7971" w:rsidRDefault="00752337" w:rsidP="00D54430">
            <w:pPr>
              <w:jc w:val="both"/>
              <w:rPr>
                <w:color w:val="auto"/>
              </w:rPr>
            </w:pPr>
            <w:proofErr w:type="spellStart"/>
            <w:r w:rsidRPr="009D7971">
              <w:rPr>
                <w:rFonts w:eastAsia="TimesNewRomanPSMT"/>
                <w:bCs/>
                <w:i/>
                <w:color w:val="auto"/>
              </w:rPr>
              <w:t>Матични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54BE8CD" w14:textId="77777777" w:rsidR="00752337" w:rsidRPr="009D7971" w:rsidRDefault="00752337" w:rsidP="00D54430">
            <w:pPr>
              <w:snapToGrid w:val="0"/>
              <w:jc w:val="both"/>
              <w:rPr>
                <w:color w:val="auto"/>
              </w:rPr>
            </w:pPr>
          </w:p>
        </w:tc>
      </w:tr>
      <w:tr w:rsidR="00752337" w:rsidRPr="009D7971" w14:paraId="78E12A6B" w14:textId="77777777" w:rsidTr="00D54430">
        <w:tc>
          <w:tcPr>
            <w:tcW w:w="465" w:type="dxa"/>
            <w:tcBorders>
              <w:top w:val="single" w:sz="4" w:space="0" w:color="000000"/>
              <w:left w:val="single" w:sz="4" w:space="0" w:color="000000"/>
              <w:bottom w:val="single" w:sz="4" w:space="0" w:color="000000"/>
            </w:tcBorders>
            <w:shd w:val="clear" w:color="auto" w:fill="auto"/>
          </w:tcPr>
          <w:p w14:paraId="309EB104" w14:textId="77777777" w:rsidR="00752337" w:rsidRPr="009D7971" w:rsidRDefault="00752337" w:rsidP="00D54430">
            <w:pPr>
              <w:snapToGrid w:val="0"/>
              <w:jc w:val="both"/>
              <w:rPr>
                <w:rFonts w:eastAsia="TimesNewRomanPSMT"/>
                <w:b/>
                <w:bCs/>
                <w:i/>
                <w:color w:val="auto"/>
              </w:rPr>
            </w:pPr>
          </w:p>
          <w:p w14:paraId="52F9A76A" w14:textId="77777777" w:rsidR="00752337" w:rsidRPr="009D7971" w:rsidRDefault="00752337" w:rsidP="00D54430">
            <w:pPr>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4E9879DB" w14:textId="77777777" w:rsidR="00752337" w:rsidRPr="009D7971" w:rsidRDefault="00752337" w:rsidP="00D54430">
            <w:pPr>
              <w:snapToGrid w:val="0"/>
              <w:jc w:val="both"/>
              <w:rPr>
                <w:rFonts w:eastAsia="TimesNewRomanPSMT"/>
                <w:bCs/>
                <w:i/>
                <w:color w:val="auto"/>
              </w:rPr>
            </w:pPr>
          </w:p>
          <w:p w14:paraId="4A87930F" w14:textId="77777777" w:rsidR="00752337" w:rsidRPr="009D7971" w:rsidRDefault="00752337" w:rsidP="00D54430">
            <w:pPr>
              <w:jc w:val="both"/>
              <w:rPr>
                <w:color w:val="auto"/>
              </w:rPr>
            </w:pPr>
            <w:proofErr w:type="spellStart"/>
            <w:r w:rsidRPr="009D7971">
              <w:rPr>
                <w:rFonts w:eastAsia="TimesNewRomanPSMT"/>
                <w:bCs/>
                <w:i/>
                <w:color w:val="auto"/>
              </w:rPr>
              <w:t>Порески</w:t>
            </w:r>
            <w:proofErr w:type="spellEnd"/>
            <w:r w:rsidRPr="009D7971">
              <w:rPr>
                <w:rFonts w:eastAsia="TimesNewRomanPSMT"/>
                <w:bCs/>
                <w:i/>
                <w:color w:val="auto"/>
              </w:rPr>
              <w:t xml:space="preserve"> </w:t>
            </w:r>
            <w:proofErr w:type="spellStart"/>
            <w:r w:rsidRPr="009D7971">
              <w:rPr>
                <w:rFonts w:eastAsia="TimesNewRomanPSMT"/>
                <w:bCs/>
                <w:i/>
                <w:color w:val="auto"/>
              </w:rPr>
              <w:t>идентификациони</w:t>
            </w:r>
            <w:proofErr w:type="spellEnd"/>
            <w:r w:rsidRPr="009D7971">
              <w:rPr>
                <w:rFonts w:eastAsia="TimesNewRomanPSMT"/>
                <w:bCs/>
                <w:i/>
                <w:color w:val="auto"/>
              </w:rPr>
              <w:t xml:space="preserve"> </w:t>
            </w:r>
            <w:proofErr w:type="spellStart"/>
            <w:r w:rsidRPr="009D7971">
              <w:rPr>
                <w:rFonts w:eastAsia="TimesNewRomanPSMT"/>
                <w:bCs/>
                <w:i/>
                <w:color w:val="auto"/>
              </w:rPr>
              <w:t>број</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E2191BF" w14:textId="77777777" w:rsidR="00752337" w:rsidRPr="009D7971" w:rsidRDefault="00752337" w:rsidP="00D54430">
            <w:pPr>
              <w:snapToGrid w:val="0"/>
              <w:jc w:val="both"/>
              <w:rPr>
                <w:color w:val="auto"/>
              </w:rPr>
            </w:pPr>
          </w:p>
        </w:tc>
      </w:tr>
      <w:tr w:rsidR="00752337" w:rsidRPr="009D7971" w14:paraId="1E889DC2" w14:textId="77777777" w:rsidTr="00D54430">
        <w:tc>
          <w:tcPr>
            <w:tcW w:w="465" w:type="dxa"/>
            <w:tcBorders>
              <w:top w:val="single" w:sz="4" w:space="0" w:color="000000"/>
              <w:left w:val="single" w:sz="4" w:space="0" w:color="000000"/>
              <w:bottom w:val="single" w:sz="4" w:space="0" w:color="000000"/>
            </w:tcBorders>
            <w:shd w:val="clear" w:color="auto" w:fill="auto"/>
          </w:tcPr>
          <w:p w14:paraId="7125497F" w14:textId="77777777" w:rsidR="00752337" w:rsidRPr="009D7971" w:rsidRDefault="00752337" w:rsidP="00D54430">
            <w:pPr>
              <w:snapToGrid w:val="0"/>
              <w:jc w:val="both"/>
              <w:rPr>
                <w:color w:val="auto"/>
              </w:rPr>
            </w:pPr>
          </w:p>
        </w:tc>
        <w:tc>
          <w:tcPr>
            <w:tcW w:w="4219" w:type="dxa"/>
            <w:tcBorders>
              <w:top w:val="single" w:sz="4" w:space="0" w:color="000000"/>
              <w:left w:val="single" w:sz="4" w:space="0" w:color="000000"/>
              <w:bottom w:val="single" w:sz="4" w:space="0" w:color="000000"/>
            </w:tcBorders>
            <w:shd w:val="clear" w:color="auto" w:fill="auto"/>
          </w:tcPr>
          <w:p w14:paraId="3E818C71" w14:textId="77777777" w:rsidR="00752337" w:rsidRPr="009D7971" w:rsidRDefault="00752337" w:rsidP="00D54430">
            <w:pPr>
              <w:snapToGrid w:val="0"/>
              <w:jc w:val="both"/>
              <w:rPr>
                <w:rFonts w:eastAsia="TimesNewRomanPSMT"/>
                <w:bCs/>
                <w:i/>
                <w:color w:val="auto"/>
              </w:rPr>
            </w:pPr>
          </w:p>
          <w:p w14:paraId="0AF595E8" w14:textId="77777777" w:rsidR="00752337" w:rsidRPr="009D7971" w:rsidRDefault="00752337" w:rsidP="00D54430">
            <w:pPr>
              <w:jc w:val="both"/>
              <w:rPr>
                <w:color w:val="auto"/>
              </w:rPr>
            </w:pPr>
            <w:proofErr w:type="spellStart"/>
            <w:r w:rsidRPr="009D7971">
              <w:rPr>
                <w:rFonts w:eastAsia="TimesNewRomanPSMT"/>
                <w:bCs/>
                <w:i/>
                <w:color w:val="auto"/>
              </w:rPr>
              <w:t>Име</w:t>
            </w:r>
            <w:proofErr w:type="spellEnd"/>
            <w:r w:rsidRPr="009D7971">
              <w:rPr>
                <w:rFonts w:eastAsia="TimesNewRomanPSMT"/>
                <w:bCs/>
                <w:i/>
                <w:color w:val="auto"/>
              </w:rPr>
              <w:t xml:space="preserve"> </w:t>
            </w:r>
            <w:proofErr w:type="spellStart"/>
            <w:r w:rsidRPr="009D7971">
              <w:rPr>
                <w:rFonts w:eastAsia="TimesNewRomanPSMT"/>
                <w:bCs/>
                <w:i/>
                <w:color w:val="auto"/>
              </w:rPr>
              <w:t>особе</w:t>
            </w:r>
            <w:proofErr w:type="spellEnd"/>
            <w:r w:rsidRPr="009D7971">
              <w:rPr>
                <w:rFonts w:eastAsia="TimesNewRomanPSMT"/>
                <w:bCs/>
                <w:i/>
                <w:color w:val="auto"/>
              </w:rPr>
              <w:t xml:space="preserve"> </w:t>
            </w:r>
            <w:proofErr w:type="spellStart"/>
            <w:r w:rsidRPr="009D7971">
              <w:rPr>
                <w:rFonts w:eastAsia="TimesNewRomanPSMT"/>
                <w:bCs/>
                <w:i/>
                <w:color w:val="auto"/>
              </w:rPr>
              <w:t>за</w:t>
            </w:r>
            <w:proofErr w:type="spellEnd"/>
            <w:r w:rsidRPr="009D7971">
              <w:rPr>
                <w:rFonts w:eastAsia="TimesNewRomanPSMT"/>
                <w:bCs/>
                <w:i/>
                <w:color w:val="auto"/>
              </w:rPr>
              <w:t xml:space="preserve"> </w:t>
            </w:r>
            <w:proofErr w:type="spellStart"/>
            <w:r w:rsidRPr="009D7971">
              <w:rPr>
                <w:rFonts w:eastAsia="TimesNewRomanPSMT"/>
                <w:bCs/>
                <w:i/>
                <w:color w:val="auto"/>
              </w:rPr>
              <w:t>контакт</w:t>
            </w:r>
            <w:proofErr w:type="spellEnd"/>
            <w:r w:rsidRPr="009D7971">
              <w:rPr>
                <w:rFonts w:eastAsia="TimesNewRomanPSMT"/>
                <w:bCs/>
                <w:i/>
                <w:color w:val="auto"/>
              </w:rPr>
              <w:t>:</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84AA5E" w14:textId="77777777" w:rsidR="00752337" w:rsidRPr="009D7971" w:rsidRDefault="00752337" w:rsidP="00D54430">
            <w:pPr>
              <w:snapToGrid w:val="0"/>
              <w:jc w:val="both"/>
              <w:rPr>
                <w:color w:val="auto"/>
              </w:rPr>
            </w:pPr>
          </w:p>
        </w:tc>
      </w:tr>
    </w:tbl>
    <w:p w14:paraId="7A18EB7F" w14:textId="77777777" w:rsidR="00752337" w:rsidRPr="009D7971" w:rsidRDefault="00752337" w:rsidP="00752337">
      <w:pPr>
        <w:jc w:val="both"/>
        <w:rPr>
          <w:b/>
          <w:bCs/>
          <w:i/>
          <w:iCs/>
          <w:color w:val="auto"/>
          <w:u w:val="single"/>
          <w:lang w:val="sr-Cyrl-RS"/>
        </w:rPr>
      </w:pPr>
    </w:p>
    <w:p w14:paraId="290F670B" w14:textId="77777777" w:rsidR="00752337" w:rsidRPr="009D7971" w:rsidRDefault="00752337" w:rsidP="00752337">
      <w:pPr>
        <w:jc w:val="both"/>
        <w:rPr>
          <w:i/>
          <w:iCs/>
          <w:color w:val="auto"/>
          <w:lang w:val="ru-RU"/>
        </w:rPr>
      </w:pPr>
      <w:proofErr w:type="spellStart"/>
      <w:r w:rsidRPr="009D7971">
        <w:rPr>
          <w:b/>
          <w:bCs/>
          <w:i/>
          <w:iCs/>
          <w:color w:val="auto"/>
          <w:u w:val="single"/>
        </w:rPr>
        <w:t>Напомена</w:t>
      </w:r>
      <w:proofErr w:type="spellEnd"/>
      <w:r w:rsidRPr="009D7971">
        <w:rPr>
          <w:b/>
          <w:bCs/>
          <w:i/>
          <w:iCs/>
          <w:color w:val="auto"/>
          <w:u w:val="single"/>
        </w:rPr>
        <w:t>:</w:t>
      </w:r>
      <w:r w:rsidRPr="009D7971">
        <w:rPr>
          <w:b/>
          <w:bCs/>
          <w:i/>
          <w:iCs/>
          <w:color w:val="auto"/>
        </w:rPr>
        <w:t xml:space="preserve"> </w:t>
      </w:r>
    </w:p>
    <w:p w14:paraId="4EF0C6DE" w14:textId="77777777" w:rsidR="00752337" w:rsidRPr="009D7971" w:rsidRDefault="00752337" w:rsidP="00752337">
      <w:pPr>
        <w:jc w:val="both"/>
        <w:rPr>
          <w:b/>
          <w:bCs/>
          <w:i/>
          <w:iCs/>
          <w:color w:val="auto"/>
          <w:lang w:val="ru-RU"/>
        </w:rPr>
      </w:pPr>
      <w:r w:rsidRPr="009D7971">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0A237F" w14:textId="77777777" w:rsidR="00752337" w:rsidRPr="009D7971" w:rsidRDefault="00752337" w:rsidP="00752337">
      <w:pPr>
        <w:jc w:val="both"/>
        <w:rPr>
          <w:b/>
          <w:bCs/>
          <w:i/>
          <w:iCs/>
          <w:color w:val="auto"/>
          <w:lang w:val="ru-RU"/>
        </w:rPr>
      </w:pPr>
    </w:p>
    <w:p w14:paraId="46ABFF77" w14:textId="3497A208" w:rsidR="00984A33" w:rsidRPr="009D7971" w:rsidRDefault="00984A33" w:rsidP="00984A33">
      <w:pPr>
        <w:jc w:val="both"/>
        <w:rPr>
          <w:b/>
          <w:bCs/>
          <w:i/>
          <w:iCs/>
          <w:color w:val="auto"/>
          <w:lang w:val="sr-Latn-RS"/>
        </w:rPr>
      </w:pPr>
    </w:p>
    <w:p w14:paraId="382FDF7A" w14:textId="1F9D2B9B" w:rsidR="0052630E" w:rsidRPr="009D7971" w:rsidRDefault="0052630E" w:rsidP="00984A33">
      <w:pPr>
        <w:jc w:val="both"/>
        <w:rPr>
          <w:b/>
          <w:bCs/>
          <w:i/>
          <w:iCs/>
          <w:color w:val="auto"/>
          <w:lang w:val="sr-Latn-RS"/>
        </w:rPr>
      </w:pPr>
    </w:p>
    <w:p w14:paraId="6B9E9C71" w14:textId="3EE491AA" w:rsidR="0052630E" w:rsidRPr="009D7971" w:rsidRDefault="0052630E" w:rsidP="00984A33">
      <w:pPr>
        <w:jc w:val="both"/>
        <w:rPr>
          <w:b/>
          <w:bCs/>
          <w:i/>
          <w:iCs/>
          <w:color w:val="auto"/>
          <w:lang w:val="sr-Latn-RS"/>
        </w:rPr>
      </w:pPr>
    </w:p>
    <w:p w14:paraId="74A05BCE" w14:textId="77777777" w:rsidR="0052630E" w:rsidRPr="009D7971" w:rsidRDefault="0052630E" w:rsidP="00984A33">
      <w:pPr>
        <w:jc w:val="both"/>
        <w:rPr>
          <w:b/>
          <w:bCs/>
          <w:i/>
          <w:iCs/>
          <w:color w:val="auto"/>
          <w:lang w:val="sr-Latn-RS"/>
        </w:rPr>
      </w:pPr>
    </w:p>
    <w:p w14:paraId="657A7F79" w14:textId="77777777" w:rsidR="006D3E57" w:rsidRPr="009D7971" w:rsidRDefault="006D3E57" w:rsidP="00984A33">
      <w:pPr>
        <w:jc w:val="both"/>
        <w:rPr>
          <w:b/>
          <w:bCs/>
          <w:i/>
          <w:iCs/>
          <w:color w:val="auto"/>
          <w:lang w:val="sr-Latn-RS"/>
        </w:rPr>
      </w:pPr>
    </w:p>
    <w:p w14:paraId="277925C4" w14:textId="77777777" w:rsidR="006D3E57" w:rsidRPr="009D7971" w:rsidRDefault="006D3E57" w:rsidP="00984A33">
      <w:pPr>
        <w:jc w:val="both"/>
        <w:rPr>
          <w:b/>
          <w:bCs/>
          <w:i/>
          <w:iCs/>
          <w:color w:val="auto"/>
          <w:lang w:val="sr-Latn-RS"/>
        </w:rPr>
      </w:pPr>
    </w:p>
    <w:p w14:paraId="4F744974" w14:textId="609FB8D1" w:rsidR="00984A33" w:rsidRPr="009D7971" w:rsidRDefault="00984A33" w:rsidP="00984A33">
      <w:pPr>
        <w:jc w:val="both"/>
        <w:rPr>
          <w:i/>
          <w:iCs/>
          <w:color w:val="auto"/>
          <w:lang w:val="sr-Cyrl-BA"/>
        </w:rPr>
      </w:pPr>
      <w:r w:rsidRPr="009D7971">
        <w:rPr>
          <w:rFonts w:eastAsia="TimesNewRomanPSMT"/>
          <w:b/>
          <w:bCs/>
          <w:color w:val="auto"/>
          <w:lang w:val="sr-Cyrl-CS"/>
        </w:rPr>
        <w:t xml:space="preserve">5) </w:t>
      </w:r>
      <w:r w:rsidRPr="009D7971">
        <w:rPr>
          <w:rFonts w:eastAsia="TimesNewRomanPSMT"/>
          <w:b/>
          <w:bCs/>
          <w:color w:val="auto"/>
          <w:lang w:val="sr-Cyrl-RS"/>
        </w:rPr>
        <w:t xml:space="preserve">ОПИС ПРЕДМЕТА НАБАВКЕ </w:t>
      </w:r>
      <w:r w:rsidRPr="009D7971">
        <w:rPr>
          <w:iCs/>
          <w:color w:val="auto"/>
          <w:lang w:val="sr-Cyrl-RS"/>
        </w:rPr>
        <w:t xml:space="preserve">за јавну набавку </w:t>
      </w:r>
      <w:r w:rsidRPr="009D7971">
        <w:rPr>
          <w:color w:val="auto"/>
          <w:lang w:val="sr-Cyrl-RS"/>
        </w:rPr>
        <w:t>радова на адаптацији</w:t>
      </w:r>
      <w:r w:rsidR="00DF1810" w:rsidRPr="009D7971">
        <w:rPr>
          <w:color w:val="auto"/>
          <w:lang w:val="sr-Cyrl-RS"/>
        </w:rPr>
        <w:t xml:space="preserve"> и опремању пословног простора Стоматолошке коморе</w:t>
      </w:r>
      <w:r w:rsidR="00424F19" w:rsidRPr="009D7971">
        <w:rPr>
          <w:color w:val="auto"/>
          <w:lang w:val="sr-Cyrl-RS"/>
        </w:rPr>
        <w:t xml:space="preserve"> Србије</w:t>
      </w:r>
      <w:r w:rsidR="00DF1810" w:rsidRPr="009D7971">
        <w:rPr>
          <w:color w:val="auto"/>
          <w:lang w:val="sr-Cyrl-RS"/>
        </w:rPr>
        <w:t xml:space="preserve"> у Београду</w:t>
      </w:r>
    </w:p>
    <w:p w14:paraId="3B32BD16" w14:textId="77777777" w:rsidR="00984A33" w:rsidRPr="009D7971" w:rsidRDefault="00984A33" w:rsidP="00984A33">
      <w:pPr>
        <w:jc w:val="both"/>
        <w:rPr>
          <w:i/>
          <w:iCs/>
          <w:color w:val="auto"/>
          <w:lang w:val="sr-Cyrl-RS"/>
        </w:rPr>
      </w:pPr>
    </w:p>
    <w:tbl>
      <w:tblPr>
        <w:tblW w:w="0" w:type="auto"/>
        <w:tblInd w:w="298" w:type="dxa"/>
        <w:tblLayout w:type="fixed"/>
        <w:tblLook w:val="0000" w:firstRow="0" w:lastRow="0" w:firstColumn="0" w:lastColumn="0" w:noHBand="0" w:noVBand="0"/>
      </w:tblPr>
      <w:tblGrid>
        <w:gridCol w:w="5250"/>
        <w:gridCol w:w="3385"/>
      </w:tblGrid>
      <w:tr w:rsidR="00984A33" w:rsidRPr="009D7971" w14:paraId="79982420" w14:textId="77777777" w:rsidTr="00D54430">
        <w:tc>
          <w:tcPr>
            <w:tcW w:w="5250" w:type="dxa"/>
            <w:tcBorders>
              <w:top w:val="single" w:sz="4" w:space="0" w:color="000000"/>
              <w:left w:val="single" w:sz="4" w:space="0" w:color="000000"/>
              <w:bottom w:val="single" w:sz="4" w:space="0" w:color="000000"/>
            </w:tcBorders>
            <w:shd w:val="clear" w:color="auto" w:fill="auto"/>
          </w:tcPr>
          <w:p w14:paraId="76C3C8B9" w14:textId="77777777" w:rsidR="00984A33" w:rsidRPr="009D7971" w:rsidRDefault="00984A33" w:rsidP="00D54430">
            <w:pPr>
              <w:snapToGrid w:val="0"/>
              <w:jc w:val="both"/>
              <w:rPr>
                <w:rFonts w:eastAsia="TimesNewRomanPSMT"/>
                <w:bCs/>
                <w:color w:val="auto"/>
                <w:lang w:val="ru-RU"/>
              </w:rPr>
            </w:pPr>
          </w:p>
          <w:p w14:paraId="4FF856FE" w14:textId="77777777" w:rsidR="00984A33" w:rsidRPr="009D7971" w:rsidRDefault="00984A33" w:rsidP="00D54430">
            <w:pPr>
              <w:jc w:val="both"/>
              <w:rPr>
                <w:color w:val="auto"/>
              </w:rPr>
            </w:pPr>
            <w:r w:rsidRPr="009D7971">
              <w:rPr>
                <w:rFonts w:eastAsia="TimesNewRomanPSMT"/>
                <w:bCs/>
                <w:color w:val="auto"/>
                <w:lang w:val="ru-RU"/>
              </w:rPr>
              <w:t xml:space="preserve">Укупна цена без ПДВ-а </w:t>
            </w:r>
          </w:p>
          <w:p w14:paraId="052E3CCC" w14:textId="77777777" w:rsidR="00984A33" w:rsidRPr="009D7971" w:rsidRDefault="00984A33" w:rsidP="00D54430">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9DF0E83" w14:textId="77777777" w:rsidR="00984A33" w:rsidRPr="009D7971" w:rsidRDefault="00984A33" w:rsidP="00D54430">
            <w:pPr>
              <w:snapToGrid w:val="0"/>
              <w:jc w:val="both"/>
              <w:rPr>
                <w:rFonts w:eastAsia="TimesNewRomanPSMT"/>
                <w:bCs/>
                <w:color w:val="auto"/>
                <w:lang w:val="ru-RU"/>
              </w:rPr>
            </w:pPr>
          </w:p>
          <w:p w14:paraId="5D3C9E77" w14:textId="77777777" w:rsidR="00984A33" w:rsidRPr="009D7971" w:rsidRDefault="00984A33" w:rsidP="00D54430">
            <w:pPr>
              <w:jc w:val="both"/>
              <w:rPr>
                <w:color w:val="auto"/>
              </w:rPr>
            </w:pPr>
          </w:p>
        </w:tc>
      </w:tr>
      <w:tr w:rsidR="00984A33" w:rsidRPr="009D7971" w14:paraId="5E738711" w14:textId="77777777" w:rsidTr="00D54430">
        <w:tc>
          <w:tcPr>
            <w:tcW w:w="5250" w:type="dxa"/>
            <w:tcBorders>
              <w:top w:val="single" w:sz="4" w:space="0" w:color="000000"/>
              <w:left w:val="single" w:sz="4" w:space="0" w:color="000000"/>
              <w:bottom w:val="single" w:sz="4" w:space="0" w:color="000000"/>
            </w:tcBorders>
            <w:shd w:val="clear" w:color="auto" w:fill="auto"/>
          </w:tcPr>
          <w:p w14:paraId="5CAEEB37" w14:textId="77777777" w:rsidR="00984A33" w:rsidRPr="009D7971" w:rsidRDefault="00984A33" w:rsidP="00D54430">
            <w:pPr>
              <w:snapToGrid w:val="0"/>
              <w:jc w:val="both"/>
              <w:rPr>
                <w:rFonts w:eastAsia="TimesNewRomanPSMT"/>
                <w:bCs/>
                <w:color w:val="auto"/>
                <w:lang w:val="ru-RU"/>
              </w:rPr>
            </w:pPr>
          </w:p>
          <w:p w14:paraId="3D82861B" w14:textId="77777777" w:rsidR="00984A33" w:rsidRPr="009D7971" w:rsidRDefault="00984A33" w:rsidP="00D54430">
            <w:pPr>
              <w:jc w:val="both"/>
              <w:rPr>
                <w:color w:val="auto"/>
              </w:rPr>
            </w:pPr>
            <w:r w:rsidRPr="009D7971">
              <w:rPr>
                <w:rFonts w:eastAsia="TimesNewRomanPSMT"/>
                <w:bCs/>
                <w:color w:val="auto"/>
                <w:lang w:val="ru-RU"/>
              </w:rPr>
              <w:t>Укупна цена са ПДВ-ом</w:t>
            </w:r>
          </w:p>
          <w:p w14:paraId="535F8D94" w14:textId="77777777" w:rsidR="00984A33" w:rsidRPr="009D7971" w:rsidRDefault="00984A33" w:rsidP="00D54430">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3C74374" w14:textId="77777777" w:rsidR="00984A33" w:rsidRPr="009D7971" w:rsidRDefault="00984A33" w:rsidP="00D54430">
            <w:pPr>
              <w:snapToGrid w:val="0"/>
              <w:jc w:val="both"/>
              <w:rPr>
                <w:color w:val="auto"/>
              </w:rPr>
            </w:pPr>
          </w:p>
        </w:tc>
      </w:tr>
      <w:tr w:rsidR="00984A33" w:rsidRPr="009D7971" w14:paraId="5861CD40" w14:textId="77777777" w:rsidTr="00D54430">
        <w:tc>
          <w:tcPr>
            <w:tcW w:w="5250" w:type="dxa"/>
            <w:tcBorders>
              <w:top w:val="single" w:sz="4" w:space="0" w:color="000000"/>
              <w:left w:val="single" w:sz="4" w:space="0" w:color="000000"/>
              <w:bottom w:val="single" w:sz="4" w:space="0" w:color="000000"/>
            </w:tcBorders>
            <w:shd w:val="clear" w:color="auto" w:fill="auto"/>
          </w:tcPr>
          <w:p w14:paraId="11116D6C" w14:textId="77777777" w:rsidR="00984A33" w:rsidRPr="009D7971" w:rsidRDefault="00984A33" w:rsidP="00D54430">
            <w:pPr>
              <w:snapToGrid w:val="0"/>
              <w:jc w:val="both"/>
              <w:rPr>
                <w:rFonts w:eastAsia="TimesNewRomanPSMT"/>
                <w:bCs/>
                <w:color w:val="auto"/>
                <w:lang w:val="ru-RU"/>
              </w:rPr>
            </w:pPr>
          </w:p>
          <w:p w14:paraId="649F7E55" w14:textId="7BE028A0" w:rsidR="00984A33" w:rsidRPr="009D7971" w:rsidRDefault="00DF1810" w:rsidP="00D54430">
            <w:pPr>
              <w:jc w:val="both"/>
              <w:rPr>
                <w:color w:val="auto"/>
              </w:rPr>
            </w:pPr>
            <w:r w:rsidRPr="009D7971">
              <w:rPr>
                <w:rFonts w:eastAsia="TimesNewRomanPSMT"/>
                <w:bCs/>
                <w:color w:val="auto"/>
                <w:lang w:val="ru-RU"/>
              </w:rPr>
              <w:t>Н</w:t>
            </w:r>
            <w:r w:rsidR="00984A33" w:rsidRPr="009D7971">
              <w:rPr>
                <w:rFonts w:eastAsia="TimesNewRomanPSMT"/>
                <w:bCs/>
                <w:color w:val="auto"/>
                <w:lang w:val="ru-RU"/>
              </w:rPr>
              <w:t>ачин плаћања (максимум 45 дана)</w:t>
            </w:r>
          </w:p>
          <w:p w14:paraId="55BE6243" w14:textId="77777777" w:rsidR="00984A33" w:rsidRPr="009D7971" w:rsidRDefault="00984A33" w:rsidP="00D54430">
            <w:pPr>
              <w:jc w:val="both"/>
              <w:rPr>
                <w:color w:val="auto"/>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03CC86F3" w14:textId="77777777" w:rsidR="00984A33" w:rsidRPr="009D7971" w:rsidRDefault="00984A33" w:rsidP="00D54430">
            <w:pPr>
              <w:snapToGrid w:val="0"/>
              <w:jc w:val="both"/>
              <w:rPr>
                <w:color w:val="auto"/>
              </w:rPr>
            </w:pPr>
          </w:p>
        </w:tc>
      </w:tr>
      <w:tr w:rsidR="00984A33" w:rsidRPr="009D7971" w14:paraId="27B28CD0" w14:textId="77777777" w:rsidTr="00D54430">
        <w:tc>
          <w:tcPr>
            <w:tcW w:w="5250" w:type="dxa"/>
            <w:tcBorders>
              <w:top w:val="single" w:sz="4" w:space="0" w:color="000000"/>
              <w:left w:val="single" w:sz="4" w:space="0" w:color="000000"/>
              <w:bottom w:val="single" w:sz="4" w:space="0" w:color="000000"/>
            </w:tcBorders>
            <w:shd w:val="clear" w:color="auto" w:fill="auto"/>
          </w:tcPr>
          <w:p w14:paraId="3B0BFA33" w14:textId="77777777" w:rsidR="00984A33" w:rsidRPr="009D7971" w:rsidRDefault="00984A33" w:rsidP="00D54430">
            <w:pPr>
              <w:snapToGrid w:val="0"/>
              <w:jc w:val="both"/>
              <w:rPr>
                <w:rFonts w:eastAsia="TimesNewRomanPSMT"/>
                <w:bCs/>
                <w:color w:val="auto"/>
                <w:lang w:val="ru-RU"/>
              </w:rPr>
            </w:pPr>
          </w:p>
          <w:p w14:paraId="558A4A39" w14:textId="77777777" w:rsidR="00984A33" w:rsidRPr="009D7971" w:rsidRDefault="00984A33" w:rsidP="00D54430">
            <w:pPr>
              <w:jc w:val="both"/>
              <w:rPr>
                <w:color w:val="auto"/>
                <w:lang w:val="ru-RU"/>
              </w:rPr>
            </w:pPr>
            <w:r w:rsidRPr="009D7971">
              <w:rPr>
                <w:rFonts w:eastAsia="TimesNewRomanPSMT"/>
                <w:bCs/>
                <w:color w:val="auto"/>
                <w:lang w:val="ru-RU"/>
              </w:rPr>
              <w:t>Рок важења понуде (минимум 30 дана)</w:t>
            </w:r>
          </w:p>
          <w:p w14:paraId="354E426D" w14:textId="77777777" w:rsidR="00984A33" w:rsidRPr="009D7971" w:rsidRDefault="00984A33" w:rsidP="00D54430">
            <w:pPr>
              <w:jc w:val="both"/>
              <w:rPr>
                <w:color w:val="auto"/>
                <w:lang w:val="ru-RU"/>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65721A6" w14:textId="77777777" w:rsidR="00984A33" w:rsidRPr="009D7971" w:rsidRDefault="00984A33" w:rsidP="00D54430">
            <w:pPr>
              <w:snapToGrid w:val="0"/>
              <w:jc w:val="both"/>
              <w:rPr>
                <w:color w:val="auto"/>
                <w:lang w:val="ru-RU"/>
              </w:rPr>
            </w:pPr>
          </w:p>
        </w:tc>
      </w:tr>
      <w:tr w:rsidR="00984A33" w:rsidRPr="009D7971" w14:paraId="72C5E3FD" w14:textId="77777777" w:rsidTr="00EE6543">
        <w:trPr>
          <w:trHeight w:val="1125"/>
        </w:trPr>
        <w:tc>
          <w:tcPr>
            <w:tcW w:w="5250" w:type="dxa"/>
            <w:tcBorders>
              <w:top w:val="single" w:sz="4" w:space="0" w:color="000000"/>
              <w:left w:val="single" w:sz="4" w:space="0" w:color="000000"/>
              <w:bottom w:val="single" w:sz="4" w:space="0" w:color="auto"/>
            </w:tcBorders>
            <w:shd w:val="clear" w:color="auto" w:fill="auto"/>
          </w:tcPr>
          <w:p w14:paraId="07D0C130" w14:textId="77777777" w:rsidR="00984A33" w:rsidRPr="009D7971" w:rsidRDefault="00984A33" w:rsidP="00D54430">
            <w:pPr>
              <w:snapToGrid w:val="0"/>
              <w:jc w:val="both"/>
              <w:rPr>
                <w:rFonts w:eastAsia="TimesNewRomanPSMT"/>
                <w:bCs/>
                <w:color w:val="auto"/>
                <w:lang w:val="ru-RU"/>
              </w:rPr>
            </w:pPr>
          </w:p>
          <w:p w14:paraId="6E8FF5B3" w14:textId="0BAD13E1" w:rsidR="00984A33" w:rsidRPr="009D7971" w:rsidRDefault="00EE6543" w:rsidP="00D54430">
            <w:pPr>
              <w:jc w:val="both"/>
              <w:rPr>
                <w:rFonts w:eastAsia="TimesNewRomanPSMT"/>
                <w:bCs/>
                <w:color w:val="auto"/>
                <w:lang w:val="ru-RU"/>
              </w:rPr>
            </w:pPr>
            <w:r w:rsidRPr="009D7971">
              <w:rPr>
                <w:rFonts w:eastAsia="TimesNewRomanPSMT"/>
                <w:bCs/>
                <w:color w:val="auto"/>
                <w:lang w:val="ru-RU"/>
              </w:rPr>
              <w:t>Р</w:t>
            </w:r>
            <w:r w:rsidR="00984A33" w:rsidRPr="009D7971">
              <w:rPr>
                <w:rFonts w:eastAsia="TimesNewRomanPSMT"/>
                <w:bCs/>
                <w:color w:val="auto"/>
                <w:lang w:val="ru-RU"/>
              </w:rPr>
              <w:t>ок у којем ће понуђач започети са радовима</w:t>
            </w:r>
            <w:r w:rsidRPr="009D7971">
              <w:rPr>
                <w:rFonts w:eastAsia="TimesNewRomanPSMT"/>
                <w:bCs/>
                <w:color w:val="auto"/>
                <w:lang w:val="ru-RU"/>
              </w:rPr>
              <w:t xml:space="preserve"> </w:t>
            </w:r>
            <w:r w:rsidR="00DF1810" w:rsidRPr="009D7971">
              <w:rPr>
                <w:rFonts w:eastAsia="TimesNewRomanPSMT"/>
                <w:bCs/>
                <w:color w:val="auto"/>
                <w:lang w:val="ru-RU"/>
              </w:rPr>
              <w:t>(</w:t>
            </w:r>
            <w:r w:rsidRPr="009D7971">
              <w:rPr>
                <w:rFonts w:eastAsia="TimesNewRomanPSMT"/>
                <w:bCs/>
                <w:color w:val="auto"/>
                <w:lang w:val="ru-RU"/>
              </w:rPr>
              <w:t>максимум 5 дана након потписивања уговора</w:t>
            </w:r>
            <w:r w:rsidR="00DF1810" w:rsidRPr="009D7971">
              <w:rPr>
                <w:rFonts w:eastAsia="TimesNewRomanPSMT"/>
                <w:bCs/>
                <w:color w:val="auto"/>
                <w:lang w:val="ru-RU"/>
              </w:rPr>
              <w:t>)</w:t>
            </w:r>
          </w:p>
          <w:p w14:paraId="48C16B75" w14:textId="3F444FA8" w:rsidR="00EE6543" w:rsidRPr="009D7971" w:rsidRDefault="00EE6543" w:rsidP="00D54430">
            <w:pPr>
              <w:jc w:val="both"/>
              <w:rPr>
                <w:rFonts w:eastAsia="TimesNewRomanPSMT"/>
                <w:bCs/>
                <w:color w:val="auto"/>
                <w:lang w:val="ru-RU"/>
              </w:rPr>
            </w:pPr>
          </w:p>
          <w:p w14:paraId="23D1B4C3" w14:textId="77777777" w:rsidR="00984A33" w:rsidRPr="009D7971" w:rsidRDefault="00984A33" w:rsidP="00D54430">
            <w:pPr>
              <w:jc w:val="both"/>
              <w:rPr>
                <w:color w:val="auto"/>
                <w:lang w:val="ru-RU"/>
              </w:rPr>
            </w:pP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14:paraId="3F10637F" w14:textId="77777777" w:rsidR="00984A33" w:rsidRPr="009D7971" w:rsidRDefault="00984A33" w:rsidP="00D54430">
            <w:pPr>
              <w:snapToGrid w:val="0"/>
              <w:jc w:val="both"/>
              <w:rPr>
                <w:color w:val="auto"/>
                <w:lang w:val="ru-RU"/>
              </w:rPr>
            </w:pPr>
          </w:p>
        </w:tc>
      </w:tr>
      <w:tr w:rsidR="00EE6543" w:rsidRPr="009D7971" w14:paraId="77CCE22F" w14:textId="77777777" w:rsidTr="00EE6543">
        <w:trPr>
          <w:trHeight w:val="810"/>
        </w:trPr>
        <w:tc>
          <w:tcPr>
            <w:tcW w:w="5250" w:type="dxa"/>
            <w:tcBorders>
              <w:top w:val="single" w:sz="4" w:space="0" w:color="auto"/>
              <w:left w:val="single" w:sz="4" w:space="0" w:color="000000"/>
              <w:bottom w:val="single" w:sz="4" w:space="0" w:color="000000"/>
            </w:tcBorders>
            <w:shd w:val="clear" w:color="auto" w:fill="auto"/>
          </w:tcPr>
          <w:p w14:paraId="4C41C4DF" w14:textId="77777777" w:rsidR="00424F19" w:rsidRPr="009D7971" w:rsidRDefault="00424F19" w:rsidP="00424F19">
            <w:pPr>
              <w:ind w:left="60"/>
              <w:jc w:val="both"/>
              <w:rPr>
                <w:rFonts w:eastAsia="Times New Roman"/>
                <w:bCs/>
                <w:color w:val="auto"/>
                <w:kern w:val="0"/>
                <w:lang w:val="sr-Cyrl-RS"/>
              </w:rPr>
            </w:pPr>
            <w:r w:rsidRPr="009D7971">
              <w:rPr>
                <w:bCs/>
                <w:color w:val="auto"/>
                <w:lang w:val="sr-Latn-RS"/>
              </w:rPr>
              <w:t xml:space="preserve">Рок за извођење радова, </w:t>
            </w:r>
            <w:r w:rsidRPr="009D7971">
              <w:rPr>
                <w:bCs/>
                <w:color w:val="auto"/>
                <w:lang w:val="sr-Cyrl-RS"/>
              </w:rPr>
              <w:t>односно за завршетак радова (најкасније)</w:t>
            </w:r>
            <w:r w:rsidRPr="009D7971">
              <w:rPr>
                <w:bCs/>
                <w:color w:val="auto"/>
                <w:lang w:val="sr-Latn-RS"/>
              </w:rPr>
              <w:t>:</w:t>
            </w:r>
            <w:r w:rsidRPr="009D7971">
              <w:rPr>
                <w:b/>
                <w:color w:val="auto"/>
                <w:lang w:val="sr-Cyrl-RS"/>
              </w:rPr>
              <w:t xml:space="preserve"> </w:t>
            </w:r>
            <w:r w:rsidRPr="009D7971">
              <w:rPr>
                <w:bCs/>
                <w:color w:val="auto"/>
                <w:lang w:val="sr-Cyrl-RS"/>
              </w:rPr>
              <w:t>1.октобар 2020.   год.</w:t>
            </w:r>
          </w:p>
          <w:p w14:paraId="4FED9B3A" w14:textId="77777777" w:rsidR="00EE6543" w:rsidRPr="009D7971" w:rsidRDefault="00EE6543" w:rsidP="00D54430">
            <w:pPr>
              <w:jc w:val="both"/>
              <w:rPr>
                <w:rFonts w:eastAsia="TimesNewRomanPSMT"/>
                <w:bCs/>
                <w:color w:val="auto"/>
                <w:lang w:val="ru-RU"/>
              </w:rPr>
            </w:pPr>
          </w:p>
        </w:tc>
        <w:tc>
          <w:tcPr>
            <w:tcW w:w="3385" w:type="dxa"/>
            <w:tcBorders>
              <w:top w:val="single" w:sz="4" w:space="0" w:color="auto"/>
              <w:left w:val="single" w:sz="4" w:space="0" w:color="000000"/>
              <w:bottom w:val="single" w:sz="4" w:space="0" w:color="000000"/>
              <w:right w:val="single" w:sz="4" w:space="0" w:color="000000"/>
            </w:tcBorders>
            <w:shd w:val="clear" w:color="auto" w:fill="auto"/>
          </w:tcPr>
          <w:p w14:paraId="6968E2AC" w14:textId="77777777" w:rsidR="00EE6543" w:rsidRPr="009D7971" w:rsidRDefault="00EE6543" w:rsidP="00D54430">
            <w:pPr>
              <w:snapToGrid w:val="0"/>
              <w:jc w:val="both"/>
              <w:rPr>
                <w:color w:val="auto"/>
                <w:lang w:val="ru-RU"/>
              </w:rPr>
            </w:pPr>
          </w:p>
        </w:tc>
      </w:tr>
    </w:tbl>
    <w:p w14:paraId="46DD86BC" w14:textId="77777777" w:rsidR="00984A33" w:rsidRPr="009D7971" w:rsidRDefault="00984A33" w:rsidP="00984A33">
      <w:pPr>
        <w:ind w:left="720" w:firstLine="720"/>
        <w:jc w:val="both"/>
        <w:rPr>
          <w:color w:val="auto"/>
          <w:lang w:val="ru-RU"/>
        </w:rPr>
      </w:pPr>
    </w:p>
    <w:p w14:paraId="3B86AE98" w14:textId="77777777" w:rsidR="00984A33" w:rsidRPr="009D7971" w:rsidRDefault="00984A33" w:rsidP="00984A33">
      <w:pPr>
        <w:ind w:left="720" w:firstLine="720"/>
        <w:jc w:val="both"/>
        <w:rPr>
          <w:rFonts w:eastAsia="TimesNewRomanPSMT"/>
          <w:bCs/>
          <w:color w:val="auto"/>
          <w:lang w:val="sr-Cyrl-RS"/>
        </w:rPr>
      </w:pPr>
    </w:p>
    <w:p w14:paraId="38E4BDF5" w14:textId="77777777" w:rsidR="00984A33" w:rsidRPr="009D7971" w:rsidRDefault="00984A33" w:rsidP="00984A33">
      <w:pPr>
        <w:ind w:left="720" w:firstLine="720"/>
        <w:jc w:val="both"/>
        <w:rPr>
          <w:rFonts w:eastAsia="Times New Roman"/>
          <w:bCs/>
          <w:color w:val="auto"/>
          <w:lang w:val="sr-Cyrl-RS"/>
        </w:rPr>
      </w:pPr>
      <w:r w:rsidRPr="009D7971">
        <w:rPr>
          <w:rFonts w:eastAsia="TimesNewRomanPSMT"/>
          <w:bCs/>
          <w:color w:val="auto"/>
          <w:lang w:val="sr-Cyrl-RS"/>
        </w:rPr>
        <w:t xml:space="preserve">Датум </w:t>
      </w:r>
      <w:r w:rsidRPr="009D7971">
        <w:rPr>
          <w:rFonts w:eastAsia="TimesNewRomanPSMT"/>
          <w:bCs/>
          <w:color w:val="auto"/>
          <w:lang w:val="sr-Cyrl-RS"/>
        </w:rPr>
        <w:tab/>
      </w:r>
      <w:r w:rsidRPr="009D7971">
        <w:rPr>
          <w:rFonts w:eastAsia="TimesNewRomanPSMT"/>
          <w:bCs/>
          <w:color w:val="auto"/>
          <w:lang w:val="sr-Cyrl-RS"/>
        </w:rPr>
        <w:tab/>
      </w:r>
      <w:r w:rsidRPr="009D7971">
        <w:rPr>
          <w:rFonts w:eastAsia="TimesNewRomanPSMT"/>
          <w:bCs/>
          <w:color w:val="auto"/>
          <w:lang w:val="sr-Cyrl-RS"/>
        </w:rPr>
        <w:tab/>
      </w:r>
      <w:r w:rsidRPr="009D7971">
        <w:rPr>
          <w:rFonts w:eastAsia="TimesNewRomanPSMT"/>
          <w:bCs/>
          <w:color w:val="auto"/>
          <w:lang w:val="sr-Cyrl-RS"/>
        </w:rPr>
        <w:tab/>
      </w:r>
      <w:r w:rsidRPr="009D7971">
        <w:rPr>
          <w:rFonts w:eastAsia="TimesNewRomanPSMT"/>
          <w:bCs/>
          <w:color w:val="auto"/>
          <w:lang w:val="sr-Cyrl-RS"/>
        </w:rPr>
        <w:tab/>
        <w:t xml:space="preserve">              Понуђач</w:t>
      </w:r>
    </w:p>
    <w:p w14:paraId="3A583772" w14:textId="77777777" w:rsidR="00984A33" w:rsidRPr="009D7971" w:rsidRDefault="00984A33" w:rsidP="00984A33">
      <w:pPr>
        <w:ind w:left="2880" w:firstLine="720"/>
        <w:jc w:val="both"/>
        <w:rPr>
          <w:rFonts w:eastAsia="TimesNewRomanPS-BoldMT"/>
          <w:b/>
          <w:bCs/>
          <w:i/>
          <w:iCs/>
          <w:color w:val="auto"/>
          <w:lang w:val="sr-Cyrl-RS"/>
        </w:rPr>
      </w:pPr>
      <w:r w:rsidRPr="009D7971">
        <w:rPr>
          <w:rFonts w:eastAsia="Times New Roman"/>
          <w:bCs/>
          <w:color w:val="auto"/>
          <w:lang w:val="sr-Cyrl-RS"/>
        </w:rPr>
        <w:t xml:space="preserve"> </w:t>
      </w:r>
      <w:r w:rsidRPr="009D7971">
        <w:rPr>
          <w:rFonts w:eastAsia="Arial"/>
          <w:bCs/>
          <w:color w:val="auto"/>
          <w:lang w:val="sr-Cyrl-RS"/>
        </w:rPr>
        <w:t xml:space="preserve">   </w:t>
      </w:r>
      <w:r w:rsidRPr="009D7971">
        <w:rPr>
          <w:rFonts w:eastAsia="TimesNewRomanPSMT"/>
          <w:bCs/>
          <w:color w:val="auto"/>
          <w:lang w:val="sr-Cyrl-RS"/>
        </w:rPr>
        <w:t xml:space="preserve">М.П. </w:t>
      </w:r>
    </w:p>
    <w:p w14:paraId="6553E947" w14:textId="77777777" w:rsidR="00984A33" w:rsidRPr="009D7971" w:rsidRDefault="00984A33" w:rsidP="00984A33">
      <w:pPr>
        <w:jc w:val="both"/>
        <w:rPr>
          <w:rFonts w:eastAsia="TimesNewRomanPS-BoldMT"/>
          <w:b/>
          <w:bCs/>
          <w:i/>
          <w:iCs/>
          <w:color w:val="auto"/>
          <w:lang w:val="sr-Cyrl-RS"/>
        </w:rPr>
      </w:pPr>
      <w:r w:rsidRPr="009D7971">
        <w:rPr>
          <w:rFonts w:eastAsia="TimesNewRomanPS-BoldMT"/>
          <w:b/>
          <w:bCs/>
          <w:i/>
          <w:iCs/>
          <w:color w:val="auto"/>
          <w:lang w:val="sr-Cyrl-RS"/>
        </w:rPr>
        <w:t>_____________________________</w:t>
      </w:r>
      <w:r w:rsidRPr="009D7971">
        <w:rPr>
          <w:rFonts w:eastAsia="TimesNewRomanPS-BoldMT"/>
          <w:b/>
          <w:bCs/>
          <w:i/>
          <w:iCs/>
          <w:color w:val="auto"/>
          <w:lang w:val="sr-Cyrl-RS"/>
        </w:rPr>
        <w:tab/>
      </w:r>
      <w:r w:rsidRPr="009D7971">
        <w:rPr>
          <w:rFonts w:eastAsia="TimesNewRomanPS-BoldMT"/>
          <w:b/>
          <w:bCs/>
          <w:i/>
          <w:iCs/>
          <w:color w:val="auto"/>
          <w:lang w:val="sr-Cyrl-RS"/>
        </w:rPr>
        <w:tab/>
      </w:r>
      <w:r w:rsidRPr="009D7971">
        <w:rPr>
          <w:rFonts w:eastAsia="TimesNewRomanPS-BoldMT"/>
          <w:b/>
          <w:bCs/>
          <w:i/>
          <w:iCs/>
          <w:color w:val="auto"/>
          <w:lang w:val="sr-Cyrl-RS"/>
        </w:rPr>
        <w:tab/>
        <w:t>________________________________</w:t>
      </w:r>
    </w:p>
    <w:p w14:paraId="5F2932F7" w14:textId="77777777" w:rsidR="00984A33" w:rsidRPr="009D7971" w:rsidRDefault="00984A33" w:rsidP="00984A33">
      <w:pPr>
        <w:jc w:val="both"/>
        <w:rPr>
          <w:rFonts w:eastAsia="TimesNewRomanPS-BoldMT"/>
          <w:b/>
          <w:bCs/>
          <w:i/>
          <w:iCs/>
          <w:color w:val="auto"/>
          <w:lang w:val="sr-Cyrl-RS"/>
        </w:rPr>
      </w:pPr>
    </w:p>
    <w:p w14:paraId="4A951654" w14:textId="77777777" w:rsidR="00984A33" w:rsidRPr="009D7971" w:rsidRDefault="00984A33" w:rsidP="00984A33">
      <w:pPr>
        <w:jc w:val="both"/>
        <w:rPr>
          <w:i/>
          <w:iCs/>
          <w:color w:val="auto"/>
          <w:lang w:val="sr-Cyrl-RS"/>
        </w:rPr>
      </w:pPr>
      <w:r w:rsidRPr="009D7971">
        <w:rPr>
          <w:b/>
          <w:bCs/>
          <w:i/>
          <w:iCs/>
          <w:color w:val="auto"/>
          <w:u w:val="single"/>
          <w:lang w:val="sr-Cyrl-RS"/>
        </w:rPr>
        <w:t>Напомене:</w:t>
      </w:r>
      <w:r w:rsidRPr="009D7971">
        <w:rPr>
          <w:b/>
          <w:bCs/>
          <w:i/>
          <w:iCs/>
          <w:color w:val="auto"/>
          <w:lang w:val="sr-Cyrl-RS"/>
        </w:rPr>
        <w:t xml:space="preserve"> </w:t>
      </w:r>
    </w:p>
    <w:p w14:paraId="5486843C" w14:textId="77777777" w:rsidR="00984A33" w:rsidRPr="009D7971" w:rsidRDefault="00984A33" w:rsidP="00984A33">
      <w:pPr>
        <w:jc w:val="both"/>
        <w:rPr>
          <w:i/>
          <w:iCs/>
          <w:color w:val="auto"/>
          <w:lang w:val="sr-Cyrl-RS"/>
        </w:rPr>
      </w:pPr>
      <w:r w:rsidRPr="009D7971">
        <w:rPr>
          <w:i/>
          <w:iCs/>
          <w:color w:val="auto"/>
          <w:lang w:val="sr-Cyrl-RS"/>
        </w:rPr>
        <w:t xml:space="preserve">Образац понуде понуђач мора да попуни, овери печатом и потпише, чиме </w:t>
      </w:r>
      <w:r w:rsidRPr="009D7971">
        <w:rPr>
          <w:i/>
          <w:iCs/>
          <w:color w:val="auto"/>
          <w:lang w:val="sr-Cyrl-CS"/>
        </w:rPr>
        <w:t>п</w:t>
      </w:r>
      <w:r w:rsidRPr="009D7971">
        <w:rPr>
          <w:i/>
          <w:iCs/>
          <w:color w:val="auto"/>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78BC4F8" w14:textId="77777777" w:rsidR="00984A33" w:rsidRPr="009D7971" w:rsidRDefault="00984A33" w:rsidP="00984A33">
      <w:pPr>
        <w:jc w:val="both"/>
        <w:rPr>
          <w:b/>
          <w:bCs/>
          <w:i/>
          <w:iCs/>
          <w:color w:val="auto"/>
          <w:lang w:val="sr-Cyrl-RS"/>
        </w:rPr>
      </w:pPr>
      <w:r w:rsidRPr="009D7971">
        <w:rPr>
          <w:i/>
          <w:iCs/>
          <w:color w:val="auto"/>
          <w:lang w:val="sr-Cyrl-RS"/>
        </w:rPr>
        <w:t>Уколико понуђач конкурише за више партија, понуђач треба да попуни образац понуде за сваку партију посебно.</w:t>
      </w:r>
    </w:p>
    <w:p w14:paraId="58102965" w14:textId="77777777" w:rsidR="00984A33" w:rsidRPr="009D7971" w:rsidRDefault="00984A33" w:rsidP="00984A33">
      <w:pPr>
        <w:rPr>
          <w:b/>
          <w:bCs/>
          <w:i/>
          <w:iCs/>
          <w:color w:val="auto"/>
          <w:lang w:val="sr-Cyrl-RS"/>
        </w:rPr>
      </w:pPr>
    </w:p>
    <w:p w14:paraId="7F10F695" w14:textId="058D311F" w:rsidR="00984A33" w:rsidRPr="009D7971" w:rsidRDefault="00984A33" w:rsidP="00984A33">
      <w:pPr>
        <w:rPr>
          <w:b/>
          <w:bCs/>
          <w:i/>
          <w:iCs/>
          <w:color w:val="auto"/>
          <w:lang w:val="sr-Cyrl-RS"/>
        </w:rPr>
      </w:pPr>
    </w:p>
    <w:p w14:paraId="14A23267" w14:textId="2D745F7A" w:rsidR="00DA1404" w:rsidRPr="009D7971" w:rsidRDefault="00DA1404" w:rsidP="00984A33">
      <w:pPr>
        <w:rPr>
          <w:b/>
          <w:bCs/>
          <w:i/>
          <w:iCs/>
          <w:color w:val="auto"/>
          <w:lang w:val="sr-Cyrl-RS"/>
        </w:rPr>
      </w:pPr>
    </w:p>
    <w:p w14:paraId="647F9ECA" w14:textId="0017F60A" w:rsidR="00DA1404" w:rsidRPr="009D7971" w:rsidRDefault="00DA1404" w:rsidP="00984A33">
      <w:pPr>
        <w:rPr>
          <w:b/>
          <w:bCs/>
          <w:i/>
          <w:iCs/>
          <w:color w:val="auto"/>
          <w:lang w:val="sr-Cyrl-RS"/>
        </w:rPr>
      </w:pPr>
    </w:p>
    <w:p w14:paraId="6B478C0C" w14:textId="46EED6CF" w:rsidR="00976B05" w:rsidRPr="009D7971" w:rsidRDefault="00976B05" w:rsidP="00984A33">
      <w:pPr>
        <w:rPr>
          <w:b/>
          <w:bCs/>
          <w:i/>
          <w:iCs/>
          <w:color w:val="auto"/>
          <w:lang w:val="sr-Cyrl-RS"/>
        </w:rPr>
      </w:pPr>
    </w:p>
    <w:p w14:paraId="53B3AF78" w14:textId="77777777" w:rsidR="0052630E" w:rsidRPr="009D7971" w:rsidRDefault="0052630E" w:rsidP="00984A33">
      <w:pPr>
        <w:rPr>
          <w:b/>
          <w:bCs/>
          <w:i/>
          <w:iCs/>
          <w:color w:val="auto"/>
          <w:lang w:val="sr-Cyrl-RS"/>
        </w:rPr>
      </w:pPr>
    </w:p>
    <w:p w14:paraId="218D427F" w14:textId="77777777" w:rsidR="00976B05" w:rsidRPr="009D7971" w:rsidRDefault="00976B05" w:rsidP="00984A33">
      <w:pPr>
        <w:rPr>
          <w:b/>
          <w:bCs/>
          <w:i/>
          <w:iCs/>
          <w:color w:val="auto"/>
          <w:lang w:val="sr-Cyrl-RS"/>
        </w:rPr>
      </w:pPr>
    </w:p>
    <w:p w14:paraId="6432565B" w14:textId="7A27DC2A" w:rsidR="00DA1404" w:rsidRPr="009D7971" w:rsidRDefault="00DA1404" w:rsidP="00984A33">
      <w:pPr>
        <w:rPr>
          <w:b/>
          <w:bCs/>
          <w:color w:val="auto"/>
          <w:lang w:val="sr-Cyrl-RS"/>
        </w:rPr>
      </w:pPr>
    </w:p>
    <w:p w14:paraId="663621CE" w14:textId="77777777" w:rsidR="00DA1404" w:rsidRPr="009D7971" w:rsidRDefault="00DA1404" w:rsidP="00984A33">
      <w:pPr>
        <w:rPr>
          <w:b/>
          <w:bCs/>
          <w:i/>
          <w:iCs/>
          <w:color w:val="auto"/>
          <w:lang w:val="sr-Cyrl-RS"/>
        </w:rPr>
      </w:pPr>
    </w:p>
    <w:p w14:paraId="238AA9F1" w14:textId="77777777" w:rsidR="00DA1404" w:rsidRPr="009D7971" w:rsidRDefault="00DA1404" w:rsidP="00DA1404">
      <w:pPr>
        <w:jc w:val="right"/>
        <w:rPr>
          <w:b/>
          <w:bCs/>
          <w:i/>
          <w:iCs/>
          <w:color w:val="auto"/>
          <w:lang w:val="sr-Cyrl-RS"/>
        </w:rPr>
      </w:pPr>
    </w:p>
    <w:p w14:paraId="19A64F0E" w14:textId="77777777" w:rsidR="00DA1404" w:rsidRPr="009D7971" w:rsidRDefault="00DA1404" w:rsidP="00DA1404">
      <w:pPr>
        <w:jc w:val="center"/>
        <w:rPr>
          <w:b/>
          <w:bCs/>
          <w:i/>
          <w:iCs/>
          <w:color w:val="auto"/>
          <w:lang w:val="sr-Cyrl-RS"/>
        </w:rPr>
      </w:pPr>
      <w:r w:rsidRPr="009D7971">
        <w:rPr>
          <w:b/>
          <w:bCs/>
          <w:i/>
          <w:iCs/>
          <w:color w:val="auto"/>
          <w:lang w:val="sr-Cyrl-RS"/>
        </w:rPr>
        <w:t>ОБРАЗАЦ СТРУКТУРЕ ЦЕНЕ СА УПУТСТВОМ КАКО ДА СЕ ПОПУНИ</w:t>
      </w:r>
    </w:p>
    <w:p w14:paraId="1C339106" w14:textId="77777777" w:rsidR="00DA1404" w:rsidRPr="009D7971" w:rsidRDefault="00DA1404" w:rsidP="00DA1404">
      <w:pPr>
        <w:jc w:val="center"/>
        <w:rPr>
          <w:b/>
          <w:bCs/>
          <w:i/>
          <w:iCs/>
          <w:color w:val="auto"/>
          <w:lang w:val="sr-Cyrl-RS"/>
        </w:rPr>
      </w:pPr>
    </w:p>
    <w:p w14:paraId="014F4ADB" w14:textId="77777777" w:rsidR="00DA1404" w:rsidRPr="009D7971" w:rsidRDefault="00DA1404" w:rsidP="00DA1404">
      <w:pPr>
        <w:jc w:val="both"/>
        <w:rPr>
          <w:b/>
          <w:bCs/>
          <w:i/>
          <w:iCs/>
          <w:color w:val="auto"/>
          <w:lang w:val="ru-RU"/>
        </w:rPr>
      </w:pPr>
    </w:p>
    <w:p w14:paraId="59F76576" w14:textId="77777777" w:rsidR="00DA1404" w:rsidRPr="009D7971" w:rsidRDefault="00DA1404" w:rsidP="00DA1404">
      <w:pPr>
        <w:jc w:val="both"/>
        <w:rPr>
          <w:b/>
          <w:i/>
          <w:iCs/>
          <w:color w:val="auto"/>
          <w:lang w:val="ru-RU"/>
        </w:rPr>
      </w:pPr>
    </w:p>
    <w:tbl>
      <w:tblPr>
        <w:tblW w:w="0" w:type="auto"/>
        <w:tblInd w:w="-5" w:type="dxa"/>
        <w:tblLayout w:type="fixed"/>
        <w:tblLook w:val="0000" w:firstRow="0" w:lastRow="0" w:firstColumn="0" w:lastColumn="0" w:noHBand="0" w:noVBand="0"/>
      </w:tblPr>
      <w:tblGrid>
        <w:gridCol w:w="2802"/>
        <w:gridCol w:w="6450"/>
      </w:tblGrid>
      <w:tr w:rsidR="00DA1404" w:rsidRPr="009D7971" w14:paraId="3847C192" w14:textId="77777777" w:rsidTr="00D54430">
        <w:tc>
          <w:tcPr>
            <w:tcW w:w="2802" w:type="dxa"/>
            <w:tcBorders>
              <w:top w:val="single" w:sz="4" w:space="0" w:color="000000"/>
              <w:left w:val="single" w:sz="4" w:space="0" w:color="000000"/>
              <w:bottom w:val="single" w:sz="4" w:space="0" w:color="000000"/>
            </w:tcBorders>
            <w:shd w:val="clear" w:color="auto" w:fill="auto"/>
          </w:tcPr>
          <w:p w14:paraId="02FC38AA" w14:textId="77777777" w:rsidR="00DA1404" w:rsidRPr="009D7971" w:rsidRDefault="00DA1404" w:rsidP="00D54430">
            <w:pPr>
              <w:jc w:val="both"/>
              <w:rPr>
                <w:color w:val="auto"/>
              </w:rPr>
            </w:pPr>
            <w:r w:rsidRPr="009D7971">
              <w:rPr>
                <w:iCs/>
                <w:color w:val="auto"/>
                <w:lang w:val="ru-RU"/>
              </w:rPr>
              <w:t>назив понуђача</w:t>
            </w:r>
          </w:p>
          <w:p w14:paraId="211673B4" w14:textId="77777777" w:rsidR="00DA1404" w:rsidRPr="009D7971" w:rsidRDefault="00DA1404" w:rsidP="00D54430">
            <w:pPr>
              <w:jc w:val="both"/>
              <w:rPr>
                <w:color w:val="auto"/>
              </w:rPr>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5617EBB" w14:textId="77777777" w:rsidR="00DA1404" w:rsidRPr="009D7971" w:rsidRDefault="00DA1404" w:rsidP="00D54430">
            <w:pPr>
              <w:snapToGrid w:val="0"/>
              <w:jc w:val="both"/>
              <w:rPr>
                <w:color w:val="auto"/>
              </w:rPr>
            </w:pPr>
          </w:p>
        </w:tc>
      </w:tr>
      <w:tr w:rsidR="00DA1404" w:rsidRPr="009D7971" w14:paraId="33F60DA6" w14:textId="77777777" w:rsidTr="00D54430">
        <w:tc>
          <w:tcPr>
            <w:tcW w:w="2802" w:type="dxa"/>
            <w:tcBorders>
              <w:top w:val="single" w:sz="4" w:space="0" w:color="000000"/>
              <w:left w:val="single" w:sz="4" w:space="0" w:color="000000"/>
              <w:bottom w:val="single" w:sz="4" w:space="0" w:color="000000"/>
            </w:tcBorders>
            <w:shd w:val="clear" w:color="auto" w:fill="auto"/>
          </w:tcPr>
          <w:p w14:paraId="33D9DEC6" w14:textId="77777777" w:rsidR="00DA1404" w:rsidRPr="009D7971" w:rsidRDefault="00DA1404" w:rsidP="00D54430">
            <w:pPr>
              <w:jc w:val="both"/>
              <w:rPr>
                <w:color w:val="auto"/>
              </w:rPr>
            </w:pPr>
            <w:r w:rsidRPr="009D7971">
              <w:rPr>
                <w:iCs/>
                <w:color w:val="auto"/>
                <w:lang w:val="ru-RU"/>
              </w:rPr>
              <w:t>адреса:</w:t>
            </w:r>
          </w:p>
          <w:p w14:paraId="48441883" w14:textId="77777777" w:rsidR="00DA1404" w:rsidRPr="009D7971" w:rsidRDefault="00DA1404" w:rsidP="00D54430">
            <w:pPr>
              <w:jc w:val="both"/>
              <w:rPr>
                <w:color w:val="auto"/>
              </w:rPr>
            </w:pP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6D3779" w14:textId="77777777" w:rsidR="00DA1404" w:rsidRPr="009D7971" w:rsidRDefault="00DA1404" w:rsidP="00D54430">
            <w:pPr>
              <w:snapToGrid w:val="0"/>
              <w:jc w:val="both"/>
              <w:rPr>
                <w:color w:val="auto"/>
              </w:rPr>
            </w:pPr>
          </w:p>
        </w:tc>
      </w:tr>
      <w:tr w:rsidR="00DA1404" w:rsidRPr="009D7971" w14:paraId="478F8241" w14:textId="77777777" w:rsidTr="00D54430">
        <w:tc>
          <w:tcPr>
            <w:tcW w:w="2802" w:type="dxa"/>
            <w:tcBorders>
              <w:top w:val="single" w:sz="4" w:space="0" w:color="000000"/>
              <w:left w:val="single" w:sz="4" w:space="0" w:color="000000"/>
              <w:bottom w:val="single" w:sz="4" w:space="0" w:color="000000"/>
            </w:tcBorders>
            <w:shd w:val="clear" w:color="auto" w:fill="auto"/>
          </w:tcPr>
          <w:p w14:paraId="01767A57" w14:textId="77777777" w:rsidR="00DA1404" w:rsidRPr="009D7971" w:rsidRDefault="00DA1404" w:rsidP="00D54430">
            <w:pPr>
              <w:jc w:val="both"/>
              <w:rPr>
                <w:color w:val="auto"/>
              </w:rPr>
            </w:pPr>
            <w:r w:rsidRPr="009D7971">
              <w:rPr>
                <w:iCs/>
                <w:color w:val="auto"/>
                <w:lang w:val="ru-RU"/>
              </w:rPr>
              <w:t>телефон:</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394017B3" w14:textId="77777777" w:rsidR="00DA1404" w:rsidRPr="009D7971" w:rsidRDefault="00DA1404" w:rsidP="00D54430">
            <w:pPr>
              <w:snapToGrid w:val="0"/>
              <w:jc w:val="both"/>
              <w:rPr>
                <w:iCs/>
                <w:color w:val="auto"/>
                <w:lang w:val="ru-RU"/>
              </w:rPr>
            </w:pPr>
          </w:p>
          <w:p w14:paraId="6AD9FB6D" w14:textId="77777777" w:rsidR="00DA1404" w:rsidRPr="009D7971" w:rsidRDefault="00DA1404" w:rsidP="00D54430">
            <w:pPr>
              <w:jc w:val="both"/>
              <w:rPr>
                <w:color w:val="auto"/>
              </w:rPr>
            </w:pPr>
          </w:p>
        </w:tc>
      </w:tr>
      <w:tr w:rsidR="00DA1404" w:rsidRPr="009D7971" w14:paraId="24FDEACC" w14:textId="77777777" w:rsidTr="00D54430">
        <w:tc>
          <w:tcPr>
            <w:tcW w:w="2802" w:type="dxa"/>
            <w:tcBorders>
              <w:top w:val="single" w:sz="4" w:space="0" w:color="000000"/>
              <w:left w:val="single" w:sz="4" w:space="0" w:color="000000"/>
              <w:bottom w:val="single" w:sz="4" w:space="0" w:color="000000"/>
            </w:tcBorders>
            <w:shd w:val="clear" w:color="auto" w:fill="auto"/>
          </w:tcPr>
          <w:p w14:paraId="6784C29D" w14:textId="77777777" w:rsidR="00DA1404" w:rsidRPr="009D7971" w:rsidRDefault="00DA1404" w:rsidP="00D54430">
            <w:pPr>
              <w:jc w:val="both"/>
              <w:rPr>
                <w:color w:val="auto"/>
              </w:rPr>
            </w:pPr>
            <w:r w:rsidRPr="009D7971">
              <w:rPr>
                <w:iCs/>
                <w:color w:val="auto"/>
                <w:lang w:val="sr-Latn-RS"/>
              </w:rPr>
              <w:t>e-mail:</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6B2AFA6B" w14:textId="77777777" w:rsidR="00DA1404" w:rsidRPr="009D7971" w:rsidRDefault="00DA1404" w:rsidP="00D54430">
            <w:pPr>
              <w:snapToGrid w:val="0"/>
              <w:jc w:val="both"/>
              <w:rPr>
                <w:iCs/>
                <w:color w:val="auto"/>
                <w:lang w:val="ru-RU"/>
              </w:rPr>
            </w:pPr>
          </w:p>
          <w:p w14:paraId="6AD5BE99" w14:textId="77777777" w:rsidR="00DA1404" w:rsidRPr="009D7971" w:rsidRDefault="00DA1404" w:rsidP="00D54430">
            <w:pPr>
              <w:jc w:val="both"/>
              <w:rPr>
                <w:color w:val="auto"/>
              </w:rPr>
            </w:pPr>
          </w:p>
        </w:tc>
      </w:tr>
      <w:tr w:rsidR="00DA1404" w:rsidRPr="009D7971" w14:paraId="1E4590CC" w14:textId="77777777" w:rsidTr="00D54430">
        <w:tc>
          <w:tcPr>
            <w:tcW w:w="2802" w:type="dxa"/>
            <w:tcBorders>
              <w:top w:val="single" w:sz="4" w:space="0" w:color="000000"/>
              <w:left w:val="single" w:sz="4" w:space="0" w:color="000000"/>
              <w:bottom w:val="single" w:sz="4" w:space="0" w:color="000000"/>
            </w:tcBorders>
            <w:shd w:val="clear" w:color="auto" w:fill="auto"/>
          </w:tcPr>
          <w:p w14:paraId="3C254749" w14:textId="77777777" w:rsidR="00DA1404" w:rsidRPr="009D7971" w:rsidRDefault="00DA1404" w:rsidP="00D54430">
            <w:pPr>
              <w:jc w:val="both"/>
              <w:rPr>
                <w:color w:val="auto"/>
              </w:rPr>
            </w:pPr>
            <w:r w:rsidRPr="009D7971">
              <w:rPr>
                <w:iCs/>
                <w:color w:val="auto"/>
                <w:lang w:val="sr-Cyrl-RS"/>
              </w:rPr>
              <w:t>матични број:</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D2C97AE" w14:textId="77777777" w:rsidR="00DA1404" w:rsidRPr="009D7971" w:rsidRDefault="00DA1404" w:rsidP="00D54430">
            <w:pPr>
              <w:snapToGrid w:val="0"/>
              <w:jc w:val="both"/>
              <w:rPr>
                <w:iCs/>
                <w:color w:val="auto"/>
                <w:lang w:val="ru-RU"/>
              </w:rPr>
            </w:pPr>
          </w:p>
          <w:p w14:paraId="32C3D816" w14:textId="77777777" w:rsidR="00DA1404" w:rsidRPr="009D7971" w:rsidRDefault="00DA1404" w:rsidP="00D54430">
            <w:pPr>
              <w:jc w:val="both"/>
              <w:rPr>
                <w:color w:val="auto"/>
              </w:rPr>
            </w:pPr>
          </w:p>
        </w:tc>
      </w:tr>
      <w:tr w:rsidR="00DA1404" w:rsidRPr="009D7971" w14:paraId="757B5A54" w14:textId="77777777" w:rsidTr="00D54430">
        <w:tc>
          <w:tcPr>
            <w:tcW w:w="2802" w:type="dxa"/>
            <w:tcBorders>
              <w:top w:val="single" w:sz="4" w:space="0" w:color="000000"/>
              <w:left w:val="single" w:sz="4" w:space="0" w:color="000000"/>
              <w:bottom w:val="single" w:sz="4" w:space="0" w:color="000000"/>
            </w:tcBorders>
            <w:shd w:val="clear" w:color="auto" w:fill="auto"/>
          </w:tcPr>
          <w:p w14:paraId="6DD09C8D" w14:textId="77777777" w:rsidR="00DA1404" w:rsidRPr="009D7971" w:rsidRDefault="00DA1404" w:rsidP="00D54430">
            <w:pPr>
              <w:jc w:val="both"/>
              <w:rPr>
                <w:color w:val="auto"/>
              </w:rPr>
            </w:pPr>
            <w:r w:rsidRPr="009D7971">
              <w:rPr>
                <w:iCs/>
                <w:color w:val="auto"/>
                <w:lang w:val="ru-RU"/>
              </w:rPr>
              <w:t>ПИБ</w:t>
            </w:r>
          </w:p>
        </w:tc>
        <w:tc>
          <w:tcPr>
            <w:tcW w:w="6450" w:type="dxa"/>
            <w:tcBorders>
              <w:top w:val="single" w:sz="4" w:space="0" w:color="000000"/>
              <w:left w:val="single" w:sz="4" w:space="0" w:color="000000"/>
              <w:bottom w:val="single" w:sz="4" w:space="0" w:color="000000"/>
              <w:right w:val="single" w:sz="4" w:space="0" w:color="000000"/>
            </w:tcBorders>
            <w:shd w:val="clear" w:color="auto" w:fill="auto"/>
          </w:tcPr>
          <w:p w14:paraId="7712C122" w14:textId="77777777" w:rsidR="00DA1404" w:rsidRPr="009D7971" w:rsidRDefault="00DA1404" w:rsidP="00D54430">
            <w:pPr>
              <w:snapToGrid w:val="0"/>
              <w:jc w:val="both"/>
              <w:rPr>
                <w:iCs/>
                <w:color w:val="auto"/>
                <w:lang w:val="ru-RU"/>
              </w:rPr>
            </w:pPr>
          </w:p>
          <w:p w14:paraId="2588358E" w14:textId="77777777" w:rsidR="00DA1404" w:rsidRPr="009D7971" w:rsidRDefault="00DA1404" w:rsidP="00D54430">
            <w:pPr>
              <w:jc w:val="both"/>
              <w:rPr>
                <w:color w:val="auto"/>
              </w:rPr>
            </w:pPr>
          </w:p>
        </w:tc>
      </w:tr>
    </w:tbl>
    <w:p w14:paraId="18454F3D" w14:textId="77777777" w:rsidR="00DA1404" w:rsidRPr="009D7971" w:rsidRDefault="00DA1404" w:rsidP="00DA1404">
      <w:pPr>
        <w:jc w:val="both"/>
        <w:rPr>
          <w:rFonts w:ascii="Arial" w:hAnsi="Arial" w:cs="Arial"/>
          <w:iCs/>
          <w:color w:val="auto"/>
          <w:lang w:val="ru-RU"/>
        </w:rPr>
      </w:pPr>
    </w:p>
    <w:p w14:paraId="35FDA16A" w14:textId="268B643E" w:rsidR="00DA1404" w:rsidRPr="009D7971" w:rsidRDefault="00DA1404" w:rsidP="00DA1404">
      <w:pPr>
        <w:jc w:val="both"/>
        <w:rPr>
          <w:rFonts w:ascii="Arial" w:hAnsi="Arial" w:cs="Arial"/>
          <w:iCs/>
          <w:color w:val="auto"/>
          <w:lang w:val="ru-RU"/>
        </w:rPr>
      </w:pPr>
    </w:p>
    <w:p w14:paraId="4C915AD7" w14:textId="7F56CC68" w:rsidR="00F84BB5" w:rsidRPr="009D7971" w:rsidRDefault="00F84BB5" w:rsidP="00DA1404">
      <w:pPr>
        <w:jc w:val="both"/>
        <w:rPr>
          <w:rFonts w:ascii="Arial" w:hAnsi="Arial" w:cs="Arial"/>
          <w:iCs/>
          <w:color w:val="auto"/>
          <w:lang w:val="ru-RU"/>
        </w:rPr>
      </w:pPr>
    </w:p>
    <w:p w14:paraId="3FECBDF9" w14:textId="7840CD99" w:rsidR="00F84BB5" w:rsidRPr="009D7971" w:rsidRDefault="00F84BB5" w:rsidP="00DA1404">
      <w:pPr>
        <w:jc w:val="both"/>
        <w:rPr>
          <w:rFonts w:ascii="Arial" w:hAnsi="Arial" w:cs="Arial"/>
          <w:iCs/>
          <w:color w:val="auto"/>
          <w:lang w:val="ru-RU"/>
        </w:rPr>
      </w:pPr>
    </w:p>
    <w:p w14:paraId="7441ABE8" w14:textId="77777777" w:rsidR="008E36C3" w:rsidRPr="009D7971" w:rsidRDefault="008E36C3" w:rsidP="008E36C3">
      <w:pPr>
        <w:ind w:left="360"/>
        <w:jc w:val="both"/>
        <w:rPr>
          <w:b/>
          <w:bCs/>
          <w:iCs/>
          <w:color w:val="auto"/>
          <w:u w:val="single"/>
          <w:lang w:val="sr-Cyrl-RS"/>
        </w:rPr>
      </w:pPr>
      <w:proofErr w:type="spellStart"/>
      <w:r w:rsidRPr="009D7971">
        <w:rPr>
          <w:b/>
          <w:bCs/>
          <w:iCs/>
          <w:color w:val="auto"/>
          <w:u w:val="single"/>
        </w:rPr>
        <w:t>Упутство</w:t>
      </w:r>
      <w:proofErr w:type="spellEnd"/>
      <w:r w:rsidRPr="009D7971">
        <w:rPr>
          <w:b/>
          <w:bCs/>
          <w:iCs/>
          <w:color w:val="auto"/>
          <w:u w:val="single"/>
        </w:rPr>
        <w:t xml:space="preserve"> </w:t>
      </w:r>
      <w:proofErr w:type="spellStart"/>
      <w:r w:rsidRPr="009D7971">
        <w:rPr>
          <w:b/>
          <w:bCs/>
          <w:iCs/>
          <w:color w:val="auto"/>
          <w:u w:val="single"/>
        </w:rPr>
        <w:t>за</w:t>
      </w:r>
      <w:proofErr w:type="spellEnd"/>
      <w:r w:rsidRPr="009D7971">
        <w:rPr>
          <w:b/>
          <w:bCs/>
          <w:iCs/>
          <w:color w:val="auto"/>
          <w:u w:val="single"/>
        </w:rPr>
        <w:t xml:space="preserve"> </w:t>
      </w:r>
      <w:proofErr w:type="spellStart"/>
      <w:r w:rsidRPr="009D7971">
        <w:rPr>
          <w:b/>
          <w:bCs/>
          <w:iCs/>
          <w:color w:val="auto"/>
          <w:u w:val="single"/>
        </w:rPr>
        <w:t>попуњавање</w:t>
      </w:r>
      <w:proofErr w:type="spellEnd"/>
      <w:r w:rsidRPr="009D7971">
        <w:rPr>
          <w:b/>
          <w:bCs/>
          <w:iCs/>
          <w:color w:val="auto"/>
          <w:u w:val="single"/>
        </w:rPr>
        <w:t xml:space="preserve"> </w:t>
      </w:r>
      <w:proofErr w:type="spellStart"/>
      <w:r w:rsidRPr="009D7971">
        <w:rPr>
          <w:b/>
          <w:bCs/>
          <w:iCs/>
          <w:color w:val="auto"/>
          <w:u w:val="single"/>
        </w:rPr>
        <w:t>обрасца</w:t>
      </w:r>
      <w:proofErr w:type="spellEnd"/>
      <w:r w:rsidRPr="009D7971">
        <w:rPr>
          <w:b/>
          <w:bCs/>
          <w:iCs/>
          <w:color w:val="auto"/>
          <w:u w:val="single"/>
        </w:rPr>
        <w:t xml:space="preserve"> </w:t>
      </w:r>
      <w:proofErr w:type="spellStart"/>
      <w:r w:rsidRPr="009D7971">
        <w:rPr>
          <w:b/>
          <w:bCs/>
          <w:iCs/>
          <w:color w:val="auto"/>
          <w:u w:val="single"/>
        </w:rPr>
        <w:t>структуре</w:t>
      </w:r>
      <w:proofErr w:type="spellEnd"/>
      <w:r w:rsidRPr="009D7971">
        <w:rPr>
          <w:b/>
          <w:bCs/>
          <w:iCs/>
          <w:color w:val="auto"/>
          <w:u w:val="single"/>
        </w:rPr>
        <w:t xml:space="preserve"> </w:t>
      </w:r>
      <w:proofErr w:type="spellStart"/>
      <w:r w:rsidRPr="009D7971">
        <w:rPr>
          <w:b/>
          <w:bCs/>
          <w:iCs/>
          <w:color w:val="auto"/>
          <w:u w:val="single"/>
        </w:rPr>
        <w:t>цене</w:t>
      </w:r>
      <w:proofErr w:type="spellEnd"/>
      <w:r w:rsidRPr="009D7971">
        <w:rPr>
          <w:b/>
          <w:bCs/>
          <w:iCs/>
          <w:color w:val="auto"/>
          <w:u w:val="single"/>
        </w:rPr>
        <w:t xml:space="preserve">: </w:t>
      </w:r>
    </w:p>
    <w:p w14:paraId="166CDA0C" w14:textId="77777777" w:rsidR="008E36C3" w:rsidRPr="009D7971" w:rsidRDefault="008E36C3" w:rsidP="008E36C3">
      <w:pPr>
        <w:ind w:left="360"/>
        <w:jc w:val="both"/>
        <w:rPr>
          <w:b/>
          <w:bCs/>
          <w:iCs/>
          <w:color w:val="auto"/>
          <w:u w:val="single"/>
          <w:lang w:val="sr-Cyrl-RS"/>
        </w:rPr>
      </w:pPr>
    </w:p>
    <w:p w14:paraId="68F5AE16" w14:textId="77777777" w:rsidR="008E36C3" w:rsidRPr="009D7971" w:rsidRDefault="008E36C3" w:rsidP="008E36C3">
      <w:pPr>
        <w:pStyle w:val="ListParagraph1"/>
        <w:tabs>
          <w:tab w:val="left" w:pos="90"/>
        </w:tabs>
        <w:ind w:left="0"/>
        <w:jc w:val="both"/>
        <w:rPr>
          <w:bCs/>
          <w:iCs/>
          <w:color w:val="auto"/>
          <w:lang w:val="sr-Cyrl-CS"/>
        </w:rPr>
      </w:pPr>
      <w:r w:rsidRPr="009D7971">
        <w:rPr>
          <w:bCs/>
          <w:iCs/>
          <w:color w:val="auto"/>
          <w:lang w:val="sr-Cyrl-RS"/>
        </w:rPr>
        <w:t>Понуђач треба да попун</w:t>
      </w:r>
      <w:r w:rsidRPr="009D7971">
        <w:rPr>
          <w:bCs/>
          <w:iCs/>
          <w:color w:val="auto"/>
          <w:lang w:val="sr-Cyrl-CS"/>
        </w:rPr>
        <w:t>и</w:t>
      </w:r>
      <w:r w:rsidRPr="009D7971">
        <w:rPr>
          <w:bCs/>
          <w:iCs/>
          <w:color w:val="auto"/>
          <w:lang w:val="sr-Cyrl-RS"/>
        </w:rPr>
        <w:t xml:space="preserve"> образац структуре цене </w:t>
      </w:r>
      <w:r w:rsidRPr="009D7971">
        <w:rPr>
          <w:bCs/>
          <w:iCs/>
          <w:color w:val="auto"/>
          <w:lang w:val="sr-Cyrl-CS"/>
        </w:rPr>
        <w:t>на следећи начин</w:t>
      </w:r>
      <w:r w:rsidRPr="009D7971">
        <w:rPr>
          <w:bCs/>
          <w:iCs/>
          <w:color w:val="auto"/>
          <w:lang w:val="sr-Cyrl-RS"/>
        </w:rPr>
        <w:t>:</w:t>
      </w:r>
    </w:p>
    <w:p w14:paraId="342476E2" w14:textId="77777777" w:rsidR="008E36C3" w:rsidRPr="009D7971" w:rsidRDefault="008E36C3" w:rsidP="008E36C3">
      <w:pPr>
        <w:pStyle w:val="ListParagraph1"/>
        <w:numPr>
          <w:ilvl w:val="0"/>
          <w:numId w:val="12"/>
        </w:numPr>
        <w:tabs>
          <w:tab w:val="left" w:pos="90"/>
        </w:tabs>
        <w:jc w:val="both"/>
        <w:rPr>
          <w:bCs/>
          <w:iCs/>
          <w:color w:val="auto"/>
          <w:lang w:val="sr-Cyrl-CS"/>
        </w:rPr>
      </w:pPr>
      <w:r w:rsidRPr="009D7971">
        <w:rPr>
          <w:bCs/>
          <w:iCs/>
          <w:color w:val="auto"/>
          <w:lang w:val="sr-Cyrl-CS"/>
        </w:rPr>
        <w:t>у колони 3. уписати колико износи јединична цена без ПДВ-а</w:t>
      </w:r>
      <w:r w:rsidRPr="009D7971">
        <w:rPr>
          <w:bCs/>
          <w:iCs/>
          <w:color w:val="auto"/>
          <w:lang w:val="sr-Cyrl-RS"/>
        </w:rPr>
        <w:t>,</w:t>
      </w:r>
      <w:r w:rsidRPr="009D7971">
        <w:rPr>
          <w:bCs/>
          <w:iCs/>
          <w:color w:val="auto"/>
          <w:lang w:val="sr-Cyrl-CS"/>
        </w:rPr>
        <w:t xml:space="preserve"> за сваки тражени предмет јавне набавке;</w:t>
      </w:r>
    </w:p>
    <w:p w14:paraId="75F17D5C" w14:textId="77777777" w:rsidR="008E36C3" w:rsidRPr="009D7971" w:rsidRDefault="008E36C3" w:rsidP="008E36C3">
      <w:pPr>
        <w:pStyle w:val="ListParagraph1"/>
        <w:numPr>
          <w:ilvl w:val="0"/>
          <w:numId w:val="12"/>
        </w:numPr>
        <w:tabs>
          <w:tab w:val="left" w:pos="90"/>
        </w:tabs>
        <w:jc w:val="both"/>
        <w:rPr>
          <w:bCs/>
          <w:iCs/>
          <w:color w:val="auto"/>
          <w:lang w:val="sr-Cyrl-CS"/>
        </w:rPr>
      </w:pPr>
      <w:r w:rsidRPr="009D7971">
        <w:rPr>
          <w:bCs/>
          <w:iCs/>
          <w:color w:val="auto"/>
          <w:lang w:val="sr-Cyrl-RS"/>
        </w:rPr>
        <w:t xml:space="preserve">у колони 4. уписати </w:t>
      </w:r>
      <w:r w:rsidRPr="009D7971">
        <w:rPr>
          <w:bCs/>
          <w:iCs/>
          <w:color w:val="auto"/>
          <w:lang w:val="sr-Cyrl-CS"/>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9D7971">
        <w:rPr>
          <w:bCs/>
          <w:iCs/>
          <w:color w:val="auto"/>
          <w:lang w:val="sr-Cyrl-RS"/>
        </w:rPr>
        <w:t xml:space="preserve"> На крају уписати укупну цену предмета набавке </w:t>
      </w:r>
      <w:r w:rsidRPr="009D7971">
        <w:rPr>
          <w:bCs/>
          <w:iCs/>
          <w:color w:val="auto"/>
          <w:lang w:val="sr-Cyrl-CS"/>
        </w:rPr>
        <w:t>без ПДВ-а</w:t>
      </w:r>
      <w:r w:rsidRPr="009D7971">
        <w:rPr>
          <w:bCs/>
          <w:iCs/>
          <w:color w:val="auto"/>
          <w:lang w:val="sr-Cyrl-RS"/>
        </w:rPr>
        <w:t>.</w:t>
      </w:r>
    </w:p>
    <w:p w14:paraId="4C633AA4" w14:textId="77777777" w:rsidR="008E36C3" w:rsidRPr="009D7971" w:rsidRDefault="008E36C3" w:rsidP="008E36C3">
      <w:pPr>
        <w:pStyle w:val="ListParagraph1"/>
        <w:numPr>
          <w:ilvl w:val="0"/>
          <w:numId w:val="12"/>
        </w:numPr>
        <w:tabs>
          <w:tab w:val="left" w:pos="90"/>
        </w:tabs>
        <w:jc w:val="both"/>
        <w:rPr>
          <w:color w:val="auto"/>
          <w:lang w:val="sr-Cyrl-RS"/>
        </w:rPr>
      </w:pPr>
      <w:r w:rsidRPr="009D7971">
        <w:rPr>
          <w:bCs/>
          <w:iCs/>
          <w:color w:val="auto"/>
          <w:lang w:val="sr-Cyrl-CS"/>
        </w:rPr>
        <w:t xml:space="preserve">у колони </w:t>
      </w:r>
      <w:r w:rsidRPr="009D7971">
        <w:rPr>
          <w:bCs/>
          <w:iCs/>
          <w:color w:val="auto"/>
          <w:lang w:val="sr-Cyrl-RS"/>
        </w:rPr>
        <w:t>5</w:t>
      </w:r>
      <w:r w:rsidRPr="009D7971">
        <w:rPr>
          <w:bCs/>
          <w:iCs/>
          <w:color w:val="auto"/>
          <w:lang w:val="sr-Cyrl-CS"/>
        </w:rPr>
        <w:t xml:space="preserve">. уписати колико износи укупна цена са ПДВ-ом за сваки тражени предмет јавне набавке и то тако што ће помножити јединичну цену </w:t>
      </w:r>
      <w:r w:rsidRPr="009D7971">
        <w:rPr>
          <w:bCs/>
          <w:iCs/>
          <w:color w:val="auto"/>
          <w:lang w:val="sr-Cyrl-RS"/>
        </w:rPr>
        <w:t>са</w:t>
      </w:r>
      <w:r w:rsidRPr="009D7971">
        <w:rPr>
          <w:bCs/>
          <w:iCs/>
          <w:color w:val="auto"/>
          <w:lang w:val="sr-Cyrl-CS"/>
        </w:rPr>
        <w:t xml:space="preserve"> ПДВ-</w:t>
      </w:r>
      <w:r w:rsidRPr="009D7971">
        <w:rPr>
          <w:bCs/>
          <w:iCs/>
          <w:color w:val="auto"/>
          <w:lang w:val="sr-Cyrl-RS"/>
        </w:rPr>
        <w:t>ом</w:t>
      </w:r>
      <w:r w:rsidRPr="009D7971">
        <w:rPr>
          <w:bCs/>
          <w:iCs/>
          <w:color w:val="auto"/>
          <w:lang w:val="sr-Cyrl-CS"/>
        </w:rPr>
        <w:t xml:space="preserve"> (наведену у колони </w:t>
      </w:r>
      <w:r w:rsidRPr="009D7971">
        <w:rPr>
          <w:bCs/>
          <w:iCs/>
          <w:color w:val="auto"/>
          <w:lang w:val="sr-Cyrl-RS"/>
        </w:rPr>
        <w:t>4</w:t>
      </w:r>
      <w:r w:rsidRPr="009D7971">
        <w:rPr>
          <w:bCs/>
          <w:iCs/>
          <w:color w:val="auto"/>
          <w:lang w:val="sr-Cyrl-CS"/>
        </w:rPr>
        <w:t>.) са траженим количинама (које су наведене у колони 2.);</w:t>
      </w:r>
      <w:r w:rsidRPr="009D7971">
        <w:rPr>
          <w:bCs/>
          <w:iCs/>
          <w:color w:val="auto"/>
          <w:lang w:val="sr-Cyrl-RS"/>
        </w:rPr>
        <w:t xml:space="preserve"> На крају уписати укупну цену предмета набавке са</w:t>
      </w:r>
      <w:r w:rsidRPr="009D7971">
        <w:rPr>
          <w:bCs/>
          <w:iCs/>
          <w:color w:val="auto"/>
          <w:lang w:val="sr-Cyrl-CS"/>
        </w:rPr>
        <w:t xml:space="preserve"> ПДВ-</w:t>
      </w:r>
      <w:r w:rsidRPr="009D7971">
        <w:rPr>
          <w:bCs/>
          <w:iCs/>
          <w:color w:val="auto"/>
          <w:lang w:val="sr-Cyrl-RS"/>
        </w:rPr>
        <w:t>ом.</w:t>
      </w:r>
    </w:p>
    <w:p w14:paraId="15CD881D" w14:textId="77777777" w:rsidR="008E36C3" w:rsidRPr="009D7971" w:rsidRDefault="008E36C3" w:rsidP="008E36C3">
      <w:pPr>
        <w:pStyle w:val="Default"/>
        <w:rPr>
          <w:b/>
          <w:bCs/>
          <w:color w:val="auto"/>
          <w:u w:val="single"/>
          <w:lang w:val="sr-Cyrl-RS"/>
        </w:rPr>
      </w:pPr>
    </w:p>
    <w:p w14:paraId="691C661C" w14:textId="01862002" w:rsidR="00F84BB5" w:rsidRPr="009D7971" w:rsidRDefault="00F84BB5" w:rsidP="00DA1404">
      <w:pPr>
        <w:jc w:val="both"/>
        <w:rPr>
          <w:rFonts w:ascii="Arial" w:hAnsi="Arial" w:cs="Arial"/>
          <w:iCs/>
          <w:color w:val="auto"/>
          <w:lang w:val="ru-RU"/>
        </w:rPr>
      </w:pPr>
    </w:p>
    <w:p w14:paraId="1186AC6B" w14:textId="7691477B" w:rsidR="00F84BB5" w:rsidRPr="009D7971" w:rsidRDefault="00F84BB5" w:rsidP="00DA1404">
      <w:pPr>
        <w:jc w:val="both"/>
        <w:rPr>
          <w:rFonts w:ascii="Arial" w:hAnsi="Arial" w:cs="Arial"/>
          <w:iCs/>
          <w:color w:val="auto"/>
          <w:lang w:val="ru-RU"/>
        </w:rPr>
      </w:pPr>
    </w:p>
    <w:p w14:paraId="3E703162" w14:textId="712349DA" w:rsidR="00F84BB5" w:rsidRPr="009D7971" w:rsidRDefault="00F84BB5" w:rsidP="00DA1404">
      <w:pPr>
        <w:jc w:val="both"/>
        <w:rPr>
          <w:rFonts w:ascii="Arial" w:hAnsi="Arial" w:cs="Arial"/>
          <w:iCs/>
          <w:color w:val="auto"/>
          <w:lang w:val="ru-RU"/>
        </w:rPr>
      </w:pPr>
    </w:p>
    <w:p w14:paraId="71D51472" w14:textId="167E5B1E" w:rsidR="00F84BB5" w:rsidRPr="009D7971" w:rsidRDefault="00F84BB5" w:rsidP="00DA1404">
      <w:pPr>
        <w:jc w:val="both"/>
        <w:rPr>
          <w:rFonts w:ascii="Arial" w:hAnsi="Arial" w:cs="Arial"/>
          <w:iCs/>
          <w:color w:val="auto"/>
          <w:lang w:val="ru-RU"/>
        </w:rPr>
      </w:pPr>
    </w:p>
    <w:p w14:paraId="087A5190" w14:textId="5797B59D" w:rsidR="00F84BB5" w:rsidRPr="009D7971" w:rsidRDefault="00F84BB5" w:rsidP="00DA1404">
      <w:pPr>
        <w:jc w:val="both"/>
        <w:rPr>
          <w:rFonts w:ascii="Arial" w:hAnsi="Arial" w:cs="Arial"/>
          <w:iCs/>
          <w:color w:val="auto"/>
          <w:lang w:val="ru-RU"/>
        </w:rPr>
      </w:pPr>
    </w:p>
    <w:p w14:paraId="721F19A1" w14:textId="2E272E46" w:rsidR="00F84BB5" w:rsidRPr="009D7971" w:rsidRDefault="00F84BB5" w:rsidP="00DA1404">
      <w:pPr>
        <w:jc w:val="both"/>
        <w:rPr>
          <w:rFonts w:ascii="Arial" w:hAnsi="Arial" w:cs="Arial"/>
          <w:iCs/>
          <w:color w:val="auto"/>
          <w:lang w:val="ru-RU"/>
        </w:rPr>
      </w:pPr>
    </w:p>
    <w:p w14:paraId="302705C7" w14:textId="64156EAB" w:rsidR="00F84BB5" w:rsidRPr="009D7971" w:rsidRDefault="00F84BB5" w:rsidP="00DA1404">
      <w:pPr>
        <w:jc w:val="both"/>
        <w:rPr>
          <w:rFonts w:ascii="Arial" w:hAnsi="Arial" w:cs="Arial"/>
          <w:iCs/>
          <w:color w:val="auto"/>
          <w:lang w:val="ru-RU"/>
        </w:rPr>
      </w:pPr>
    </w:p>
    <w:p w14:paraId="25438BFC" w14:textId="2B5E11AC" w:rsidR="00F84BB5" w:rsidRPr="009D7971" w:rsidRDefault="00F84BB5" w:rsidP="00DA1404">
      <w:pPr>
        <w:jc w:val="both"/>
        <w:rPr>
          <w:rFonts w:ascii="Arial" w:hAnsi="Arial" w:cs="Arial"/>
          <w:iCs/>
          <w:color w:val="auto"/>
          <w:lang w:val="ru-RU"/>
        </w:rPr>
      </w:pPr>
    </w:p>
    <w:p w14:paraId="52D8C621" w14:textId="6135C73D" w:rsidR="00F84BB5" w:rsidRPr="009D7971" w:rsidRDefault="00F84BB5" w:rsidP="00DA1404">
      <w:pPr>
        <w:jc w:val="both"/>
        <w:rPr>
          <w:rFonts w:ascii="Arial" w:hAnsi="Arial" w:cs="Arial"/>
          <w:iCs/>
          <w:color w:val="auto"/>
          <w:lang w:val="ru-RU"/>
        </w:rPr>
      </w:pPr>
    </w:p>
    <w:p w14:paraId="67295489" w14:textId="379D02C2" w:rsidR="00F84BB5" w:rsidRPr="009D7971" w:rsidRDefault="00F84BB5" w:rsidP="00DA1404">
      <w:pPr>
        <w:jc w:val="both"/>
        <w:rPr>
          <w:rFonts w:ascii="Arial" w:hAnsi="Arial" w:cs="Arial"/>
          <w:iCs/>
          <w:color w:val="auto"/>
          <w:lang w:val="ru-RU"/>
        </w:rPr>
      </w:pPr>
    </w:p>
    <w:p w14:paraId="1D7F910A" w14:textId="41EBE7D4" w:rsidR="00F84BB5" w:rsidRPr="009D7971" w:rsidRDefault="00F84BB5" w:rsidP="00DA1404">
      <w:pPr>
        <w:jc w:val="both"/>
        <w:rPr>
          <w:rFonts w:ascii="Arial" w:hAnsi="Arial" w:cs="Arial"/>
          <w:iCs/>
          <w:color w:val="auto"/>
          <w:lang w:val="ru-RU"/>
        </w:rPr>
      </w:pPr>
    </w:p>
    <w:p w14:paraId="22D00314" w14:textId="2112DD26" w:rsidR="00F84BB5" w:rsidRPr="009D7971" w:rsidRDefault="00F84BB5" w:rsidP="00DA1404">
      <w:pPr>
        <w:jc w:val="both"/>
        <w:rPr>
          <w:rFonts w:ascii="Arial" w:hAnsi="Arial" w:cs="Arial"/>
          <w:iCs/>
          <w:color w:val="auto"/>
          <w:lang w:val="ru-RU"/>
        </w:rPr>
      </w:pPr>
    </w:p>
    <w:p w14:paraId="6BBACE33" w14:textId="550FED83" w:rsidR="00F84BB5" w:rsidRPr="009D7971" w:rsidRDefault="008E36C3" w:rsidP="008E36C3">
      <w:pPr>
        <w:jc w:val="center"/>
        <w:rPr>
          <w:rFonts w:ascii="Arial" w:hAnsi="Arial" w:cs="Arial"/>
          <w:iCs/>
          <w:color w:val="auto"/>
          <w:lang w:val="ru-RU"/>
        </w:rPr>
      </w:pPr>
      <w:r w:rsidRPr="009D7971">
        <w:rPr>
          <w:b/>
          <w:bCs/>
          <w:i/>
          <w:color w:val="auto"/>
          <w:sz w:val="28"/>
          <w:szCs w:val="28"/>
          <w:lang w:val="ru-RU"/>
        </w:rPr>
        <w:t>СТРУКТУРА ЦЕНЕ</w:t>
      </w:r>
    </w:p>
    <w:p w14:paraId="5AC7F205" w14:textId="77777777" w:rsidR="008E36C3" w:rsidRPr="009D7971" w:rsidRDefault="008E36C3" w:rsidP="00DA1404">
      <w:pPr>
        <w:jc w:val="both"/>
        <w:rPr>
          <w:rFonts w:ascii="Arial" w:hAnsi="Arial" w:cs="Arial"/>
          <w:iCs/>
          <w:color w:val="auto"/>
          <w:lang w:val="ru-RU"/>
        </w:rPr>
      </w:pPr>
    </w:p>
    <w:p w14:paraId="20BDD1D3" w14:textId="26F4C60A" w:rsidR="00982EE1" w:rsidRPr="009D7971" w:rsidRDefault="00982EE1" w:rsidP="00F91EE3">
      <w:pPr>
        <w:pStyle w:val="Default"/>
        <w:ind w:left="720"/>
        <w:rPr>
          <w:b/>
          <w:bCs/>
          <w:color w:val="auto"/>
          <w:u w:val="single"/>
          <w:lang w:val="sr-Cyrl-RS"/>
        </w:rPr>
      </w:pPr>
      <w:r w:rsidRPr="009D7971">
        <w:rPr>
          <w:b/>
          <w:bCs/>
          <w:color w:val="auto"/>
          <w:u w:val="single"/>
          <w:lang w:val="sr-Latn-RS"/>
        </w:rPr>
        <w:t>I</w:t>
      </w:r>
      <w:r w:rsidR="00F91EE3" w:rsidRPr="009D7971">
        <w:rPr>
          <w:b/>
          <w:bCs/>
          <w:color w:val="auto"/>
          <w:u w:val="single"/>
          <w:lang w:val="sr-Latn-RS"/>
        </w:rPr>
        <w:t xml:space="preserve"> </w:t>
      </w:r>
      <w:r w:rsidR="00F91EE3" w:rsidRPr="009D7971">
        <w:rPr>
          <w:b/>
          <w:bCs/>
          <w:color w:val="auto"/>
          <w:u w:val="single"/>
          <w:lang w:val="sr-Cyrl-RS"/>
        </w:rPr>
        <w:t xml:space="preserve">ФАСАДНА </w:t>
      </w:r>
      <w:r w:rsidR="00C128DE" w:rsidRPr="009D7971">
        <w:rPr>
          <w:b/>
          <w:bCs/>
          <w:color w:val="auto"/>
          <w:u w:val="single"/>
          <w:lang w:val="sr-Cyrl-RS"/>
        </w:rPr>
        <w:t>СТОЛАРИЈА</w:t>
      </w:r>
      <w:r w:rsidR="00F91EE3" w:rsidRPr="009D7971">
        <w:rPr>
          <w:b/>
          <w:bCs/>
          <w:color w:val="auto"/>
          <w:u w:val="single"/>
          <w:lang w:val="sr-Cyrl-RS"/>
        </w:rPr>
        <w:t xml:space="preserve"> – ДЕМОНТАЖА ПОСТОЈЕЋЕ, НАБАВКА И  УГРАДЊА НОВЕ  </w:t>
      </w:r>
    </w:p>
    <w:tbl>
      <w:tblPr>
        <w:tblpPr w:leftFromText="180" w:rightFromText="180" w:vertAnchor="text" w:tblpX="46" w:tblpY="24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726"/>
        <w:gridCol w:w="1132"/>
        <w:gridCol w:w="1398"/>
        <w:gridCol w:w="1254"/>
        <w:gridCol w:w="1577"/>
      </w:tblGrid>
      <w:tr w:rsidR="0027041F" w:rsidRPr="009D7971" w14:paraId="6C9CFCBB" w14:textId="2C012DB6" w:rsidTr="00C128DE">
        <w:trPr>
          <w:trHeight w:val="555"/>
        </w:trPr>
        <w:tc>
          <w:tcPr>
            <w:tcW w:w="3393" w:type="dxa"/>
          </w:tcPr>
          <w:p w14:paraId="52E573C8" w14:textId="77777777" w:rsidR="008064A6" w:rsidRPr="009D7971" w:rsidRDefault="008064A6" w:rsidP="008064A6">
            <w:pPr>
              <w:pStyle w:val="Default"/>
              <w:rPr>
                <w:color w:val="auto"/>
                <w:lang w:val="sr-Cyrl-RS"/>
              </w:rPr>
            </w:pPr>
          </w:p>
          <w:p w14:paraId="5E6862C1" w14:textId="77777777" w:rsidR="008064A6" w:rsidRPr="009D7971" w:rsidRDefault="008064A6" w:rsidP="008064A6">
            <w:pPr>
              <w:pStyle w:val="Default"/>
              <w:rPr>
                <w:color w:val="auto"/>
                <w:lang w:val="sr-Cyrl-RS"/>
              </w:rPr>
            </w:pPr>
          </w:p>
          <w:p w14:paraId="28269E8B" w14:textId="06F0C190" w:rsidR="008064A6" w:rsidRPr="009D7971" w:rsidRDefault="008064A6" w:rsidP="008064A6">
            <w:pPr>
              <w:pStyle w:val="Default"/>
              <w:rPr>
                <w:color w:val="auto"/>
                <w:lang w:val="sr-Cyrl-RS"/>
              </w:rPr>
            </w:pPr>
            <w:r w:rsidRPr="009D7971">
              <w:rPr>
                <w:color w:val="auto"/>
                <w:lang w:val="sr-Cyrl-RS"/>
              </w:rPr>
              <w:t>Опис</w:t>
            </w:r>
          </w:p>
        </w:tc>
        <w:tc>
          <w:tcPr>
            <w:tcW w:w="726" w:type="dxa"/>
          </w:tcPr>
          <w:p w14:paraId="59E53013" w14:textId="77777777" w:rsidR="0027041F" w:rsidRPr="009D7971" w:rsidRDefault="008064A6" w:rsidP="0027041F">
            <w:pPr>
              <w:pStyle w:val="Default"/>
              <w:jc w:val="center"/>
              <w:rPr>
                <w:b/>
                <w:bCs/>
                <w:color w:val="auto"/>
                <w:lang w:val="sr-Cyrl-RS"/>
              </w:rPr>
            </w:pPr>
            <w:r w:rsidRPr="009D7971">
              <w:rPr>
                <w:b/>
                <w:bCs/>
                <w:color w:val="auto"/>
                <w:lang w:val="sr-Cyrl-RS"/>
              </w:rPr>
              <w:t>Јед.</w:t>
            </w:r>
          </w:p>
          <w:p w14:paraId="14764B5D" w14:textId="29EBE60C" w:rsidR="008064A6" w:rsidRPr="009D7971" w:rsidRDefault="008064A6" w:rsidP="0027041F">
            <w:pPr>
              <w:pStyle w:val="Default"/>
              <w:jc w:val="center"/>
              <w:rPr>
                <w:color w:val="auto"/>
                <w:lang w:val="sr-Cyrl-RS"/>
              </w:rPr>
            </w:pPr>
            <w:r w:rsidRPr="009D7971">
              <w:rPr>
                <w:b/>
                <w:bCs/>
                <w:color w:val="auto"/>
                <w:lang w:val="sr-Cyrl-RS"/>
              </w:rPr>
              <w:t>мере</w:t>
            </w:r>
          </w:p>
        </w:tc>
        <w:tc>
          <w:tcPr>
            <w:tcW w:w="1132" w:type="dxa"/>
          </w:tcPr>
          <w:p w14:paraId="58F1AB13" w14:textId="1D6E4222" w:rsidR="008064A6" w:rsidRPr="009D7971" w:rsidRDefault="008064A6" w:rsidP="008064A6">
            <w:pPr>
              <w:pStyle w:val="Default"/>
              <w:rPr>
                <w:b/>
                <w:bCs/>
                <w:color w:val="auto"/>
                <w:lang w:val="sr-Cyrl-RS"/>
              </w:rPr>
            </w:pPr>
            <w:r w:rsidRPr="009D7971">
              <w:rPr>
                <w:b/>
                <w:bCs/>
                <w:color w:val="auto"/>
                <w:lang w:val="sr-Cyrl-RS"/>
              </w:rPr>
              <w:t>Коли</w:t>
            </w:r>
            <w:r w:rsidR="0027041F" w:rsidRPr="009D7971">
              <w:rPr>
                <w:b/>
                <w:bCs/>
                <w:color w:val="auto"/>
                <w:lang w:val="sr-Cyrl-RS"/>
              </w:rPr>
              <w:t>-чина</w:t>
            </w:r>
            <w:r w:rsidRPr="009D7971">
              <w:rPr>
                <w:b/>
                <w:bCs/>
                <w:color w:val="auto"/>
                <w:lang w:val="sr-Cyrl-RS"/>
              </w:rPr>
              <w:t xml:space="preserve"> </w:t>
            </w:r>
          </w:p>
        </w:tc>
        <w:tc>
          <w:tcPr>
            <w:tcW w:w="1398" w:type="dxa"/>
          </w:tcPr>
          <w:p w14:paraId="4120877E" w14:textId="77777777" w:rsidR="008064A6" w:rsidRPr="009D7971" w:rsidRDefault="008064A6" w:rsidP="008064A6">
            <w:pPr>
              <w:pStyle w:val="Default"/>
              <w:rPr>
                <w:b/>
                <w:bCs/>
                <w:color w:val="auto"/>
                <w:lang w:val="sr-Cyrl-RS"/>
              </w:rPr>
            </w:pPr>
            <w:r w:rsidRPr="009D7971">
              <w:rPr>
                <w:b/>
                <w:bCs/>
                <w:color w:val="auto"/>
                <w:lang w:val="sr-Cyrl-RS"/>
              </w:rPr>
              <w:t>Јед. Цена</w:t>
            </w:r>
          </w:p>
          <w:p w14:paraId="61965E9C" w14:textId="02C3E72D" w:rsidR="008064A6" w:rsidRPr="009D7971" w:rsidRDefault="008064A6" w:rsidP="008064A6">
            <w:pPr>
              <w:pStyle w:val="Default"/>
              <w:rPr>
                <w:color w:val="auto"/>
                <w:lang w:val="sr-Cyrl-RS"/>
              </w:rPr>
            </w:pPr>
            <w:r w:rsidRPr="009D7971">
              <w:rPr>
                <w:b/>
                <w:bCs/>
                <w:color w:val="auto"/>
                <w:lang w:val="sr-Cyrl-RS"/>
              </w:rPr>
              <w:t>Без ПДВ</w:t>
            </w:r>
            <w:r w:rsidRPr="009D7971">
              <w:rPr>
                <w:color w:val="auto"/>
                <w:lang w:val="sr-Cyrl-RS"/>
              </w:rPr>
              <w:t xml:space="preserve"> </w:t>
            </w:r>
          </w:p>
        </w:tc>
        <w:tc>
          <w:tcPr>
            <w:tcW w:w="1254" w:type="dxa"/>
          </w:tcPr>
          <w:p w14:paraId="43614D2E" w14:textId="7FF41AB1" w:rsidR="008064A6" w:rsidRPr="009D7971" w:rsidRDefault="0049410D" w:rsidP="008064A6">
            <w:pPr>
              <w:pStyle w:val="Default"/>
              <w:rPr>
                <w:b/>
                <w:bCs/>
                <w:color w:val="auto"/>
                <w:lang w:val="sr-Cyrl-RS"/>
              </w:rPr>
            </w:pPr>
            <w:r w:rsidRPr="009D7971">
              <w:rPr>
                <w:b/>
                <w:bCs/>
                <w:color w:val="auto"/>
                <w:lang w:val="sr-Cyrl-RS"/>
              </w:rPr>
              <w:t xml:space="preserve">Укупна </w:t>
            </w:r>
            <w:r w:rsidR="008064A6" w:rsidRPr="009D7971">
              <w:rPr>
                <w:b/>
                <w:bCs/>
                <w:color w:val="auto"/>
                <w:lang w:val="sr-Cyrl-RS"/>
              </w:rPr>
              <w:t xml:space="preserve">Цена </w:t>
            </w:r>
            <w:r w:rsidRPr="009D7971">
              <w:rPr>
                <w:b/>
                <w:bCs/>
                <w:color w:val="auto"/>
                <w:lang w:val="sr-Cyrl-RS"/>
              </w:rPr>
              <w:t>без</w:t>
            </w:r>
            <w:r w:rsidR="008064A6" w:rsidRPr="009D7971">
              <w:rPr>
                <w:b/>
                <w:bCs/>
                <w:color w:val="auto"/>
                <w:lang w:val="sr-Cyrl-RS"/>
              </w:rPr>
              <w:t xml:space="preserve"> ПДВ</w:t>
            </w:r>
          </w:p>
        </w:tc>
        <w:tc>
          <w:tcPr>
            <w:tcW w:w="1577" w:type="dxa"/>
          </w:tcPr>
          <w:p w14:paraId="44437450" w14:textId="256C920E" w:rsidR="008064A6" w:rsidRPr="009D7971" w:rsidRDefault="008064A6" w:rsidP="008064A6">
            <w:pPr>
              <w:pStyle w:val="Default"/>
              <w:rPr>
                <w:b/>
                <w:bCs/>
                <w:color w:val="auto"/>
                <w:lang w:val="sr-Cyrl-RS"/>
              </w:rPr>
            </w:pPr>
            <w:r w:rsidRPr="009D7971">
              <w:rPr>
                <w:b/>
                <w:bCs/>
                <w:color w:val="auto"/>
                <w:lang w:val="sr-Cyrl-RS"/>
              </w:rPr>
              <w:t>Укупно са ПДВ</w:t>
            </w:r>
          </w:p>
        </w:tc>
      </w:tr>
      <w:tr w:rsidR="00905F3E" w:rsidRPr="009D7971" w14:paraId="074F706C" w14:textId="77777777" w:rsidTr="00C128DE">
        <w:trPr>
          <w:trHeight w:val="1975"/>
        </w:trPr>
        <w:tc>
          <w:tcPr>
            <w:tcW w:w="3393" w:type="dxa"/>
          </w:tcPr>
          <w:p w14:paraId="7B787373" w14:textId="4EF8B7A6" w:rsidR="00DB7C6D" w:rsidRPr="009D7971" w:rsidRDefault="00DB7C6D" w:rsidP="00905F3E">
            <w:pPr>
              <w:pStyle w:val="Default"/>
              <w:numPr>
                <w:ilvl w:val="0"/>
                <w:numId w:val="24"/>
              </w:numPr>
              <w:jc w:val="both"/>
              <w:rPr>
                <w:color w:val="auto"/>
                <w:lang w:val="sr-Latn-RS"/>
              </w:rPr>
            </w:pPr>
            <w:r w:rsidRPr="009D7971">
              <w:rPr>
                <w:color w:val="auto"/>
                <w:lang w:val="sr-Latn-RS"/>
              </w:rPr>
              <w:t>Демонтажа постојећих браварских излога комплет са стаклом са одношењем шута на привремену депонију.</w:t>
            </w:r>
            <w:r w:rsidRPr="009D7971">
              <w:rPr>
                <w:color w:val="auto"/>
                <w:lang w:val="sr-Cyrl-RS"/>
              </w:rPr>
              <w:t xml:space="preserve"> </w:t>
            </w:r>
            <w:r w:rsidRPr="009D7971">
              <w:rPr>
                <w:color w:val="auto"/>
                <w:lang w:val="sr-Latn-RS"/>
              </w:rPr>
              <w:t>Обрачун по м</w:t>
            </w:r>
            <w:r w:rsidR="007F1B29" w:rsidRPr="009D7971">
              <w:rPr>
                <w:color w:val="auto"/>
                <w:vertAlign w:val="superscript"/>
                <w:lang w:val="sr-Latn-RS"/>
              </w:rPr>
              <w:t>2</w:t>
            </w:r>
            <w:r w:rsidRPr="009D7971">
              <w:rPr>
                <w:color w:val="auto"/>
                <w:lang w:val="sr-Latn-RS"/>
              </w:rPr>
              <w:t>.</w:t>
            </w:r>
          </w:p>
          <w:p w14:paraId="36B87D50" w14:textId="0A2596C3" w:rsidR="00DB7C6D" w:rsidRPr="009D7971" w:rsidRDefault="002524B9" w:rsidP="00905F3E">
            <w:pPr>
              <w:pStyle w:val="Default"/>
              <w:numPr>
                <w:ilvl w:val="0"/>
                <w:numId w:val="24"/>
              </w:numPr>
              <w:jc w:val="both"/>
              <w:rPr>
                <w:color w:val="auto"/>
                <w:lang w:val="sr-Latn-RS"/>
              </w:rPr>
            </w:pPr>
            <w:r w:rsidRPr="009D7971">
              <w:rPr>
                <w:color w:val="auto"/>
                <w:lang w:val="sr-Latn-RS"/>
              </w:rPr>
              <w:t>Израда привремене заштите у току демонтаже излога од летви и дасака са ПВЦ фолијом.Обрачун по</w:t>
            </w:r>
            <w:r w:rsidR="007F1B29" w:rsidRPr="009D7971">
              <w:rPr>
                <w:color w:val="auto"/>
                <w:lang w:val="sr-Latn-RS"/>
              </w:rPr>
              <w:t xml:space="preserve"> </w:t>
            </w:r>
            <w:r w:rsidRPr="009D7971">
              <w:rPr>
                <w:color w:val="auto"/>
                <w:lang w:val="sr-Latn-RS"/>
              </w:rPr>
              <w:t xml:space="preserve"> м</w:t>
            </w:r>
            <w:r w:rsidR="007F1B29" w:rsidRPr="009D7971">
              <w:rPr>
                <w:color w:val="auto"/>
                <w:vertAlign w:val="superscript"/>
                <w:lang w:val="sr-Latn-RS"/>
              </w:rPr>
              <w:t>2</w:t>
            </w:r>
            <w:r w:rsidRPr="009D7971">
              <w:rPr>
                <w:color w:val="auto"/>
                <w:lang w:val="sr-Latn-RS"/>
              </w:rPr>
              <w:t>.</w:t>
            </w:r>
          </w:p>
          <w:p w14:paraId="587F6D7A" w14:textId="358F72D3" w:rsidR="002524B9" w:rsidRPr="009D7971" w:rsidRDefault="002524B9" w:rsidP="00905F3E">
            <w:pPr>
              <w:pStyle w:val="Default"/>
              <w:numPr>
                <w:ilvl w:val="0"/>
                <w:numId w:val="24"/>
              </w:numPr>
              <w:jc w:val="both"/>
              <w:rPr>
                <w:color w:val="auto"/>
                <w:lang w:val="sr-Latn-RS"/>
              </w:rPr>
            </w:pPr>
            <w:r w:rsidRPr="009D7971">
              <w:rPr>
                <w:color w:val="auto"/>
                <w:lang w:val="sr-Latn-RS"/>
              </w:rPr>
              <w:t>Ручни утовар шута и одвоз на депонију удаљену до 20 км. Обрачун по м3.</w:t>
            </w:r>
          </w:p>
          <w:p w14:paraId="5B34DD3F" w14:textId="77777777" w:rsidR="002524B9" w:rsidRPr="009D7971" w:rsidRDefault="002524B9" w:rsidP="002524B9">
            <w:pPr>
              <w:pStyle w:val="Default"/>
              <w:ind w:left="720"/>
              <w:jc w:val="both"/>
              <w:rPr>
                <w:color w:val="auto"/>
                <w:lang w:val="sr-Latn-RS"/>
              </w:rPr>
            </w:pPr>
          </w:p>
          <w:p w14:paraId="30C3C790" w14:textId="3BC5EC67" w:rsidR="00905F3E" w:rsidRPr="009D7971" w:rsidRDefault="00905F3E" w:rsidP="00905F3E">
            <w:pPr>
              <w:pStyle w:val="Default"/>
              <w:numPr>
                <w:ilvl w:val="0"/>
                <w:numId w:val="24"/>
              </w:numPr>
              <w:jc w:val="both"/>
              <w:rPr>
                <w:color w:val="auto"/>
                <w:lang w:val="sr-Latn-RS"/>
              </w:rPr>
            </w:pPr>
            <w:r w:rsidRPr="009D7971">
              <w:rPr>
                <w:color w:val="auto"/>
                <w:lang w:val="sr-Cyrl-RS"/>
              </w:rPr>
              <w:t>Набавка и уградња фасадних алуминијумских портала. Материјал:</w:t>
            </w:r>
          </w:p>
          <w:p w14:paraId="341387D7" w14:textId="5738FFD4" w:rsidR="00905F3E" w:rsidRPr="009D7971" w:rsidRDefault="00905F3E" w:rsidP="00905F3E">
            <w:pPr>
              <w:pStyle w:val="Default"/>
              <w:numPr>
                <w:ilvl w:val="0"/>
                <w:numId w:val="6"/>
              </w:numPr>
              <w:jc w:val="both"/>
              <w:rPr>
                <w:color w:val="auto"/>
                <w:lang w:val="sr-Cyrl-RS"/>
              </w:rPr>
            </w:pPr>
            <w:r w:rsidRPr="009D7971">
              <w:rPr>
                <w:color w:val="auto"/>
                <w:lang w:val="sr-Cyrl-RS"/>
              </w:rPr>
              <w:t xml:space="preserve">Алуминијумски профили са термопрекидом ( класе АЛУМИЛ С67 или слично , у договору са инвеститором); </w:t>
            </w:r>
          </w:p>
          <w:p w14:paraId="27A0071E" w14:textId="65F15FD3" w:rsidR="00905F3E" w:rsidRPr="009D7971" w:rsidRDefault="00905F3E" w:rsidP="00905F3E">
            <w:pPr>
              <w:pStyle w:val="Default"/>
              <w:numPr>
                <w:ilvl w:val="0"/>
                <w:numId w:val="6"/>
              </w:numPr>
              <w:jc w:val="both"/>
              <w:rPr>
                <w:color w:val="auto"/>
                <w:lang w:val="sr-Cyrl-RS"/>
              </w:rPr>
            </w:pPr>
            <w:r w:rsidRPr="009D7971">
              <w:rPr>
                <w:color w:val="auto"/>
                <w:lang w:val="sr-Cyrl-RS"/>
              </w:rPr>
              <w:t>Боја ЕЛОК</w:t>
            </w:r>
            <w:r w:rsidR="009426A0" w:rsidRPr="009D7971">
              <w:rPr>
                <w:color w:val="auto"/>
                <w:lang w:val="sr-Cyrl-RS"/>
              </w:rPr>
              <w:t>C</w:t>
            </w:r>
            <w:r w:rsidRPr="009D7971">
              <w:rPr>
                <w:color w:val="auto"/>
                <w:lang w:val="sr-Cyrl-RS"/>
              </w:rPr>
              <w:t>АЖА (сирови алуминијум);</w:t>
            </w:r>
          </w:p>
          <w:p w14:paraId="3A200D8B" w14:textId="11216566" w:rsidR="00905F3E" w:rsidRPr="009D7971" w:rsidRDefault="00905F3E" w:rsidP="00905F3E">
            <w:pPr>
              <w:pStyle w:val="Default"/>
              <w:numPr>
                <w:ilvl w:val="0"/>
                <w:numId w:val="6"/>
              </w:numPr>
              <w:jc w:val="both"/>
              <w:rPr>
                <w:color w:val="auto"/>
                <w:lang w:val="sr-Cyrl-RS"/>
              </w:rPr>
            </w:pPr>
            <w:r w:rsidRPr="009D7971">
              <w:rPr>
                <w:color w:val="auto"/>
                <w:lang w:val="sr-Cyrl-RS"/>
              </w:rPr>
              <w:t>Стакло 4.4.1.</w:t>
            </w:r>
            <w:r w:rsidRPr="009D7971">
              <w:rPr>
                <w:color w:val="auto"/>
                <w:lang w:val="sr-Latn-RS"/>
              </w:rPr>
              <w:t xml:space="preserve"> Clima Gard Premium +12 (AN)+4;</w:t>
            </w:r>
          </w:p>
          <w:p w14:paraId="493BAEF4" w14:textId="622396F5" w:rsidR="00905F3E" w:rsidRPr="009D7971" w:rsidRDefault="00905F3E" w:rsidP="00905F3E">
            <w:pPr>
              <w:pStyle w:val="Default"/>
              <w:numPr>
                <w:ilvl w:val="0"/>
                <w:numId w:val="6"/>
              </w:numPr>
              <w:jc w:val="both"/>
              <w:rPr>
                <w:color w:val="auto"/>
                <w:lang w:val="sr-Cyrl-RS"/>
              </w:rPr>
            </w:pPr>
            <w:r w:rsidRPr="009D7971">
              <w:rPr>
                <w:color w:val="auto"/>
                <w:lang w:val="sr-Cyrl-RS"/>
              </w:rPr>
              <w:t xml:space="preserve">Портале у доњој и горњој зони устаклити са алуминијумским панелима или слично, у </w:t>
            </w:r>
            <w:r w:rsidRPr="009D7971">
              <w:rPr>
                <w:color w:val="auto"/>
                <w:lang w:val="sr-Cyrl-RS"/>
              </w:rPr>
              <w:lastRenderedPageBreak/>
              <w:t>договору</w:t>
            </w:r>
            <w:r w:rsidR="009E5272" w:rsidRPr="009D7971">
              <w:rPr>
                <w:color w:val="auto"/>
                <w:lang w:val="sr-Cyrl-RS"/>
              </w:rPr>
              <w:t xml:space="preserve"> </w:t>
            </w:r>
            <w:r w:rsidRPr="009D7971">
              <w:rPr>
                <w:color w:val="auto"/>
                <w:lang w:val="sr-Cyrl-RS"/>
              </w:rPr>
              <w:t>са инвеститором. Сваки портал снабдети са најмање једним отварајућим делом – крилом;</w:t>
            </w:r>
          </w:p>
          <w:p w14:paraId="0AC0FC10" w14:textId="6AB1EBB0" w:rsidR="00905F3E" w:rsidRPr="009D7971" w:rsidRDefault="00905F3E" w:rsidP="00905F3E">
            <w:pPr>
              <w:pStyle w:val="Default"/>
              <w:numPr>
                <w:ilvl w:val="0"/>
                <w:numId w:val="6"/>
              </w:numPr>
              <w:jc w:val="both"/>
              <w:rPr>
                <w:color w:val="auto"/>
                <w:lang w:val="sr-Cyrl-RS"/>
              </w:rPr>
            </w:pPr>
            <w:r w:rsidRPr="009D7971">
              <w:rPr>
                <w:color w:val="auto"/>
                <w:lang w:val="sr-Cyrl-RS"/>
              </w:rPr>
              <w:t>Оков користити реномираног произвођача (Г-У или слично);</w:t>
            </w:r>
          </w:p>
          <w:p w14:paraId="46ABAF54" w14:textId="4A642040" w:rsidR="00905F3E" w:rsidRPr="009D7971" w:rsidRDefault="00905F3E" w:rsidP="00905F3E">
            <w:pPr>
              <w:pStyle w:val="Default"/>
              <w:numPr>
                <w:ilvl w:val="0"/>
                <w:numId w:val="6"/>
              </w:numPr>
              <w:jc w:val="both"/>
              <w:rPr>
                <w:color w:val="auto"/>
                <w:lang w:val="sr-Cyrl-RS"/>
              </w:rPr>
            </w:pPr>
            <w:r w:rsidRPr="009D7971">
              <w:rPr>
                <w:color w:val="auto"/>
                <w:lang w:val="sr-Cyrl-RS"/>
              </w:rPr>
              <w:t xml:space="preserve">Димензије: </w:t>
            </w:r>
          </w:p>
          <w:p w14:paraId="7E360672" w14:textId="577667B7" w:rsidR="00905F3E" w:rsidRPr="009D7971" w:rsidRDefault="00905F3E" w:rsidP="00905F3E">
            <w:pPr>
              <w:pStyle w:val="Default"/>
              <w:ind w:left="720"/>
              <w:jc w:val="both"/>
              <w:rPr>
                <w:color w:val="auto"/>
                <w:lang w:val="sr-Cyrl-RS"/>
              </w:rPr>
            </w:pPr>
            <w:r w:rsidRPr="009D7971">
              <w:rPr>
                <w:color w:val="auto"/>
                <w:lang w:val="sr-Cyrl-RS"/>
              </w:rPr>
              <w:t>3500х2700</w:t>
            </w:r>
          </w:p>
          <w:p w14:paraId="7475BCEE" w14:textId="295B3975" w:rsidR="00905F3E" w:rsidRPr="009D7971" w:rsidRDefault="00905F3E" w:rsidP="00905F3E">
            <w:pPr>
              <w:pStyle w:val="Default"/>
              <w:ind w:left="720"/>
              <w:jc w:val="both"/>
              <w:rPr>
                <w:color w:val="auto"/>
                <w:lang w:val="sr-Cyrl-RS"/>
              </w:rPr>
            </w:pPr>
            <w:r w:rsidRPr="009D7971">
              <w:rPr>
                <w:color w:val="auto"/>
                <w:lang w:val="sr-Cyrl-RS"/>
              </w:rPr>
              <w:t>4400х2700</w:t>
            </w:r>
          </w:p>
          <w:p w14:paraId="2BB7F627" w14:textId="55DC38E8" w:rsidR="00905F3E" w:rsidRPr="009D7971" w:rsidRDefault="00905F3E" w:rsidP="00905F3E">
            <w:pPr>
              <w:pStyle w:val="Default"/>
              <w:ind w:left="720"/>
              <w:jc w:val="both"/>
              <w:rPr>
                <w:color w:val="auto"/>
                <w:lang w:val="sr-Cyrl-RS"/>
              </w:rPr>
            </w:pPr>
            <w:r w:rsidRPr="009D7971">
              <w:rPr>
                <w:color w:val="auto"/>
                <w:lang w:val="sr-Cyrl-RS"/>
              </w:rPr>
              <w:t>3000х2700</w:t>
            </w:r>
          </w:p>
          <w:p w14:paraId="7C800361" w14:textId="0BD8D1A6" w:rsidR="00905F3E" w:rsidRPr="009D7971" w:rsidRDefault="00905F3E" w:rsidP="00905F3E">
            <w:pPr>
              <w:pStyle w:val="Default"/>
              <w:ind w:left="720"/>
              <w:jc w:val="both"/>
              <w:rPr>
                <w:color w:val="auto"/>
                <w:lang w:val="sr-Cyrl-RS"/>
              </w:rPr>
            </w:pPr>
            <w:r w:rsidRPr="009D7971">
              <w:rPr>
                <w:color w:val="auto"/>
                <w:lang w:val="sr-Cyrl-RS"/>
              </w:rPr>
              <w:t>5200х2700</w:t>
            </w:r>
          </w:p>
          <w:p w14:paraId="17EF7984" w14:textId="20D1F9E0" w:rsidR="00905F3E" w:rsidRPr="009D7971" w:rsidRDefault="00905F3E" w:rsidP="00905F3E">
            <w:pPr>
              <w:pStyle w:val="Default"/>
              <w:ind w:left="720"/>
              <w:jc w:val="both"/>
              <w:rPr>
                <w:color w:val="auto"/>
                <w:lang w:val="sr-Cyrl-RS"/>
              </w:rPr>
            </w:pPr>
            <w:r w:rsidRPr="009D7971">
              <w:rPr>
                <w:color w:val="auto"/>
                <w:lang w:val="sr-Cyrl-RS"/>
              </w:rPr>
              <w:t>1200х2600 – двокрилни прозор</w:t>
            </w:r>
          </w:p>
          <w:p w14:paraId="326BD846" w14:textId="6E54BD5C" w:rsidR="00905F3E" w:rsidRPr="009D7971" w:rsidRDefault="00905F3E" w:rsidP="00905F3E">
            <w:pPr>
              <w:pStyle w:val="Default"/>
              <w:ind w:left="720"/>
              <w:jc w:val="both"/>
              <w:rPr>
                <w:color w:val="auto"/>
                <w:lang w:val="sr-Cyrl-RS"/>
              </w:rPr>
            </w:pPr>
          </w:p>
          <w:p w14:paraId="124AF97D" w14:textId="77777777" w:rsidR="00905F3E" w:rsidRPr="009D7971" w:rsidRDefault="00905F3E" w:rsidP="00905F3E">
            <w:pPr>
              <w:pStyle w:val="Default"/>
              <w:numPr>
                <w:ilvl w:val="0"/>
                <w:numId w:val="24"/>
              </w:numPr>
              <w:jc w:val="both"/>
              <w:rPr>
                <w:color w:val="auto"/>
                <w:lang w:val="sr-Cyrl-RS"/>
              </w:rPr>
            </w:pPr>
            <w:r w:rsidRPr="009D7971">
              <w:rPr>
                <w:color w:val="auto"/>
                <w:lang w:val="sr-Cyrl-RS"/>
              </w:rPr>
              <w:t>Набавка и уградња спољашњих АЛ панела од алукобонда за опшивање бетонских стубова између прозора.</w:t>
            </w:r>
          </w:p>
          <w:p w14:paraId="43F15AA6" w14:textId="42CEDD0B" w:rsidR="00905F3E" w:rsidRPr="009D7971" w:rsidRDefault="00905F3E" w:rsidP="00905F3E">
            <w:pPr>
              <w:pStyle w:val="Default"/>
              <w:numPr>
                <w:ilvl w:val="0"/>
                <w:numId w:val="6"/>
              </w:numPr>
              <w:jc w:val="both"/>
              <w:rPr>
                <w:color w:val="auto"/>
                <w:lang w:val="sr-Cyrl-RS"/>
              </w:rPr>
            </w:pPr>
            <w:r w:rsidRPr="009D7971">
              <w:rPr>
                <w:color w:val="auto"/>
                <w:lang w:val="sr-Cyrl-RS"/>
              </w:rPr>
              <w:t>Материјал: алукобо дебљине  d</w:t>
            </w:r>
            <w:r w:rsidRPr="009D7971">
              <w:rPr>
                <w:color w:val="auto"/>
              </w:rPr>
              <w:t>=</w:t>
            </w:r>
            <w:r w:rsidRPr="009D7971">
              <w:rPr>
                <w:color w:val="auto"/>
                <w:lang w:val="sr-Cyrl-RS"/>
              </w:rPr>
              <w:t>4</w:t>
            </w:r>
            <w:r w:rsidRPr="009D7971">
              <w:rPr>
                <w:color w:val="auto"/>
              </w:rPr>
              <w:t>mm</w:t>
            </w:r>
            <w:r w:rsidRPr="009D7971">
              <w:rPr>
                <w:color w:val="auto"/>
                <w:lang w:val="sr-Cyrl-RS"/>
              </w:rPr>
              <w:t xml:space="preserve"> .</w:t>
            </w:r>
          </w:p>
          <w:p w14:paraId="50E8EB3B" w14:textId="0DB52117" w:rsidR="00905F3E" w:rsidRPr="009D7971" w:rsidRDefault="00905F3E" w:rsidP="00905F3E">
            <w:pPr>
              <w:pStyle w:val="Default"/>
              <w:numPr>
                <w:ilvl w:val="0"/>
                <w:numId w:val="6"/>
              </w:numPr>
              <w:jc w:val="both"/>
              <w:rPr>
                <w:color w:val="auto"/>
                <w:lang w:val="sr-Latn-RS"/>
              </w:rPr>
            </w:pPr>
            <w:r w:rsidRPr="009D7971">
              <w:rPr>
                <w:color w:val="auto"/>
                <w:lang w:val="sr-Cyrl-RS"/>
              </w:rPr>
              <w:t>Боја: ЕLОХ</w:t>
            </w:r>
          </w:p>
          <w:p w14:paraId="78C31E8F" w14:textId="50C3E8DC" w:rsidR="00905F3E" w:rsidRPr="009D7971" w:rsidRDefault="00905F3E" w:rsidP="00905F3E">
            <w:pPr>
              <w:pStyle w:val="Default"/>
              <w:numPr>
                <w:ilvl w:val="0"/>
                <w:numId w:val="6"/>
              </w:numPr>
              <w:jc w:val="both"/>
              <w:rPr>
                <w:color w:val="auto"/>
                <w:lang w:val="sr-Cyrl-RS"/>
              </w:rPr>
            </w:pPr>
            <w:r w:rsidRPr="009D7971">
              <w:rPr>
                <w:color w:val="auto"/>
                <w:lang w:val="sr-Cyrl-RS"/>
              </w:rPr>
              <w:t>Димензије: 1.500х2700</w:t>
            </w:r>
          </w:p>
          <w:p w14:paraId="06C91EDC" w14:textId="77777777" w:rsidR="00905F3E" w:rsidRPr="009D7971" w:rsidRDefault="00905F3E" w:rsidP="00905F3E">
            <w:pPr>
              <w:pStyle w:val="Default"/>
              <w:ind w:left="720"/>
              <w:jc w:val="both"/>
              <w:rPr>
                <w:color w:val="auto"/>
                <w:lang w:val="sr-Cyrl-RS"/>
              </w:rPr>
            </w:pPr>
          </w:p>
          <w:p w14:paraId="288C4A04" w14:textId="291E718D" w:rsidR="00905F3E" w:rsidRPr="009D7971" w:rsidRDefault="00905F3E" w:rsidP="00905F3E">
            <w:pPr>
              <w:pStyle w:val="Default"/>
              <w:numPr>
                <w:ilvl w:val="0"/>
                <w:numId w:val="24"/>
              </w:numPr>
              <w:jc w:val="both"/>
              <w:rPr>
                <w:color w:val="auto"/>
                <w:lang w:val="sr-Cyrl-RS"/>
              </w:rPr>
            </w:pPr>
            <w:r w:rsidRPr="009D7971">
              <w:rPr>
                <w:color w:val="auto"/>
                <w:lang w:val="sr-Cyrl-RS"/>
              </w:rPr>
              <w:t>Набавка спољашних подпрозорских окапница, испод и изнад прозора, од алуминијумског лима, дебљине d</w:t>
            </w:r>
            <w:r w:rsidRPr="009D7971">
              <w:rPr>
                <w:color w:val="auto"/>
              </w:rPr>
              <w:t>=1mm</w:t>
            </w:r>
            <w:r w:rsidRPr="009D7971">
              <w:rPr>
                <w:color w:val="auto"/>
                <w:lang w:val="sr-Cyrl-RS"/>
              </w:rPr>
              <w:t xml:space="preserve"> и развијене ширине d</w:t>
            </w:r>
            <w:r w:rsidRPr="009D7971">
              <w:rPr>
                <w:color w:val="auto"/>
              </w:rPr>
              <w:t>=</w:t>
            </w:r>
            <w:r w:rsidRPr="009D7971">
              <w:rPr>
                <w:color w:val="auto"/>
                <w:lang w:val="sr-Cyrl-RS"/>
              </w:rPr>
              <w:t>200</w:t>
            </w:r>
            <w:r w:rsidRPr="009D7971">
              <w:rPr>
                <w:color w:val="auto"/>
              </w:rPr>
              <w:t>mm</w:t>
            </w:r>
            <w:r w:rsidRPr="009D7971">
              <w:rPr>
                <w:color w:val="auto"/>
                <w:lang w:val="sr-Cyrl-RS"/>
              </w:rPr>
              <w:t>;</w:t>
            </w:r>
          </w:p>
          <w:p w14:paraId="79EC7A76" w14:textId="60165D48" w:rsidR="00905F3E" w:rsidRPr="009D7971" w:rsidRDefault="00905F3E" w:rsidP="00D82A06">
            <w:pPr>
              <w:pStyle w:val="Default"/>
              <w:ind w:left="720"/>
              <w:jc w:val="both"/>
              <w:rPr>
                <w:color w:val="auto"/>
                <w:lang w:val="sr-Cyrl-RS"/>
              </w:rPr>
            </w:pPr>
          </w:p>
        </w:tc>
        <w:tc>
          <w:tcPr>
            <w:tcW w:w="726" w:type="dxa"/>
          </w:tcPr>
          <w:p w14:paraId="5944CD41" w14:textId="4609E248" w:rsidR="00DB7C6D" w:rsidRPr="009D7971" w:rsidRDefault="00DB7C6D" w:rsidP="00905F3E">
            <w:pPr>
              <w:pStyle w:val="Default"/>
              <w:rPr>
                <w:color w:val="auto"/>
                <w:lang w:val="sr-Cyrl-RS"/>
              </w:rPr>
            </w:pPr>
          </w:p>
          <w:p w14:paraId="24096D92" w14:textId="77777777" w:rsidR="00DB7C6D" w:rsidRPr="009D7971" w:rsidRDefault="00DB7C6D" w:rsidP="00905F3E">
            <w:pPr>
              <w:pStyle w:val="Default"/>
              <w:rPr>
                <w:color w:val="auto"/>
                <w:lang w:val="sr-Cyrl-RS"/>
              </w:rPr>
            </w:pPr>
          </w:p>
          <w:p w14:paraId="2F7910BE" w14:textId="77777777" w:rsidR="00DB7C6D" w:rsidRPr="009D7971" w:rsidRDefault="00DB7C6D" w:rsidP="00905F3E">
            <w:pPr>
              <w:pStyle w:val="Default"/>
              <w:rPr>
                <w:color w:val="auto"/>
                <w:lang w:val="sr-Cyrl-RS"/>
              </w:rPr>
            </w:pPr>
          </w:p>
          <w:p w14:paraId="3154544E" w14:textId="77777777" w:rsidR="00DB7C6D" w:rsidRPr="009D7971" w:rsidRDefault="00DB7C6D" w:rsidP="00905F3E">
            <w:pPr>
              <w:pStyle w:val="Default"/>
              <w:rPr>
                <w:color w:val="auto"/>
                <w:lang w:val="sr-Cyrl-RS"/>
              </w:rPr>
            </w:pPr>
          </w:p>
          <w:p w14:paraId="3E4C81B2" w14:textId="77777777" w:rsidR="00DB7C6D" w:rsidRPr="009D7971" w:rsidRDefault="00DB7C6D" w:rsidP="00905F3E">
            <w:pPr>
              <w:pStyle w:val="Default"/>
              <w:rPr>
                <w:color w:val="auto"/>
                <w:lang w:val="sr-Cyrl-RS"/>
              </w:rPr>
            </w:pPr>
          </w:p>
          <w:p w14:paraId="7A8B9F15" w14:textId="118BB987" w:rsidR="00DB7C6D" w:rsidRPr="009D7971" w:rsidRDefault="007F1B29" w:rsidP="00905F3E">
            <w:pPr>
              <w:pStyle w:val="Default"/>
              <w:rPr>
                <w:color w:val="auto"/>
                <w:lang w:val="sr-Cyrl-RS"/>
              </w:rPr>
            </w:pPr>
            <w:r w:rsidRPr="009D7971">
              <w:rPr>
                <w:color w:val="auto"/>
              </w:rPr>
              <w:t>m</w:t>
            </w:r>
            <w:r w:rsidRPr="009D7971">
              <w:rPr>
                <w:color w:val="auto"/>
                <w:vertAlign w:val="superscript"/>
              </w:rPr>
              <w:t>2</w:t>
            </w:r>
          </w:p>
          <w:p w14:paraId="442332C3" w14:textId="0B623AE7" w:rsidR="00DB7C6D" w:rsidRPr="009D7971" w:rsidRDefault="00DB7C6D" w:rsidP="00905F3E">
            <w:pPr>
              <w:pStyle w:val="Default"/>
              <w:rPr>
                <w:color w:val="auto"/>
                <w:lang w:val="sr-Cyrl-RS"/>
              </w:rPr>
            </w:pPr>
          </w:p>
          <w:p w14:paraId="527A59CD" w14:textId="3AD3FBEB" w:rsidR="002524B9" w:rsidRPr="009D7971" w:rsidRDefault="002524B9" w:rsidP="00905F3E">
            <w:pPr>
              <w:pStyle w:val="Default"/>
              <w:rPr>
                <w:color w:val="auto"/>
                <w:lang w:val="sr-Cyrl-RS"/>
              </w:rPr>
            </w:pPr>
          </w:p>
          <w:p w14:paraId="7174362B" w14:textId="124EFA9F" w:rsidR="002524B9" w:rsidRPr="009D7971" w:rsidRDefault="002524B9" w:rsidP="00905F3E">
            <w:pPr>
              <w:pStyle w:val="Default"/>
              <w:rPr>
                <w:color w:val="auto"/>
                <w:lang w:val="sr-Cyrl-RS"/>
              </w:rPr>
            </w:pPr>
          </w:p>
          <w:p w14:paraId="7AF167EC" w14:textId="1A2CB17D" w:rsidR="002524B9" w:rsidRPr="009D7971" w:rsidRDefault="002524B9" w:rsidP="00905F3E">
            <w:pPr>
              <w:pStyle w:val="Default"/>
              <w:rPr>
                <w:color w:val="auto"/>
                <w:lang w:val="sr-Cyrl-RS"/>
              </w:rPr>
            </w:pPr>
          </w:p>
          <w:p w14:paraId="284F6D6C" w14:textId="77777777" w:rsidR="007F1B29" w:rsidRPr="009D7971" w:rsidRDefault="007F1B29" w:rsidP="007F1B29">
            <w:pPr>
              <w:pStyle w:val="Default"/>
              <w:rPr>
                <w:color w:val="auto"/>
                <w:lang w:val="sr-Cyrl-RS"/>
              </w:rPr>
            </w:pPr>
          </w:p>
          <w:p w14:paraId="7A05A2CC" w14:textId="6A325763" w:rsidR="007F1B29" w:rsidRPr="009D7971" w:rsidRDefault="007F1B29" w:rsidP="007F1B29">
            <w:pPr>
              <w:pStyle w:val="Default"/>
              <w:rPr>
                <w:color w:val="auto"/>
                <w:lang w:val="sr-Cyrl-RS"/>
              </w:rPr>
            </w:pPr>
            <w:r w:rsidRPr="009D7971">
              <w:rPr>
                <w:color w:val="auto"/>
              </w:rPr>
              <w:t>m</w:t>
            </w:r>
            <w:r w:rsidRPr="009D7971">
              <w:rPr>
                <w:color w:val="auto"/>
                <w:vertAlign w:val="superscript"/>
              </w:rPr>
              <w:t>2</w:t>
            </w:r>
          </w:p>
          <w:p w14:paraId="07BC1C38" w14:textId="77777777" w:rsidR="002524B9" w:rsidRPr="009D7971" w:rsidRDefault="002524B9" w:rsidP="00905F3E">
            <w:pPr>
              <w:pStyle w:val="Default"/>
              <w:rPr>
                <w:color w:val="auto"/>
                <w:lang w:val="sr-Cyrl-RS"/>
              </w:rPr>
            </w:pPr>
          </w:p>
          <w:p w14:paraId="45B38ABB" w14:textId="77777777" w:rsidR="002524B9" w:rsidRPr="009D7971" w:rsidRDefault="002524B9" w:rsidP="00905F3E">
            <w:pPr>
              <w:pStyle w:val="Default"/>
              <w:rPr>
                <w:color w:val="auto"/>
                <w:lang w:val="sr-Cyrl-RS"/>
              </w:rPr>
            </w:pPr>
          </w:p>
          <w:p w14:paraId="46BA7D51" w14:textId="77777777" w:rsidR="002524B9" w:rsidRPr="009D7971" w:rsidRDefault="002524B9" w:rsidP="00905F3E">
            <w:pPr>
              <w:pStyle w:val="Default"/>
              <w:rPr>
                <w:color w:val="auto"/>
                <w:lang w:val="sr-Cyrl-RS"/>
              </w:rPr>
            </w:pPr>
          </w:p>
          <w:p w14:paraId="23D56036" w14:textId="55646425" w:rsidR="002524B9" w:rsidRPr="009D7971" w:rsidRDefault="002524B9" w:rsidP="00905F3E">
            <w:pPr>
              <w:pStyle w:val="Default"/>
              <w:rPr>
                <w:color w:val="auto"/>
                <w:lang w:val="sr-Latn-RS"/>
              </w:rPr>
            </w:pPr>
            <w:r w:rsidRPr="009D7971">
              <w:rPr>
                <w:color w:val="auto"/>
                <w:lang w:val="sr-Latn-RS"/>
              </w:rPr>
              <w:t>m</w:t>
            </w:r>
            <w:r w:rsidRPr="009D7971">
              <w:rPr>
                <w:color w:val="auto"/>
                <w:vertAlign w:val="superscript"/>
                <w:lang w:val="sr-Latn-RS"/>
              </w:rPr>
              <w:t>3</w:t>
            </w:r>
          </w:p>
          <w:p w14:paraId="48527375" w14:textId="77777777" w:rsidR="002524B9" w:rsidRPr="009D7971" w:rsidRDefault="002524B9" w:rsidP="00905F3E">
            <w:pPr>
              <w:pStyle w:val="Default"/>
              <w:rPr>
                <w:color w:val="auto"/>
                <w:lang w:val="sr-Cyrl-RS"/>
              </w:rPr>
            </w:pPr>
          </w:p>
          <w:p w14:paraId="1123AC21" w14:textId="77777777" w:rsidR="00905F3E" w:rsidRPr="009D7971" w:rsidRDefault="00905F3E" w:rsidP="00905F3E">
            <w:pPr>
              <w:pStyle w:val="Default"/>
              <w:rPr>
                <w:color w:val="auto"/>
                <w:lang w:val="sr-Cyrl-RS"/>
              </w:rPr>
            </w:pPr>
          </w:p>
          <w:p w14:paraId="3093066B" w14:textId="77777777" w:rsidR="00905F3E" w:rsidRPr="009D7971" w:rsidRDefault="00905F3E" w:rsidP="00905F3E">
            <w:pPr>
              <w:pStyle w:val="Default"/>
              <w:rPr>
                <w:color w:val="auto"/>
                <w:lang w:val="sr-Cyrl-RS"/>
              </w:rPr>
            </w:pPr>
          </w:p>
          <w:p w14:paraId="642A4927" w14:textId="77777777" w:rsidR="00905F3E" w:rsidRPr="009D7971" w:rsidRDefault="00905F3E" w:rsidP="00905F3E">
            <w:pPr>
              <w:pStyle w:val="Default"/>
              <w:rPr>
                <w:color w:val="auto"/>
                <w:lang w:val="sr-Cyrl-RS"/>
              </w:rPr>
            </w:pPr>
          </w:p>
          <w:p w14:paraId="0F66EAD8" w14:textId="77777777" w:rsidR="00905F3E" w:rsidRPr="009D7971" w:rsidRDefault="00905F3E" w:rsidP="00905F3E">
            <w:pPr>
              <w:pStyle w:val="Default"/>
              <w:rPr>
                <w:color w:val="auto"/>
                <w:lang w:val="sr-Cyrl-RS"/>
              </w:rPr>
            </w:pPr>
          </w:p>
          <w:p w14:paraId="5577A7A2" w14:textId="77777777" w:rsidR="00905F3E" w:rsidRPr="009D7971" w:rsidRDefault="00905F3E" w:rsidP="00905F3E">
            <w:pPr>
              <w:pStyle w:val="Default"/>
              <w:rPr>
                <w:color w:val="auto"/>
                <w:lang w:val="sr-Cyrl-RS"/>
              </w:rPr>
            </w:pPr>
          </w:p>
          <w:p w14:paraId="07FF702E" w14:textId="77777777" w:rsidR="00905F3E" w:rsidRPr="009D7971" w:rsidRDefault="00905F3E" w:rsidP="00905F3E">
            <w:pPr>
              <w:pStyle w:val="Default"/>
              <w:rPr>
                <w:color w:val="auto"/>
                <w:lang w:val="sr-Cyrl-RS"/>
              </w:rPr>
            </w:pPr>
          </w:p>
          <w:p w14:paraId="45A27AE3" w14:textId="77777777" w:rsidR="00905F3E" w:rsidRPr="009D7971" w:rsidRDefault="00905F3E" w:rsidP="00905F3E">
            <w:pPr>
              <w:pStyle w:val="Default"/>
              <w:rPr>
                <w:color w:val="auto"/>
                <w:lang w:val="sr-Cyrl-RS"/>
              </w:rPr>
            </w:pPr>
          </w:p>
          <w:p w14:paraId="1740EBCE" w14:textId="77777777" w:rsidR="00905F3E" w:rsidRPr="009D7971" w:rsidRDefault="00905F3E" w:rsidP="00905F3E">
            <w:pPr>
              <w:pStyle w:val="Default"/>
              <w:rPr>
                <w:color w:val="auto"/>
                <w:lang w:val="sr-Cyrl-RS"/>
              </w:rPr>
            </w:pPr>
          </w:p>
          <w:p w14:paraId="751926DA" w14:textId="77777777" w:rsidR="00905F3E" w:rsidRPr="009D7971" w:rsidRDefault="00905F3E" w:rsidP="00905F3E">
            <w:pPr>
              <w:pStyle w:val="Default"/>
              <w:rPr>
                <w:color w:val="auto"/>
                <w:lang w:val="sr-Cyrl-RS"/>
              </w:rPr>
            </w:pPr>
          </w:p>
          <w:p w14:paraId="1F2F80CD" w14:textId="77777777" w:rsidR="00905F3E" w:rsidRPr="009D7971" w:rsidRDefault="00905F3E" w:rsidP="00905F3E">
            <w:pPr>
              <w:pStyle w:val="Default"/>
              <w:rPr>
                <w:color w:val="auto"/>
                <w:lang w:val="sr-Cyrl-RS"/>
              </w:rPr>
            </w:pPr>
          </w:p>
          <w:p w14:paraId="7DB80C00" w14:textId="77777777" w:rsidR="00905F3E" w:rsidRPr="009D7971" w:rsidRDefault="00905F3E" w:rsidP="00905F3E">
            <w:pPr>
              <w:pStyle w:val="Default"/>
              <w:rPr>
                <w:color w:val="auto"/>
                <w:lang w:val="sr-Cyrl-RS"/>
              </w:rPr>
            </w:pPr>
          </w:p>
          <w:p w14:paraId="672548E5" w14:textId="77777777" w:rsidR="00905F3E" w:rsidRPr="009D7971" w:rsidRDefault="00905F3E" w:rsidP="00905F3E">
            <w:pPr>
              <w:pStyle w:val="Default"/>
              <w:rPr>
                <w:color w:val="auto"/>
                <w:lang w:val="sr-Cyrl-RS"/>
              </w:rPr>
            </w:pPr>
          </w:p>
          <w:p w14:paraId="3836721A" w14:textId="77777777" w:rsidR="00905F3E" w:rsidRPr="009D7971" w:rsidRDefault="00905F3E" w:rsidP="00905F3E">
            <w:pPr>
              <w:pStyle w:val="Default"/>
              <w:rPr>
                <w:color w:val="auto"/>
                <w:lang w:val="sr-Cyrl-RS"/>
              </w:rPr>
            </w:pPr>
          </w:p>
          <w:p w14:paraId="4E70D2B3" w14:textId="77777777" w:rsidR="00905F3E" w:rsidRPr="009D7971" w:rsidRDefault="00905F3E" w:rsidP="00905F3E">
            <w:pPr>
              <w:pStyle w:val="Default"/>
              <w:rPr>
                <w:color w:val="auto"/>
                <w:lang w:val="sr-Cyrl-RS"/>
              </w:rPr>
            </w:pPr>
          </w:p>
          <w:p w14:paraId="6EE62FFA" w14:textId="77777777" w:rsidR="00905F3E" w:rsidRPr="009D7971" w:rsidRDefault="00905F3E" w:rsidP="00905F3E">
            <w:pPr>
              <w:pStyle w:val="Default"/>
              <w:rPr>
                <w:color w:val="auto"/>
                <w:lang w:val="sr-Cyrl-RS"/>
              </w:rPr>
            </w:pPr>
          </w:p>
          <w:p w14:paraId="0D588711" w14:textId="77777777" w:rsidR="00905F3E" w:rsidRPr="009D7971" w:rsidRDefault="00905F3E" w:rsidP="00905F3E">
            <w:pPr>
              <w:pStyle w:val="Default"/>
              <w:rPr>
                <w:color w:val="auto"/>
                <w:lang w:val="sr-Cyrl-RS"/>
              </w:rPr>
            </w:pPr>
          </w:p>
          <w:p w14:paraId="435ECD05" w14:textId="77777777" w:rsidR="00905F3E" w:rsidRPr="009D7971" w:rsidRDefault="00905F3E" w:rsidP="00905F3E">
            <w:pPr>
              <w:pStyle w:val="Default"/>
              <w:rPr>
                <w:color w:val="auto"/>
                <w:lang w:val="sr-Cyrl-RS"/>
              </w:rPr>
            </w:pPr>
          </w:p>
          <w:p w14:paraId="49246DBF" w14:textId="77777777" w:rsidR="00905F3E" w:rsidRPr="009D7971" w:rsidRDefault="00905F3E" w:rsidP="00905F3E">
            <w:pPr>
              <w:pStyle w:val="Default"/>
              <w:rPr>
                <w:color w:val="auto"/>
                <w:lang w:val="sr-Cyrl-RS"/>
              </w:rPr>
            </w:pPr>
          </w:p>
          <w:p w14:paraId="4734A0F9" w14:textId="77777777" w:rsidR="00905F3E" w:rsidRPr="009D7971" w:rsidRDefault="00905F3E" w:rsidP="00905F3E">
            <w:pPr>
              <w:pStyle w:val="Default"/>
              <w:rPr>
                <w:color w:val="auto"/>
                <w:lang w:val="sr-Cyrl-RS"/>
              </w:rPr>
            </w:pPr>
          </w:p>
          <w:p w14:paraId="12386930" w14:textId="77777777" w:rsidR="00905F3E" w:rsidRPr="009D7971" w:rsidRDefault="00905F3E" w:rsidP="00905F3E">
            <w:pPr>
              <w:pStyle w:val="Default"/>
              <w:rPr>
                <w:color w:val="auto"/>
                <w:lang w:val="sr-Cyrl-RS"/>
              </w:rPr>
            </w:pPr>
          </w:p>
          <w:p w14:paraId="31AC3530" w14:textId="77777777" w:rsidR="00905F3E" w:rsidRPr="009D7971" w:rsidRDefault="00905F3E" w:rsidP="00905F3E">
            <w:pPr>
              <w:pStyle w:val="Default"/>
              <w:rPr>
                <w:color w:val="auto"/>
                <w:lang w:val="sr-Cyrl-RS"/>
              </w:rPr>
            </w:pPr>
          </w:p>
          <w:p w14:paraId="17330A2B" w14:textId="77777777" w:rsidR="00905F3E" w:rsidRPr="009D7971" w:rsidRDefault="00905F3E" w:rsidP="00905F3E">
            <w:pPr>
              <w:pStyle w:val="Default"/>
              <w:rPr>
                <w:color w:val="auto"/>
                <w:lang w:val="sr-Cyrl-RS"/>
              </w:rPr>
            </w:pPr>
          </w:p>
          <w:p w14:paraId="26E05A43" w14:textId="77777777" w:rsidR="00905F3E" w:rsidRPr="009D7971" w:rsidRDefault="00905F3E" w:rsidP="00905F3E">
            <w:pPr>
              <w:pStyle w:val="Default"/>
              <w:rPr>
                <w:color w:val="auto"/>
                <w:lang w:val="sr-Cyrl-RS"/>
              </w:rPr>
            </w:pPr>
          </w:p>
          <w:p w14:paraId="2209CB9B" w14:textId="77777777" w:rsidR="00905F3E" w:rsidRPr="009D7971" w:rsidRDefault="00905F3E" w:rsidP="00905F3E">
            <w:pPr>
              <w:pStyle w:val="Default"/>
              <w:rPr>
                <w:color w:val="auto"/>
                <w:lang w:val="sr-Cyrl-RS"/>
              </w:rPr>
            </w:pPr>
          </w:p>
          <w:p w14:paraId="3AE353EB" w14:textId="77777777" w:rsidR="00905F3E" w:rsidRPr="009D7971" w:rsidRDefault="00905F3E" w:rsidP="00905F3E">
            <w:pPr>
              <w:pStyle w:val="Default"/>
              <w:rPr>
                <w:color w:val="auto"/>
                <w:lang w:val="sr-Cyrl-RS"/>
              </w:rPr>
            </w:pPr>
          </w:p>
          <w:p w14:paraId="1ADD0C6A" w14:textId="77777777" w:rsidR="00905F3E" w:rsidRPr="009D7971" w:rsidRDefault="00905F3E" w:rsidP="00905F3E">
            <w:pPr>
              <w:pStyle w:val="Default"/>
              <w:rPr>
                <w:color w:val="auto"/>
                <w:lang w:val="sr-Cyrl-RS"/>
              </w:rPr>
            </w:pPr>
          </w:p>
          <w:p w14:paraId="716A9337" w14:textId="77777777" w:rsidR="00905F3E" w:rsidRPr="009D7971" w:rsidRDefault="00905F3E" w:rsidP="00905F3E">
            <w:pPr>
              <w:pStyle w:val="Default"/>
              <w:rPr>
                <w:color w:val="auto"/>
                <w:lang w:val="sr-Cyrl-RS"/>
              </w:rPr>
            </w:pPr>
          </w:p>
          <w:p w14:paraId="7E7C2D1D" w14:textId="77777777" w:rsidR="00905F3E" w:rsidRPr="009D7971" w:rsidRDefault="00905F3E" w:rsidP="00905F3E">
            <w:pPr>
              <w:pStyle w:val="Default"/>
              <w:rPr>
                <w:color w:val="auto"/>
                <w:lang w:val="sr-Cyrl-RS"/>
              </w:rPr>
            </w:pPr>
          </w:p>
          <w:p w14:paraId="1432C658" w14:textId="77777777" w:rsidR="00905F3E" w:rsidRPr="009D7971" w:rsidRDefault="00905F3E" w:rsidP="00905F3E">
            <w:pPr>
              <w:pStyle w:val="Default"/>
              <w:rPr>
                <w:color w:val="auto"/>
                <w:lang w:val="sr-Cyrl-RS"/>
              </w:rPr>
            </w:pPr>
          </w:p>
          <w:p w14:paraId="4CFF0174" w14:textId="77777777" w:rsidR="00C84396" w:rsidRDefault="00C84396" w:rsidP="00905F3E">
            <w:pPr>
              <w:pStyle w:val="Default"/>
              <w:rPr>
                <w:color w:val="auto"/>
                <w:lang w:val="sr-Cyrl-RS"/>
              </w:rPr>
            </w:pPr>
          </w:p>
          <w:p w14:paraId="5C73DD65" w14:textId="1BC76F21" w:rsidR="00905F3E" w:rsidRPr="009D7971" w:rsidRDefault="00585B45" w:rsidP="00905F3E">
            <w:pPr>
              <w:pStyle w:val="Default"/>
              <w:rPr>
                <w:color w:val="auto"/>
                <w:lang w:val="sr-Cyrl-RS"/>
              </w:rPr>
            </w:pPr>
            <w:r w:rsidRPr="009D7971">
              <w:rPr>
                <w:color w:val="auto"/>
                <w:lang w:val="sr-Cyrl-RS"/>
              </w:rPr>
              <w:t>Ком</w:t>
            </w:r>
          </w:p>
          <w:p w14:paraId="24E7B923" w14:textId="0E016DE0" w:rsidR="00585B45" w:rsidRPr="009D7971" w:rsidRDefault="00585B45" w:rsidP="00905F3E">
            <w:pPr>
              <w:pStyle w:val="Default"/>
              <w:rPr>
                <w:color w:val="auto"/>
                <w:lang w:val="sr-Cyrl-RS"/>
              </w:rPr>
            </w:pPr>
            <w:r w:rsidRPr="009D7971">
              <w:rPr>
                <w:color w:val="auto"/>
                <w:lang w:val="sr-Cyrl-RS"/>
              </w:rPr>
              <w:t>Ком</w:t>
            </w:r>
          </w:p>
          <w:p w14:paraId="6A77F50B" w14:textId="6CB1FB4F" w:rsidR="00585B45" w:rsidRPr="009D7971" w:rsidRDefault="00585B45" w:rsidP="00905F3E">
            <w:pPr>
              <w:pStyle w:val="Default"/>
              <w:rPr>
                <w:color w:val="auto"/>
                <w:lang w:val="sr-Cyrl-RS"/>
              </w:rPr>
            </w:pPr>
            <w:r w:rsidRPr="009D7971">
              <w:rPr>
                <w:color w:val="auto"/>
                <w:lang w:val="sr-Cyrl-RS"/>
              </w:rPr>
              <w:t>Ком</w:t>
            </w:r>
          </w:p>
          <w:p w14:paraId="564A3D17" w14:textId="49763F65" w:rsidR="00585B45" w:rsidRPr="009D7971" w:rsidRDefault="00585B45" w:rsidP="00905F3E">
            <w:pPr>
              <w:pStyle w:val="Default"/>
              <w:rPr>
                <w:color w:val="auto"/>
                <w:lang w:val="sr-Cyrl-RS"/>
              </w:rPr>
            </w:pPr>
            <w:r w:rsidRPr="009D7971">
              <w:rPr>
                <w:color w:val="auto"/>
                <w:lang w:val="sr-Cyrl-RS"/>
              </w:rPr>
              <w:t>ком</w:t>
            </w:r>
          </w:p>
          <w:p w14:paraId="240293F9" w14:textId="77777777" w:rsidR="00905F3E" w:rsidRPr="009D7971" w:rsidRDefault="00905F3E" w:rsidP="00905F3E">
            <w:pPr>
              <w:pStyle w:val="Default"/>
              <w:rPr>
                <w:color w:val="auto"/>
                <w:lang w:val="sr-Cyrl-RS"/>
              </w:rPr>
            </w:pPr>
          </w:p>
          <w:p w14:paraId="428262B0" w14:textId="1F749873" w:rsidR="00905F3E" w:rsidRPr="009D7971" w:rsidRDefault="00585B45" w:rsidP="00905F3E">
            <w:pPr>
              <w:pStyle w:val="Default"/>
              <w:rPr>
                <w:color w:val="auto"/>
                <w:lang w:val="sr-Cyrl-RS"/>
              </w:rPr>
            </w:pPr>
            <w:r w:rsidRPr="009D7971">
              <w:rPr>
                <w:color w:val="auto"/>
                <w:lang w:val="sr-Cyrl-RS"/>
              </w:rPr>
              <w:t>ком</w:t>
            </w:r>
          </w:p>
          <w:p w14:paraId="60A26D1B" w14:textId="77777777" w:rsidR="00905F3E" w:rsidRPr="009D7971" w:rsidRDefault="00905F3E" w:rsidP="00905F3E">
            <w:pPr>
              <w:pStyle w:val="Default"/>
              <w:rPr>
                <w:color w:val="auto"/>
                <w:lang w:val="sr-Cyrl-RS"/>
              </w:rPr>
            </w:pPr>
          </w:p>
          <w:p w14:paraId="114720F6" w14:textId="77777777" w:rsidR="00905F3E" w:rsidRPr="009D7971" w:rsidRDefault="00905F3E" w:rsidP="00905F3E">
            <w:pPr>
              <w:pStyle w:val="Default"/>
              <w:rPr>
                <w:color w:val="auto"/>
                <w:lang w:val="sr-Cyrl-RS"/>
              </w:rPr>
            </w:pPr>
          </w:p>
          <w:p w14:paraId="4A4328EF" w14:textId="77777777" w:rsidR="00905F3E" w:rsidRPr="009D7971" w:rsidRDefault="00905F3E" w:rsidP="00905F3E">
            <w:pPr>
              <w:pStyle w:val="Default"/>
              <w:rPr>
                <w:color w:val="auto"/>
                <w:lang w:val="sr-Cyrl-RS"/>
              </w:rPr>
            </w:pPr>
          </w:p>
          <w:p w14:paraId="720761C5" w14:textId="77777777" w:rsidR="00905F3E" w:rsidRPr="009D7971" w:rsidRDefault="00905F3E" w:rsidP="00905F3E">
            <w:pPr>
              <w:pStyle w:val="Default"/>
              <w:rPr>
                <w:color w:val="auto"/>
                <w:lang w:val="sr-Cyrl-RS"/>
              </w:rPr>
            </w:pPr>
          </w:p>
          <w:p w14:paraId="20CEA7D1" w14:textId="77777777" w:rsidR="00905F3E" w:rsidRPr="009D7971" w:rsidRDefault="00905F3E" w:rsidP="00905F3E">
            <w:pPr>
              <w:pStyle w:val="Default"/>
              <w:rPr>
                <w:color w:val="auto"/>
                <w:lang w:val="sr-Cyrl-RS"/>
              </w:rPr>
            </w:pPr>
          </w:p>
          <w:p w14:paraId="7457D80E" w14:textId="77777777" w:rsidR="00905F3E" w:rsidRPr="009D7971" w:rsidRDefault="00905F3E" w:rsidP="00905F3E">
            <w:pPr>
              <w:pStyle w:val="Default"/>
              <w:rPr>
                <w:color w:val="auto"/>
                <w:lang w:val="sr-Cyrl-RS"/>
              </w:rPr>
            </w:pPr>
          </w:p>
          <w:p w14:paraId="06844F2F" w14:textId="77777777" w:rsidR="00905F3E" w:rsidRPr="009D7971" w:rsidRDefault="00905F3E" w:rsidP="00905F3E">
            <w:pPr>
              <w:pStyle w:val="Default"/>
              <w:rPr>
                <w:color w:val="auto"/>
                <w:lang w:val="sr-Cyrl-RS"/>
              </w:rPr>
            </w:pPr>
          </w:p>
          <w:p w14:paraId="1FAAFDE2" w14:textId="77777777" w:rsidR="00905F3E" w:rsidRPr="009D7971" w:rsidRDefault="00905F3E" w:rsidP="00905F3E">
            <w:pPr>
              <w:pStyle w:val="Default"/>
              <w:rPr>
                <w:color w:val="auto"/>
                <w:lang w:val="sr-Cyrl-RS"/>
              </w:rPr>
            </w:pPr>
          </w:p>
          <w:p w14:paraId="45D900AE" w14:textId="77777777" w:rsidR="00905F3E" w:rsidRPr="009D7971" w:rsidRDefault="00905F3E" w:rsidP="00905F3E">
            <w:pPr>
              <w:pStyle w:val="Default"/>
              <w:rPr>
                <w:color w:val="auto"/>
                <w:lang w:val="sr-Cyrl-RS"/>
              </w:rPr>
            </w:pPr>
          </w:p>
          <w:p w14:paraId="4E963CCE" w14:textId="77777777" w:rsidR="00905F3E" w:rsidRPr="009D7971" w:rsidRDefault="00905F3E" w:rsidP="00905F3E">
            <w:pPr>
              <w:pStyle w:val="Default"/>
              <w:rPr>
                <w:color w:val="auto"/>
                <w:lang w:val="sr-Cyrl-RS"/>
              </w:rPr>
            </w:pPr>
          </w:p>
          <w:p w14:paraId="14CC3EF2" w14:textId="77777777" w:rsidR="00585B45" w:rsidRPr="009D7971" w:rsidRDefault="00585B45" w:rsidP="00585B45">
            <w:pPr>
              <w:pStyle w:val="Default"/>
              <w:rPr>
                <w:color w:val="auto"/>
                <w:lang w:val="sr-Cyrl-RS"/>
              </w:rPr>
            </w:pPr>
            <w:r w:rsidRPr="009D7971">
              <w:rPr>
                <w:color w:val="auto"/>
                <w:lang w:val="sr-Cyrl-RS"/>
              </w:rPr>
              <w:t>Ком.</w:t>
            </w:r>
          </w:p>
          <w:p w14:paraId="5920F7F3" w14:textId="77777777" w:rsidR="00905F3E" w:rsidRPr="009D7971" w:rsidRDefault="00905F3E" w:rsidP="00905F3E">
            <w:pPr>
              <w:pStyle w:val="Default"/>
              <w:rPr>
                <w:color w:val="auto"/>
                <w:lang w:val="sr-Cyrl-RS"/>
              </w:rPr>
            </w:pPr>
          </w:p>
          <w:p w14:paraId="692BD276" w14:textId="77777777" w:rsidR="00905F3E" w:rsidRPr="009D7971" w:rsidRDefault="00905F3E" w:rsidP="00905F3E">
            <w:pPr>
              <w:pStyle w:val="Default"/>
              <w:rPr>
                <w:color w:val="auto"/>
                <w:lang w:val="sr-Cyrl-RS"/>
              </w:rPr>
            </w:pPr>
          </w:p>
          <w:p w14:paraId="1BAFDB19" w14:textId="77777777" w:rsidR="00905F3E" w:rsidRPr="009D7971" w:rsidRDefault="00905F3E" w:rsidP="00905F3E">
            <w:pPr>
              <w:pStyle w:val="Default"/>
              <w:rPr>
                <w:color w:val="auto"/>
                <w:lang w:val="sr-Cyrl-RS"/>
              </w:rPr>
            </w:pPr>
          </w:p>
          <w:p w14:paraId="34952733" w14:textId="590D92D0" w:rsidR="00905F3E" w:rsidRPr="009D7971" w:rsidRDefault="00905F3E" w:rsidP="00905F3E">
            <w:pPr>
              <w:pStyle w:val="Default"/>
              <w:rPr>
                <w:color w:val="auto"/>
                <w:lang w:val="sr-Cyrl-RS"/>
              </w:rPr>
            </w:pPr>
          </w:p>
          <w:p w14:paraId="78C613BF" w14:textId="61F06C96" w:rsidR="00905F3E" w:rsidRPr="009D7971" w:rsidRDefault="00905F3E" w:rsidP="00905F3E">
            <w:pPr>
              <w:pStyle w:val="Default"/>
              <w:rPr>
                <w:color w:val="auto"/>
                <w:lang w:val="sr-Cyrl-RS"/>
              </w:rPr>
            </w:pPr>
          </w:p>
          <w:p w14:paraId="5F82AD67" w14:textId="33432C60" w:rsidR="00905F3E" w:rsidRPr="009D7971" w:rsidRDefault="00905F3E" w:rsidP="00905F3E">
            <w:pPr>
              <w:pStyle w:val="Default"/>
              <w:rPr>
                <w:color w:val="auto"/>
                <w:lang w:val="sr-Cyrl-RS"/>
              </w:rPr>
            </w:pPr>
          </w:p>
          <w:p w14:paraId="330A1E31" w14:textId="263503F0" w:rsidR="00905F3E" w:rsidRPr="009D7971" w:rsidRDefault="00905F3E" w:rsidP="00905F3E">
            <w:pPr>
              <w:pStyle w:val="Default"/>
              <w:rPr>
                <w:color w:val="auto"/>
                <w:lang w:val="sr-Cyrl-RS"/>
              </w:rPr>
            </w:pPr>
          </w:p>
          <w:p w14:paraId="5AE4C243" w14:textId="14FD6766" w:rsidR="00905F3E" w:rsidRPr="009D7971" w:rsidRDefault="00905F3E" w:rsidP="00905F3E">
            <w:pPr>
              <w:pStyle w:val="Default"/>
              <w:rPr>
                <w:color w:val="auto"/>
                <w:lang w:val="sr-Cyrl-RS"/>
              </w:rPr>
            </w:pPr>
          </w:p>
          <w:p w14:paraId="4565FC91" w14:textId="77777777" w:rsidR="00D82A06" w:rsidRPr="00306817" w:rsidRDefault="00D82A06" w:rsidP="00D82A06">
            <w:pPr>
              <w:pStyle w:val="Default"/>
              <w:rPr>
                <w:color w:val="auto"/>
                <w:lang w:val="sr-Latn-RS"/>
              </w:rPr>
            </w:pPr>
            <w:r>
              <w:rPr>
                <w:color w:val="auto"/>
                <w:lang w:val="sr-Latn-RS"/>
              </w:rPr>
              <w:t>m’</w:t>
            </w:r>
          </w:p>
          <w:p w14:paraId="58746C79" w14:textId="0572558C" w:rsidR="00905F3E" w:rsidRPr="009D7971" w:rsidRDefault="00905F3E" w:rsidP="00905F3E">
            <w:pPr>
              <w:pStyle w:val="Default"/>
              <w:rPr>
                <w:color w:val="auto"/>
                <w:lang w:val="sr-Cyrl-RS"/>
              </w:rPr>
            </w:pPr>
          </w:p>
          <w:p w14:paraId="577C1315" w14:textId="4DF4EDBC" w:rsidR="00905F3E" w:rsidRPr="009D7971" w:rsidRDefault="00905F3E" w:rsidP="00905F3E">
            <w:pPr>
              <w:pStyle w:val="Default"/>
              <w:rPr>
                <w:color w:val="auto"/>
                <w:lang w:val="sr-Cyrl-RS"/>
              </w:rPr>
            </w:pPr>
          </w:p>
          <w:p w14:paraId="48512EB9" w14:textId="6D7A387C" w:rsidR="00905F3E" w:rsidRPr="009D7971" w:rsidRDefault="00905F3E" w:rsidP="00905F3E">
            <w:pPr>
              <w:pStyle w:val="Default"/>
              <w:rPr>
                <w:color w:val="auto"/>
                <w:lang w:val="sr-Cyrl-RS"/>
              </w:rPr>
            </w:pPr>
          </w:p>
          <w:p w14:paraId="04D5DF9E" w14:textId="1BF05989" w:rsidR="00905F3E" w:rsidRPr="009D7971" w:rsidRDefault="00905F3E" w:rsidP="00905F3E">
            <w:pPr>
              <w:pStyle w:val="Default"/>
              <w:rPr>
                <w:color w:val="auto"/>
                <w:lang w:val="sr-Cyrl-RS"/>
              </w:rPr>
            </w:pPr>
          </w:p>
          <w:p w14:paraId="6EA7ABE4" w14:textId="317A42D7" w:rsidR="00905F3E" w:rsidRPr="009D7971" w:rsidRDefault="00905F3E" w:rsidP="00905F3E">
            <w:pPr>
              <w:pStyle w:val="Default"/>
              <w:rPr>
                <w:color w:val="auto"/>
                <w:lang w:val="sr-Cyrl-RS"/>
              </w:rPr>
            </w:pPr>
          </w:p>
          <w:p w14:paraId="0022F144" w14:textId="373E79B8" w:rsidR="00905F3E" w:rsidRPr="009D7971" w:rsidRDefault="00905F3E" w:rsidP="00905F3E">
            <w:pPr>
              <w:pStyle w:val="Default"/>
              <w:rPr>
                <w:color w:val="auto"/>
                <w:lang w:val="sr-Cyrl-RS"/>
              </w:rPr>
            </w:pPr>
          </w:p>
        </w:tc>
        <w:tc>
          <w:tcPr>
            <w:tcW w:w="1132" w:type="dxa"/>
          </w:tcPr>
          <w:p w14:paraId="525BF280" w14:textId="77777777" w:rsidR="00905F3E" w:rsidRPr="009D7971" w:rsidRDefault="00905F3E" w:rsidP="00905F3E">
            <w:pPr>
              <w:pStyle w:val="Default"/>
              <w:rPr>
                <w:color w:val="auto"/>
                <w:lang w:val="sr-Cyrl-RS"/>
              </w:rPr>
            </w:pPr>
          </w:p>
          <w:p w14:paraId="4FE4AF7E" w14:textId="77777777" w:rsidR="00905F3E" w:rsidRPr="009D7971" w:rsidRDefault="00905F3E" w:rsidP="00905F3E">
            <w:pPr>
              <w:pStyle w:val="Default"/>
              <w:rPr>
                <w:color w:val="auto"/>
                <w:lang w:val="sr-Cyrl-RS"/>
              </w:rPr>
            </w:pPr>
          </w:p>
          <w:p w14:paraId="4EE82F48" w14:textId="77777777" w:rsidR="00905F3E" w:rsidRPr="009D7971" w:rsidRDefault="00905F3E" w:rsidP="00905F3E">
            <w:pPr>
              <w:pStyle w:val="Default"/>
              <w:rPr>
                <w:color w:val="auto"/>
                <w:lang w:val="sr-Cyrl-RS"/>
              </w:rPr>
            </w:pPr>
          </w:p>
          <w:p w14:paraId="68D08A9D" w14:textId="77777777" w:rsidR="00905F3E" w:rsidRPr="009D7971" w:rsidRDefault="00905F3E" w:rsidP="00905F3E">
            <w:pPr>
              <w:pStyle w:val="Default"/>
              <w:rPr>
                <w:color w:val="auto"/>
                <w:lang w:val="sr-Cyrl-RS"/>
              </w:rPr>
            </w:pPr>
          </w:p>
          <w:p w14:paraId="1B4B379A" w14:textId="77777777" w:rsidR="00905F3E" w:rsidRPr="009D7971" w:rsidRDefault="00905F3E" w:rsidP="00905F3E">
            <w:pPr>
              <w:pStyle w:val="Default"/>
              <w:rPr>
                <w:color w:val="auto"/>
                <w:lang w:val="sr-Cyrl-RS"/>
              </w:rPr>
            </w:pPr>
          </w:p>
          <w:p w14:paraId="470D06DC" w14:textId="71C3295F" w:rsidR="00905F3E" w:rsidRPr="009D7971" w:rsidRDefault="007F1B29" w:rsidP="00905F3E">
            <w:pPr>
              <w:pStyle w:val="Default"/>
              <w:rPr>
                <w:color w:val="auto"/>
                <w:lang w:val="sr-Latn-RS"/>
              </w:rPr>
            </w:pPr>
            <w:r w:rsidRPr="009D7971">
              <w:rPr>
                <w:color w:val="auto"/>
                <w:lang w:val="sr-Latn-RS"/>
              </w:rPr>
              <w:t>104</w:t>
            </w:r>
            <w:r w:rsidR="002524B9" w:rsidRPr="009D7971">
              <w:rPr>
                <w:color w:val="auto"/>
                <w:lang w:val="sr-Latn-RS"/>
              </w:rPr>
              <w:t>,</w:t>
            </w:r>
            <w:r w:rsidRPr="009D7971">
              <w:rPr>
                <w:color w:val="auto"/>
                <w:lang w:val="sr-Latn-RS"/>
              </w:rPr>
              <w:t>26</w:t>
            </w:r>
          </w:p>
          <w:p w14:paraId="2A6DF724" w14:textId="77777777" w:rsidR="00905F3E" w:rsidRPr="009D7971" w:rsidRDefault="00905F3E" w:rsidP="00905F3E">
            <w:pPr>
              <w:pStyle w:val="Default"/>
              <w:rPr>
                <w:color w:val="auto"/>
                <w:lang w:val="sr-Cyrl-RS"/>
              </w:rPr>
            </w:pPr>
          </w:p>
          <w:p w14:paraId="6B49C57C" w14:textId="77777777" w:rsidR="00905F3E" w:rsidRPr="009D7971" w:rsidRDefault="00905F3E" w:rsidP="00905F3E">
            <w:pPr>
              <w:pStyle w:val="Default"/>
              <w:rPr>
                <w:color w:val="auto"/>
                <w:lang w:val="sr-Cyrl-RS"/>
              </w:rPr>
            </w:pPr>
          </w:p>
          <w:p w14:paraId="529D2758" w14:textId="77777777" w:rsidR="00905F3E" w:rsidRPr="009D7971" w:rsidRDefault="00905F3E" w:rsidP="00905F3E">
            <w:pPr>
              <w:pStyle w:val="Default"/>
              <w:rPr>
                <w:color w:val="auto"/>
                <w:lang w:val="sr-Cyrl-RS"/>
              </w:rPr>
            </w:pPr>
          </w:p>
          <w:p w14:paraId="50C63119" w14:textId="77777777" w:rsidR="00905F3E" w:rsidRPr="009D7971" w:rsidRDefault="00905F3E" w:rsidP="00905F3E">
            <w:pPr>
              <w:pStyle w:val="Default"/>
              <w:rPr>
                <w:color w:val="auto"/>
                <w:lang w:val="sr-Cyrl-RS"/>
              </w:rPr>
            </w:pPr>
          </w:p>
          <w:p w14:paraId="35400D02" w14:textId="77777777" w:rsidR="00905F3E" w:rsidRPr="009D7971" w:rsidRDefault="00905F3E" w:rsidP="00905F3E">
            <w:pPr>
              <w:pStyle w:val="Default"/>
              <w:rPr>
                <w:color w:val="auto"/>
                <w:lang w:val="sr-Cyrl-RS"/>
              </w:rPr>
            </w:pPr>
          </w:p>
          <w:p w14:paraId="2DB897A0" w14:textId="1A4B5694" w:rsidR="00905F3E" w:rsidRPr="009D7971" w:rsidRDefault="007F1B29" w:rsidP="00905F3E">
            <w:pPr>
              <w:pStyle w:val="Default"/>
              <w:rPr>
                <w:color w:val="auto"/>
                <w:lang w:val="sr-Latn-RS"/>
              </w:rPr>
            </w:pPr>
            <w:r w:rsidRPr="009D7971">
              <w:rPr>
                <w:color w:val="auto"/>
                <w:lang w:val="sr-Latn-RS"/>
              </w:rPr>
              <w:t>10</w:t>
            </w:r>
            <w:r w:rsidR="002524B9" w:rsidRPr="009D7971">
              <w:rPr>
                <w:color w:val="auto"/>
                <w:lang w:val="sr-Latn-RS"/>
              </w:rPr>
              <w:t>4,</w:t>
            </w:r>
            <w:r w:rsidRPr="009D7971">
              <w:rPr>
                <w:color w:val="auto"/>
                <w:lang w:val="sr-Latn-RS"/>
              </w:rPr>
              <w:t>26</w:t>
            </w:r>
          </w:p>
          <w:p w14:paraId="448A9432" w14:textId="77777777" w:rsidR="00905F3E" w:rsidRPr="009D7971" w:rsidRDefault="00905F3E" w:rsidP="00905F3E">
            <w:pPr>
              <w:pStyle w:val="Default"/>
              <w:rPr>
                <w:color w:val="auto"/>
                <w:lang w:val="sr-Cyrl-RS"/>
              </w:rPr>
            </w:pPr>
          </w:p>
          <w:p w14:paraId="044250A4" w14:textId="77777777" w:rsidR="00905F3E" w:rsidRPr="009D7971" w:rsidRDefault="00905F3E" w:rsidP="00905F3E">
            <w:pPr>
              <w:pStyle w:val="Default"/>
              <w:rPr>
                <w:color w:val="auto"/>
                <w:lang w:val="sr-Cyrl-RS"/>
              </w:rPr>
            </w:pPr>
          </w:p>
          <w:p w14:paraId="7C8C8E08" w14:textId="77777777" w:rsidR="00905F3E" w:rsidRPr="009D7971" w:rsidRDefault="00905F3E" w:rsidP="00905F3E">
            <w:pPr>
              <w:pStyle w:val="Default"/>
              <w:rPr>
                <w:color w:val="auto"/>
                <w:lang w:val="sr-Cyrl-RS"/>
              </w:rPr>
            </w:pPr>
          </w:p>
          <w:p w14:paraId="0B3991B7" w14:textId="6998B0AF" w:rsidR="00905F3E" w:rsidRPr="009D7971" w:rsidRDefault="002524B9" w:rsidP="00905F3E">
            <w:pPr>
              <w:pStyle w:val="Default"/>
              <w:rPr>
                <w:color w:val="auto"/>
                <w:lang w:val="sr-Latn-RS"/>
              </w:rPr>
            </w:pPr>
            <w:r w:rsidRPr="009D7971">
              <w:rPr>
                <w:color w:val="auto"/>
                <w:lang w:val="sr-Latn-RS"/>
              </w:rPr>
              <w:t>5,00</w:t>
            </w:r>
          </w:p>
          <w:p w14:paraId="6F59253F" w14:textId="77777777" w:rsidR="00905F3E" w:rsidRPr="009D7971" w:rsidRDefault="00905F3E" w:rsidP="00905F3E">
            <w:pPr>
              <w:pStyle w:val="Default"/>
              <w:rPr>
                <w:color w:val="auto"/>
                <w:lang w:val="sr-Cyrl-RS"/>
              </w:rPr>
            </w:pPr>
          </w:p>
          <w:p w14:paraId="1EA2C5A9" w14:textId="77777777" w:rsidR="00905F3E" w:rsidRPr="009D7971" w:rsidRDefault="00905F3E" w:rsidP="00905F3E">
            <w:pPr>
              <w:pStyle w:val="Default"/>
              <w:rPr>
                <w:color w:val="auto"/>
                <w:lang w:val="sr-Cyrl-RS"/>
              </w:rPr>
            </w:pPr>
          </w:p>
          <w:p w14:paraId="53002216" w14:textId="77777777" w:rsidR="00905F3E" w:rsidRPr="009D7971" w:rsidRDefault="00905F3E" w:rsidP="00905F3E">
            <w:pPr>
              <w:pStyle w:val="Default"/>
              <w:rPr>
                <w:color w:val="auto"/>
                <w:lang w:val="sr-Cyrl-RS"/>
              </w:rPr>
            </w:pPr>
          </w:p>
          <w:p w14:paraId="7804BCD1" w14:textId="77777777" w:rsidR="00905F3E" w:rsidRPr="009D7971" w:rsidRDefault="00905F3E" w:rsidP="00905F3E">
            <w:pPr>
              <w:pStyle w:val="Default"/>
              <w:rPr>
                <w:color w:val="auto"/>
                <w:lang w:val="sr-Cyrl-RS"/>
              </w:rPr>
            </w:pPr>
          </w:p>
          <w:p w14:paraId="08D8F7FC" w14:textId="77777777" w:rsidR="00905F3E" w:rsidRPr="009D7971" w:rsidRDefault="00905F3E" w:rsidP="00905F3E">
            <w:pPr>
              <w:pStyle w:val="Default"/>
              <w:rPr>
                <w:color w:val="auto"/>
                <w:lang w:val="sr-Cyrl-RS"/>
              </w:rPr>
            </w:pPr>
          </w:p>
          <w:p w14:paraId="620A15A3" w14:textId="77777777" w:rsidR="00905F3E" w:rsidRPr="009D7971" w:rsidRDefault="00905F3E" w:rsidP="00905F3E">
            <w:pPr>
              <w:pStyle w:val="Default"/>
              <w:rPr>
                <w:color w:val="auto"/>
                <w:lang w:val="sr-Cyrl-RS"/>
              </w:rPr>
            </w:pPr>
          </w:p>
          <w:p w14:paraId="18FEF6B2" w14:textId="77777777" w:rsidR="00905F3E" w:rsidRPr="009D7971" w:rsidRDefault="00905F3E" w:rsidP="00905F3E">
            <w:pPr>
              <w:pStyle w:val="Default"/>
              <w:rPr>
                <w:color w:val="auto"/>
                <w:lang w:val="sr-Cyrl-RS"/>
              </w:rPr>
            </w:pPr>
          </w:p>
          <w:p w14:paraId="3A52AFE0" w14:textId="77777777" w:rsidR="00905F3E" w:rsidRPr="009D7971" w:rsidRDefault="00905F3E" w:rsidP="00905F3E">
            <w:pPr>
              <w:pStyle w:val="Default"/>
              <w:rPr>
                <w:color w:val="auto"/>
                <w:lang w:val="sr-Cyrl-RS"/>
              </w:rPr>
            </w:pPr>
          </w:p>
          <w:p w14:paraId="444BC8AA" w14:textId="77777777" w:rsidR="00905F3E" w:rsidRPr="009D7971" w:rsidRDefault="00905F3E" w:rsidP="00905F3E">
            <w:pPr>
              <w:pStyle w:val="Default"/>
              <w:rPr>
                <w:color w:val="auto"/>
                <w:lang w:val="sr-Cyrl-RS"/>
              </w:rPr>
            </w:pPr>
          </w:p>
          <w:p w14:paraId="71451CDD" w14:textId="77777777" w:rsidR="00905F3E" w:rsidRPr="009D7971" w:rsidRDefault="00905F3E" w:rsidP="00905F3E">
            <w:pPr>
              <w:pStyle w:val="Default"/>
              <w:rPr>
                <w:color w:val="auto"/>
                <w:lang w:val="sr-Cyrl-RS"/>
              </w:rPr>
            </w:pPr>
          </w:p>
          <w:p w14:paraId="2CFE46AD" w14:textId="77777777" w:rsidR="00905F3E" w:rsidRPr="009D7971" w:rsidRDefault="00905F3E" w:rsidP="00905F3E">
            <w:pPr>
              <w:pStyle w:val="Default"/>
              <w:rPr>
                <w:color w:val="auto"/>
                <w:lang w:val="sr-Cyrl-RS"/>
              </w:rPr>
            </w:pPr>
          </w:p>
          <w:p w14:paraId="00FCB53A" w14:textId="77777777" w:rsidR="00905F3E" w:rsidRPr="009D7971" w:rsidRDefault="00905F3E" w:rsidP="00905F3E">
            <w:pPr>
              <w:pStyle w:val="Default"/>
              <w:rPr>
                <w:color w:val="auto"/>
                <w:lang w:val="sr-Cyrl-RS"/>
              </w:rPr>
            </w:pPr>
          </w:p>
          <w:p w14:paraId="7FDEB3A5" w14:textId="77777777" w:rsidR="00905F3E" w:rsidRPr="009D7971" w:rsidRDefault="00905F3E" w:rsidP="00905F3E">
            <w:pPr>
              <w:pStyle w:val="Default"/>
              <w:rPr>
                <w:color w:val="auto"/>
                <w:lang w:val="sr-Cyrl-RS"/>
              </w:rPr>
            </w:pPr>
          </w:p>
          <w:p w14:paraId="6C7050B0" w14:textId="4753E034" w:rsidR="00905F3E" w:rsidRPr="009D7971" w:rsidRDefault="00905F3E" w:rsidP="00905F3E">
            <w:pPr>
              <w:pStyle w:val="Default"/>
              <w:rPr>
                <w:color w:val="auto"/>
                <w:lang w:val="sr-Cyrl-RS"/>
              </w:rPr>
            </w:pPr>
          </w:p>
          <w:p w14:paraId="77CCFBBC" w14:textId="0DE25B21" w:rsidR="002524B9" w:rsidRPr="009D7971" w:rsidRDefault="002524B9" w:rsidP="00905F3E">
            <w:pPr>
              <w:pStyle w:val="Default"/>
              <w:rPr>
                <w:color w:val="auto"/>
                <w:lang w:val="sr-Cyrl-RS"/>
              </w:rPr>
            </w:pPr>
          </w:p>
          <w:p w14:paraId="3FCEAFF8" w14:textId="774192A9" w:rsidR="002524B9" w:rsidRPr="009D7971" w:rsidRDefault="002524B9" w:rsidP="00905F3E">
            <w:pPr>
              <w:pStyle w:val="Default"/>
              <w:rPr>
                <w:color w:val="auto"/>
                <w:lang w:val="sr-Cyrl-RS"/>
              </w:rPr>
            </w:pPr>
          </w:p>
          <w:p w14:paraId="29A447DF" w14:textId="1E65EDD6" w:rsidR="002524B9" w:rsidRPr="009D7971" w:rsidRDefault="002524B9" w:rsidP="00905F3E">
            <w:pPr>
              <w:pStyle w:val="Default"/>
              <w:rPr>
                <w:color w:val="auto"/>
                <w:lang w:val="sr-Cyrl-RS"/>
              </w:rPr>
            </w:pPr>
          </w:p>
          <w:p w14:paraId="4761EA95" w14:textId="127126AE" w:rsidR="002524B9" w:rsidRPr="009D7971" w:rsidRDefault="002524B9" w:rsidP="00905F3E">
            <w:pPr>
              <w:pStyle w:val="Default"/>
              <w:rPr>
                <w:color w:val="auto"/>
                <w:lang w:val="sr-Cyrl-RS"/>
              </w:rPr>
            </w:pPr>
          </w:p>
          <w:p w14:paraId="19E59ECE" w14:textId="190A0427" w:rsidR="002524B9" w:rsidRPr="009D7971" w:rsidRDefault="002524B9" w:rsidP="00905F3E">
            <w:pPr>
              <w:pStyle w:val="Default"/>
              <w:rPr>
                <w:color w:val="auto"/>
                <w:lang w:val="sr-Cyrl-RS"/>
              </w:rPr>
            </w:pPr>
          </w:p>
          <w:p w14:paraId="304E124D" w14:textId="3E20EE69" w:rsidR="002524B9" w:rsidRPr="009D7971" w:rsidRDefault="002524B9" w:rsidP="00905F3E">
            <w:pPr>
              <w:pStyle w:val="Default"/>
              <w:rPr>
                <w:color w:val="auto"/>
                <w:lang w:val="sr-Cyrl-RS"/>
              </w:rPr>
            </w:pPr>
          </w:p>
          <w:p w14:paraId="10671534" w14:textId="5DA5244F" w:rsidR="002524B9" w:rsidRPr="009D7971" w:rsidRDefault="002524B9" w:rsidP="00905F3E">
            <w:pPr>
              <w:pStyle w:val="Default"/>
              <w:rPr>
                <w:color w:val="auto"/>
                <w:lang w:val="sr-Cyrl-RS"/>
              </w:rPr>
            </w:pPr>
          </w:p>
          <w:p w14:paraId="236EE249" w14:textId="6FEBE076" w:rsidR="002524B9" w:rsidRPr="009D7971" w:rsidRDefault="002524B9" w:rsidP="00905F3E">
            <w:pPr>
              <w:pStyle w:val="Default"/>
              <w:rPr>
                <w:color w:val="auto"/>
                <w:lang w:val="sr-Cyrl-RS"/>
              </w:rPr>
            </w:pPr>
          </w:p>
          <w:p w14:paraId="470EF5D2" w14:textId="23F942F2" w:rsidR="002524B9" w:rsidRPr="009D7971" w:rsidRDefault="002524B9" w:rsidP="00905F3E">
            <w:pPr>
              <w:pStyle w:val="Default"/>
              <w:rPr>
                <w:color w:val="auto"/>
                <w:lang w:val="sr-Cyrl-RS"/>
              </w:rPr>
            </w:pPr>
          </w:p>
          <w:p w14:paraId="2C8A0699" w14:textId="462BD667" w:rsidR="002524B9" w:rsidRPr="009D7971" w:rsidRDefault="002524B9" w:rsidP="00905F3E">
            <w:pPr>
              <w:pStyle w:val="Default"/>
              <w:rPr>
                <w:color w:val="auto"/>
                <w:lang w:val="sr-Cyrl-RS"/>
              </w:rPr>
            </w:pPr>
          </w:p>
          <w:p w14:paraId="1ACCF773" w14:textId="443DBBF0" w:rsidR="002524B9" w:rsidRPr="009D7971" w:rsidRDefault="002524B9" w:rsidP="00905F3E">
            <w:pPr>
              <w:pStyle w:val="Default"/>
              <w:rPr>
                <w:color w:val="auto"/>
                <w:lang w:val="sr-Cyrl-RS"/>
              </w:rPr>
            </w:pPr>
          </w:p>
          <w:p w14:paraId="0F5FB2C4" w14:textId="6559D51B" w:rsidR="002524B9" w:rsidRPr="009D7971" w:rsidRDefault="002524B9" w:rsidP="00905F3E">
            <w:pPr>
              <w:pStyle w:val="Default"/>
              <w:rPr>
                <w:color w:val="auto"/>
                <w:lang w:val="sr-Cyrl-RS"/>
              </w:rPr>
            </w:pPr>
          </w:p>
          <w:p w14:paraId="425146B9" w14:textId="4312FFD9" w:rsidR="002524B9" w:rsidRPr="009D7971" w:rsidRDefault="002524B9" w:rsidP="00905F3E">
            <w:pPr>
              <w:pStyle w:val="Default"/>
              <w:rPr>
                <w:color w:val="auto"/>
                <w:lang w:val="sr-Cyrl-RS"/>
              </w:rPr>
            </w:pPr>
          </w:p>
          <w:p w14:paraId="4AEDFD1A" w14:textId="27139D0C" w:rsidR="002524B9" w:rsidRPr="009D7971" w:rsidRDefault="002524B9" w:rsidP="00905F3E">
            <w:pPr>
              <w:pStyle w:val="Default"/>
              <w:rPr>
                <w:color w:val="auto"/>
                <w:lang w:val="sr-Cyrl-RS"/>
              </w:rPr>
            </w:pPr>
          </w:p>
          <w:p w14:paraId="367C9D97" w14:textId="65B68797" w:rsidR="002524B9" w:rsidRPr="009D7971" w:rsidRDefault="002524B9" w:rsidP="00905F3E">
            <w:pPr>
              <w:pStyle w:val="Default"/>
              <w:rPr>
                <w:color w:val="auto"/>
                <w:lang w:val="sr-Cyrl-RS"/>
              </w:rPr>
            </w:pPr>
          </w:p>
          <w:p w14:paraId="267C8E9D" w14:textId="1377DFF3" w:rsidR="002524B9" w:rsidRPr="009D7971" w:rsidRDefault="002524B9" w:rsidP="00905F3E">
            <w:pPr>
              <w:pStyle w:val="Default"/>
              <w:rPr>
                <w:color w:val="auto"/>
                <w:lang w:val="sr-Cyrl-RS"/>
              </w:rPr>
            </w:pPr>
          </w:p>
          <w:p w14:paraId="78D7289E" w14:textId="77777777" w:rsidR="002524B9" w:rsidRPr="009D7971" w:rsidRDefault="002524B9" w:rsidP="00905F3E">
            <w:pPr>
              <w:pStyle w:val="Default"/>
              <w:rPr>
                <w:color w:val="auto"/>
                <w:lang w:val="sr-Cyrl-RS"/>
              </w:rPr>
            </w:pPr>
          </w:p>
          <w:p w14:paraId="0F12CFEF" w14:textId="059F9DD3" w:rsidR="00905F3E" w:rsidRPr="009D7971" w:rsidRDefault="00905F3E" w:rsidP="00905F3E">
            <w:pPr>
              <w:pStyle w:val="Default"/>
              <w:rPr>
                <w:color w:val="auto"/>
                <w:lang w:val="sr-Cyrl-RS"/>
              </w:rPr>
            </w:pPr>
            <w:r w:rsidRPr="009D7971">
              <w:rPr>
                <w:color w:val="auto"/>
                <w:lang w:val="sr-Cyrl-RS"/>
              </w:rPr>
              <w:t>6,00</w:t>
            </w:r>
          </w:p>
          <w:p w14:paraId="5C714DE8" w14:textId="3CB2906B" w:rsidR="00905F3E" w:rsidRPr="009D7971" w:rsidRDefault="00905F3E" w:rsidP="00905F3E">
            <w:pPr>
              <w:pStyle w:val="Default"/>
              <w:rPr>
                <w:color w:val="auto"/>
                <w:lang w:val="sr-Cyrl-RS"/>
              </w:rPr>
            </w:pPr>
            <w:r w:rsidRPr="009D7971">
              <w:rPr>
                <w:color w:val="auto"/>
                <w:lang w:val="sr-Cyrl-RS"/>
              </w:rPr>
              <w:t>2,00</w:t>
            </w:r>
          </w:p>
          <w:p w14:paraId="590FA8DE" w14:textId="77777777" w:rsidR="00905F3E" w:rsidRPr="009D7971" w:rsidRDefault="00905F3E" w:rsidP="00905F3E">
            <w:pPr>
              <w:pStyle w:val="Default"/>
              <w:rPr>
                <w:color w:val="auto"/>
                <w:lang w:val="sr-Cyrl-RS"/>
              </w:rPr>
            </w:pPr>
            <w:r w:rsidRPr="009D7971">
              <w:rPr>
                <w:color w:val="auto"/>
                <w:lang w:val="sr-Cyrl-RS"/>
              </w:rPr>
              <w:t>1,00</w:t>
            </w:r>
          </w:p>
          <w:p w14:paraId="78617194" w14:textId="77777777" w:rsidR="00905F3E" w:rsidRPr="009D7971" w:rsidRDefault="00905F3E" w:rsidP="00905F3E">
            <w:pPr>
              <w:pStyle w:val="Default"/>
              <w:rPr>
                <w:color w:val="auto"/>
                <w:lang w:val="sr-Cyrl-RS"/>
              </w:rPr>
            </w:pPr>
            <w:r w:rsidRPr="009D7971">
              <w:rPr>
                <w:color w:val="auto"/>
                <w:lang w:val="sr-Cyrl-RS"/>
              </w:rPr>
              <w:t>1,00</w:t>
            </w:r>
          </w:p>
          <w:p w14:paraId="747C037E" w14:textId="77777777" w:rsidR="00905F3E" w:rsidRPr="009D7971" w:rsidRDefault="00905F3E" w:rsidP="00905F3E">
            <w:pPr>
              <w:pStyle w:val="Default"/>
              <w:rPr>
                <w:color w:val="auto"/>
                <w:lang w:val="sr-Cyrl-RS"/>
              </w:rPr>
            </w:pPr>
          </w:p>
          <w:p w14:paraId="79CC7C4A" w14:textId="77777777" w:rsidR="00905F3E" w:rsidRPr="009D7971" w:rsidRDefault="00905F3E" w:rsidP="00905F3E">
            <w:pPr>
              <w:pStyle w:val="Default"/>
              <w:rPr>
                <w:color w:val="auto"/>
                <w:lang w:val="sr-Cyrl-RS"/>
              </w:rPr>
            </w:pPr>
            <w:r w:rsidRPr="009D7971">
              <w:rPr>
                <w:color w:val="auto"/>
                <w:lang w:val="sr-Cyrl-RS"/>
              </w:rPr>
              <w:t>2,00</w:t>
            </w:r>
          </w:p>
          <w:p w14:paraId="205CF6E2" w14:textId="77777777" w:rsidR="00905F3E" w:rsidRPr="009D7971" w:rsidRDefault="00905F3E" w:rsidP="00905F3E">
            <w:pPr>
              <w:pStyle w:val="Default"/>
              <w:rPr>
                <w:color w:val="auto"/>
                <w:lang w:val="sr-Cyrl-RS"/>
              </w:rPr>
            </w:pPr>
          </w:p>
          <w:p w14:paraId="7C39CF63" w14:textId="77777777" w:rsidR="00905F3E" w:rsidRPr="009D7971" w:rsidRDefault="00905F3E" w:rsidP="00905F3E">
            <w:pPr>
              <w:pStyle w:val="Default"/>
              <w:rPr>
                <w:color w:val="auto"/>
                <w:lang w:val="sr-Cyrl-RS"/>
              </w:rPr>
            </w:pPr>
          </w:p>
          <w:p w14:paraId="3D757071" w14:textId="77777777" w:rsidR="00905F3E" w:rsidRPr="009D7971" w:rsidRDefault="00905F3E" w:rsidP="00905F3E">
            <w:pPr>
              <w:pStyle w:val="Default"/>
              <w:rPr>
                <w:color w:val="auto"/>
                <w:lang w:val="sr-Cyrl-RS"/>
              </w:rPr>
            </w:pPr>
          </w:p>
          <w:p w14:paraId="642E44AA" w14:textId="77777777" w:rsidR="00905F3E" w:rsidRPr="009D7971" w:rsidRDefault="00905F3E" w:rsidP="00905F3E">
            <w:pPr>
              <w:pStyle w:val="Default"/>
              <w:rPr>
                <w:color w:val="auto"/>
                <w:lang w:val="sr-Cyrl-RS"/>
              </w:rPr>
            </w:pPr>
          </w:p>
          <w:p w14:paraId="374D8EB5" w14:textId="77777777" w:rsidR="00905F3E" w:rsidRPr="009D7971" w:rsidRDefault="00905F3E" w:rsidP="00905F3E">
            <w:pPr>
              <w:pStyle w:val="Default"/>
              <w:rPr>
                <w:color w:val="auto"/>
                <w:lang w:val="sr-Cyrl-RS"/>
              </w:rPr>
            </w:pPr>
          </w:p>
          <w:p w14:paraId="07F7A4C8" w14:textId="77777777" w:rsidR="00905F3E" w:rsidRPr="009D7971" w:rsidRDefault="00905F3E" w:rsidP="00905F3E">
            <w:pPr>
              <w:pStyle w:val="Default"/>
              <w:rPr>
                <w:color w:val="auto"/>
                <w:lang w:val="sr-Cyrl-RS"/>
              </w:rPr>
            </w:pPr>
          </w:p>
          <w:p w14:paraId="411404B9" w14:textId="77777777" w:rsidR="00905F3E" w:rsidRPr="009D7971" w:rsidRDefault="00905F3E" w:rsidP="00905F3E">
            <w:pPr>
              <w:pStyle w:val="Default"/>
              <w:rPr>
                <w:color w:val="auto"/>
                <w:lang w:val="sr-Cyrl-RS"/>
              </w:rPr>
            </w:pPr>
          </w:p>
          <w:p w14:paraId="57E4E494" w14:textId="77777777" w:rsidR="00905F3E" w:rsidRPr="009D7971" w:rsidRDefault="00905F3E" w:rsidP="00905F3E">
            <w:pPr>
              <w:pStyle w:val="Default"/>
              <w:rPr>
                <w:color w:val="auto"/>
                <w:lang w:val="sr-Cyrl-RS"/>
              </w:rPr>
            </w:pPr>
          </w:p>
          <w:p w14:paraId="443203A5" w14:textId="77777777" w:rsidR="00905F3E" w:rsidRPr="009D7971" w:rsidRDefault="00905F3E" w:rsidP="00905F3E">
            <w:pPr>
              <w:pStyle w:val="Default"/>
              <w:rPr>
                <w:color w:val="auto"/>
                <w:lang w:val="sr-Cyrl-RS"/>
              </w:rPr>
            </w:pPr>
          </w:p>
          <w:p w14:paraId="412FB70C" w14:textId="77777777" w:rsidR="00905F3E" w:rsidRPr="009D7971" w:rsidRDefault="00905F3E" w:rsidP="00905F3E">
            <w:pPr>
              <w:pStyle w:val="Default"/>
              <w:rPr>
                <w:color w:val="auto"/>
                <w:lang w:val="sr-Cyrl-RS"/>
              </w:rPr>
            </w:pPr>
          </w:p>
          <w:p w14:paraId="59FA05C8" w14:textId="77777777" w:rsidR="00905F3E" w:rsidRDefault="00905F3E" w:rsidP="00905F3E">
            <w:pPr>
              <w:pStyle w:val="Default"/>
              <w:rPr>
                <w:color w:val="auto"/>
                <w:lang w:val="sr-Cyrl-RS"/>
              </w:rPr>
            </w:pPr>
            <w:r w:rsidRPr="009D7971">
              <w:rPr>
                <w:color w:val="auto"/>
                <w:lang w:val="sr-Cyrl-RS"/>
              </w:rPr>
              <w:t>11,00</w:t>
            </w:r>
          </w:p>
          <w:p w14:paraId="4B93E867" w14:textId="77777777" w:rsidR="00C84396" w:rsidRDefault="00C84396" w:rsidP="00905F3E">
            <w:pPr>
              <w:pStyle w:val="Default"/>
              <w:rPr>
                <w:color w:val="auto"/>
                <w:lang w:val="sr-Cyrl-RS"/>
              </w:rPr>
            </w:pPr>
          </w:p>
          <w:p w14:paraId="48A50243" w14:textId="77777777" w:rsidR="00C84396" w:rsidRDefault="00C84396" w:rsidP="00905F3E">
            <w:pPr>
              <w:pStyle w:val="Default"/>
              <w:rPr>
                <w:color w:val="auto"/>
                <w:lang w:val="sr-Cyrl-RS"/>
              </w:rPr>
            </w:pPr>
          </w:p>
          <w:p w14:paraId="30599280" w14:textId="77777777" w:rsidR="00C84396" w:rsidRDefault="00C84396" w:rsidP="00905F3E">
            <w:pPr>
              <w:pStyle w:val="Default"/>
              <w:rPr>
                <w:color w:val="auto"/>
                <w:lang w:val="sr-Cyrl-RS"/>
              </w:rPr>
            </w:pPr>
          </w:p>
          <w:p w14:paraId="385B8FB2" w14:textId="77777777" w:rsidR="00C84396" w:rsidRDefault="00C84396" w:rsidP="00905F3E">
            <w:pPr>
              <w:pStyle w:val="Default"/>
              <w:rPr>
                <w:color w:val="auto"/>
                <w:lang w:val="sr-Cyrl-RS"/>
              </w:rPr>
            </w:pPr>
          </w:p>
          <w:p w14:paraId="61238C88" w14:textId="77777777" w:rsidR="00C84396" w:rsidRDefault="00C84396" w:rsidP="00905F3E">
            <w:pPr>
              <w:pStyle w:val="Default"/>
              <w:rPr>
                <w:color w:val="auto"/>
                <w:lang w:val="sr-Cyrl-RS"/>
              </w:rPr>
            </w:pPr>
          </w:p>
          <w:p w14:paraId="5F37BAA4" w14:textId="77777777" w:rsidR="00C84396" w:rsidRDefault="00C84396" w:rsidP="00905F3E">
            <w:pPr>
              <w:pStyle w:val="Default"/>
              <w:rPr>
                <w:color w:val="auto"/>
                <w:lang w:val="sr-Cyrl-RS"/>
              </w:rPr>
            </w:pPr>
          </w:p>
          <w:p w14:paraId="32DF7E94" w14:textId="77777777" w:rsidR="00C84396" w:rsidRDefault="00C84396" w:rsidP="00905F3E">
            <w:pPr>
              <w:pStyle w:val="Default"/>
              <w:rPr>
                <w:color w:val="auto"/>
                <w:lang w:val="sr-Cyrl-RS"/>
              </w:rPr>
            </w:pPr>
          </w:p>
          <w:p w14:paraId="1C8D0ED0" w14:textId="77777777" w:rsidR="00C84396" w:rsidRDefault="00C84396" w:rsidP="00905F3E">
            <w:pPr>
              <w:pStyle w:val="Default"/>
              <w:rPr>
                <w:color w:val="auto"/>
                <w:lang w:val="sr-Cyrl-RS"/>
              </w:rPr>
            </w:pPr>
          </w:p>
          <w:p w14:paraId="7E0E8837" w14:textId="223D1FBE" w:rsidR="00C84396" w:rsidRDefault="00D82A06" w:rsidP="00905F3E">
            <w:pPr>
              <w:pStyle w:val="Default"/>
              <w:rPr>
                <w:color w:val="auto"/>
                <w:lang w:val="sr-Cyrl-RS"/>
              </w:rPr>
            </w:pPr>
            <w:r w:rsidRPr="00D82A06">
              <w:rPr>
                <w:color w:val="auto"/>
                <w:lang w:val="sr-Latn-RS"/>
              </w:rPr>
              <w:t>100,00</w:t>
            </w:r>
          </w:p>
          <w:p w14:paraId="578E5C7F" w14:textId="66E9610D" w:rsidR="00C84396" w:rsidRPr="00D82A06" w:rsidRDefault="00C84396" w:rsidP="00905F3E">
            <w:pPr>
              <w:pStyle w:val="Default"/>
              <w:rPr>
                <w:color w:val="auto"/>
                <w:lang w:val="sr-Latn-RS"/>
              </w:rPr>
            </w:pPr>
          </w:p>
        </w:tc>
        <w:tc>
          <w:tcPr>
            <w:tcW w:w="1398" w:type="dxa"/>
          </w:tcPr>
          <w:p w14:paraId="0B7F6715" w14:textId="77777777" w:rsidR="00905F3E" w:rsidRPr="009D7971" w:rsidRDefault="00905F3E" w:rsidP="00905F3E">
            <w:pPr>
              <w:pStyle w:val="Default"/>
              <w:rPr>
                <w:color w:val="auto"/>
                <w:lang w:val="sr-Cyrl-RS"/>
              </w:rPr>
            </w:pPr>
          </w:p>
        </w:tc>
        <w:tc>
          <w:tcPr>
            <w:tcW w:w="1254" w:type="dxa"/>
          </w:tcPr>
          <w:p w14:paraId="31A2448E" w14:textId="77777777" w:rsidR="00905F3E" w:rsidRPr="009D7971" w:rsidRDefault="00905F3E" w:rsidP="00905F3E">
            <w:pPr>
              <w:pStyle w:val="Default"/>
              <w:rPr>
                <w:color w:val="auto"/>
                <w:lang w:val="sr-Cyrl-RS"/>
              </w:rPr>
            </w:pPr>
          </w:p>
        </w:tc>
        <w:tc>
          <w:tcPr>
            <w:tcW w:w="1577" w:type="dxa"/>
          </w:tcPr>
          <w:p w14:paraId="392CD0B5" w14:textId="77777777" w:rsidR="00905F3E" w:rsidRPr="009D7971" w:rsidRDefault="00905F3E" w:rsidP="00905F3E">
            <w:pPr>
              <w:pStyle w:val="Default"/>
              <w:rPr>
                <w:color w:val="auto"/>
                <w:lang w:val="sr-Cyrl-RS"/>
              </w:rPr>
            </w:pPr>
          </w:p>
        </w:tc>
      </w:tr>
    </w:tbl>
    <w:p w14:paraId="20DA621B" w14:textId="6DB2231F" w:rsidR="00DE50BE" w:rsidRPr="009D7971" w:rsidRDefault="00DE50BE" w:rsidP="00DE50BE">
      <w:pPr>
        <w:pStyle w:val="Default"/>
        <w:rPr>
          <w:color w:val="auto"/>
          <w:lang w:val="sr-Cyrl-RS"/>
        </w:rPr>
      </w:pPr>
    </w:p>
    <w:p w14:paraId="65FA5FD5" w14:textId="6109FADD" w:rsidR="00982EE1" w:rsidRPr="009D7971" w:rsidRDefault="00EF58C0" w:rsidP="00DE50BE">
      <w:pPr>
        <w:pStyle w:val="Default"/>
        <w:rPr>
          <w:b/>
          <w:bCs/>
          <w:color w:val="auto"/>
          <w:lang w:val="sr-Cyrl-RS"/>
        </w:rPr>
      </w:pPr>
      <w:r w:rsidRPr="009D7971">
        <w:rPr>
          <w:b/>
          <w:bCs/>
          <w:color w:val="auto"/>
          <w:lang w:val="sr-Latn-RS"/>
        </w:rPr>
        <w:t xml:space="preserve">I </w:t>
      </w:r>
      <w:r w:rsidRPr="009D7971">
        <w:rPr>
          <w:b/>
          <w:bCs/>
          <w:color w:val="auto"/>
          <w:lang w:val="sr-Cyrl-RS"/>
        </w:rPr>
        <w:t xml:space="preserve">ФАСАДНА </w:t>
      </w:r>
      <w:r w:rsidR="00C128DE" w:rsidRPr="009D7971">
        <w:rPr>
          <w:b/>
          <w:bCs/>
          <w:color w:val="auto"/>
          <w:lang w:val="sr-Cyrl-RS"/>
        </w:rPr>
        <w:t>СТОЛАРИЈ</w:t>
      </w:r>
      <w:r w:rsidRPr="009D7971">
        <w:rPr>
          <w:b/>
          <w:bCs/>
          <w:color w:val="auto"/>
          <w:lang w:val="sr-Cyrl-RS"/>
        </w:rPr>
        <w:t>А УКУПНО: ______________без ПДВ______________са ПДВ</w:t>
      </w:r>
    </w:p>
    <w:p w14:paraId="189EE4C9" w14:textId="22BBA719" w:rsidR="00EF58C0" w:rsidRPr="009D7971" w:rsidRDefault="00EF58C0" w:rsidP="00EF58C0">
      <w:pPr>
        <w:rPr>
          <w:color w:val="auto"/>
          <w:lang w:val="sr-Cyrl-RS" w:eastAsia="en-US"/>
        </w:rPr>
      </w:pPr>
    </w:p>
    <w:p w14:paraId="140626C7" w14:textId="4B0A58B7" w:rsidR="00EF58C0" w:rsidRPr="009D7971" w:rsidRDefault="00EF58C0" w:rsidP="00EF58C0">
      <w:pPr>
        <w:rPr>
          <w:rFonts w:eastAsiaTheme="minorHAnsi"/>
          <w:b/>
          <w:bCs/>
          <w:color w:val="auto"/>
          <w:kern w:val="0"/>
          <w:lang w:val="sr-Cyrl-RS" w:eastAsia="en-US"/>
        </w:rPr>
      </w:pPr>
    </w:p>
    <w:p w14:paraId="66FA35B3" w14:textId="31344616" w:rsidR="00EF58C0" w:rsidRPr="009D7971" w:rsidRDefault="00EF58C0" w:rsidP="00EF58C0">
      <w:pPr>
        <w:rPr>
          <w:b/>
          <w:bCs/>
          <w:color w:val="auto"/>
          <w:u w:val="single"/>
          <w:lang w:val="sr-Cyrl-RS" w:eastAsia="en-US"/>
        </w:rPr>
      </w:pPr>
      <w:r w:rsidRPr="009D7971">
        <w:rPr>
          <w:b/>
          <w:bCs/>
          <w:color w:val="auto"/>
          <w:u w:val="single"/>
          <w:lang w:val="sr-Latn-RS" w:eastAsia="en-US"/>
        </w:rPr>
        <w:t xml:space="preserve">II </w:t>
      </w:r>
      <w:r w:rsidRPr="009D7971">
        <w:rPr>
          <w:b/>
          <w:bCs/>
          <w:color w:val="auto"/>
          <w:u w:val="single"/>
          <w:lang w:val="sr-Cyrl-RS" w:eastAsia="en-US"/>
        </w:rPr>
        <w:t>РУШЕЊЕ И ДЕМОНТАЖА</w:t>
      </w:r>
    </w:p>
    <w:tbl>
      <w:tblPr>
        <w:tblpPr w:leftFromText="180" w:rightFromText="180" w:vertAnchor="text" w:tblpX="91" w:tblpY="103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1100"/>
        <w:gridCol w:w="25"/>
        <w:gridCol w:w="1107"/>
        <w:gridCol w:w="31"/>
        <w:gridCol w:w="1273"/>
        <w:gridCol w:w="1177"/>
        <w:gridCol w:w="1619"/>
      </w:tblGrid>
      <w:tr w:rsidR="009D7971" w:rsidRPr="009D7971" w14:paraId="53AE9050" w14:textId="7B5F4AE1" w:rsidTr="00ED595C">
        <w:trPr>
          <w:trHeight w:val="795"/>
        </w:trPr>
        <w:tc>
          <w:tcPr>
            <w:tcW w:w="3173" w:type="dxa"/>
          </w:tcPr>
          <w:p w14:paraId="5D104186" w14:textId="64B3794E" w:rsidR="00F91EE3" w:rsidRPr="009D7971" w:rsidRDefault="0049410D" w:rsidP="006B0253">
            <w:pPr>
              <w:pStyle w:val="Default"/>
              <w:rPr>
                <w:color w:val="auto"/>
                <w:lang w:val="sr-Cyrl-RS"/>
              </w:rPr>
            </w:pPr>
            <w:r w:rsidRPr="009D7971">
              <w:rPr>
                <w:color w:val="auto"/>
                <w:lang w:val="sr-Cyrl-RS"/>
              </w:rPr>
              <w:t>Опис</w:t>
            </w:r>
            <w:r w:rsidR="00F20D6E" w:rsidRPr="009D7971">
              <w:rPr>
                <w:color w:val="auto"/>
                <w:lang w:val="sr-Cyrl-RS"/>
              </w:rPr>
              <w:t xml:space="preserve"> позиције</w:t>
            </w:r>
          </w:p>
        </w:tc>
        <w:tc>
          <w:tcPr>
            <w:tcW w:w="1100" w:type="dxa"/>
            <w:gridSpan w:val="2"/>
          </w:tcPr>
          <w:p w14:paraId="2EA1C87A" w14:textId="77777777" w:rsidR="00F91EE3" w:rsidRPr="009D7971" w:rsidRDefault="0049410D" w:rsidP="006B0253">
            <w:pPr>
              <w:pStyle w:val="Default"/>
              <w:rPr>
                <w:color w:val="auto"/>
                <w:lang w:val="sr-Cyrl-RS"/>
              </w:rPr>
            </w:pPr>
            <w:r w:rsidRPr="009D7971">
              <w:rPr>
                <w:color w:val="auto"/>
                <w:lang w:val="sr-Cyrl-RS"/>
              </w:rPr>
              <w:t>Јед.</w:t>
            </w:r>
          </w:p>
          <w:p w14:paraId="69D01265" w14:textId="41AFB3F3" w:rsidR="0049410D" w:rsidRPr="009D7971" w:rsidRDefault="0049410D" w:rsidP="006B0253">
            <w:pPr>
              <w:pStyle w:val="Default"/>
              <w:rPr>
                <w:color w:val="auto"/>
                <w:lang w:val="sr-Cyrl-RS"/>
              </w:rPr>
            </w:pPr>
            <w:r w:rsidRPr="009D7971">
              <w:rPr>
                <w:color w:val="auto"/>
                <w:lang w:val="sr-Cyrl-RS"/>
              </w:rPr>
              <w:t>мере</w:t>
            </w:r>
          </w:p>
        </w:tc>
        <w:tc>
          <w:tcPr>
            <w:tcW w:w="1140" w:type="dxa"/>
            <w:gridSpan w:val="2"/>
          </w:tcPr>
          <w:p w14:paraId="5F3DCA83" w14:textId="35B48874" w:rsidR="00F91EE3" w:rsidRPr="009D7971" w:rsidRDefault="0049410D" w:rsidP="006B0253">
            <w:pPr>
              <w:pStyle w:val="Default"/>
              <w:rPr>
                <w:color w:val="auto"/>
                <w:lang w:val="sr-Cyrl-RS"/>
              </w:rPr>
            </w:pPr>
            <w:r w:rsidRPr="009D7971">
              <w:rPr>
                <w:b/>
                <w:bCs/>
                <w:color w:val="auto"/>
                <w:lang w:val="sr-Cyrl-RS"/>
              </w:rPr>
              <w:t>К</w:t>
            </w:r>
            <w:r w:rsidRPr="009D7971">
              <w:rPr>
                <w:color w:val="auto"/>
                <w:lang w:val="sr-Cyrl-RS"/>
              </w:rPr>
              <w:t>оли-чина</w:t>
            </w:r>
          </w:p>
        </w:tc>
        <w:tc>
          <w:tcPr>
            <w:tcW w:w="1278" w:type="dxa"/>
          </w:tcPr>
          <w:p w14:paraId="13EC0B45" w14:textId="77777777" w:rsidR="00F91EE3" w:rsidRPr="009D7971" w:rsidRDefault="00326A5C" w:rsidP="006B0253">
            <w:pPr>
              <w:pStyle w:val="Default"/>
              <w:rPr>
                <w:b/>
                <w:bCs/>
                <w:color w:val="auto"/>
                <w:lang w:val="sr-Cyrl-RS"/>
              </w:rPr>
            </w:pPr>
            <w:r w:rsidRPr="009D7971">
              <w:rPr>
                <w:b/>
                <w:bCs/>
                <w:color w:val="auto"/>
                <w:lang w:val="sr-Cyrl-RS"/>
              </w:rPr>
              <w:t xml:space="preserve">Јед. Цена </w:t>
            </w:r>
          </w:p>
          <w:p w14:paraId="70761E13" w14:textId="024EE842" w:rsidR="00326A5C" w:rsidRPr="009D7971" w:rsidRDefault="00326A5C" w:rsidP="006B0253">
            <w:pPr>
              <w:pStyle w:val="Default"/>
              <w:rPr>
                <w:b/>
                <w:bCs/>
                <w:color w:val="auto"/>
                <w:lang w:val="sr-Cyrl-RS"/>
              </w:rPr>
            </w:pPr>
            <w:r w:rsidRPr="009D7971">
              <w:rPr>
                <w:b/>
                <w:bCs/>
                <w:color w:val="auto"/>
                <w:lang w:val="sr-Cyrl-RS"/>
              </w:rPr>
              <w:t>Без ПДВ</w:t>
            </w:r>
          </w:p>
        </w:tc>
        <w:tc>
          <w:tcPr>
            <w:tcW w:w="1178" w:type="dxa"/>
          </w:tcPr>
          <w:p w14:paraId="18F87469" w14:textId="16EE895F" w:rsidR="00F91EE3" w:rsidRPr="009D7971" w:rsidRDefault="00F20D6E" w:rsidP="006B0253">
            <w:pPr>
              <w:pStyle w:val="Default"/>
              <w:rPr>
                <w:b/>
                <w:bCs/>
                <w:color w:val="auto"/>
                <w:lang w:val="sr-Cyrl-RS"/>
              </w:rPr>
            </w:pPr>
            <w:r w:rsidRPr="009D7971">
              <w:rPr>
                <w:b/>
                <w:bCs/>
                <w:color w:val="auto"/>
                <w:lang w:val="sr-Cyrl-RS"/>
              </w:rPr>
              <w:t>Укупна цена без ПДВ</w:t>
            </w:r>
          </w:p>
        </w:tc>
        <w:tc>
          <w:tcPr>
            <w:tcW w:w="1624" w:type="dxa"/>
          </w:tcPr>
          <w:p w14:paraId="11C89FDD" w14:textId="4BAEC4A4" w:rsidR="00F91EE3" w:rsidRPr="009D7971" w:rsidRDefault="00F20D6E" w:rsidP="006B0253">
            <w:pPr>
              <w:pStyle w:val="Default"/>
              <w:rPr>
                <w:b/>
                <w:bCs/>
                <w:color w:val="auto"/>
                <w:lang w:val="sr-Cyrl-RS"/>
              </w:rPr>
            </w:pPr>
            <w:r w:rsidRPr="009D7971">
              <w:rPr>
                <w:b/>
                <w:bCs/>
                <w:color w:val="auto"/>
                <w:lang w:val="sr-Cyrl-RS"/>
              </w:rPr>
              <w:t>Укупна цена Са ПДВ</w:t>
            </w:r>
          </w:p>
        </w:tc>
      </w:tr>
      <w:tr w:rsidR="009D7971" w:rsidRPr="009D7971" w14:paraId="79AC47DD" w14:textId="77777777" w:rsidTr="00ED595C">
        <w:trPr>
          <w:trHeight w:val="1065"/>
        </w:trPr>
        <w:tc>
          <w:tcPr>
            <w:tcW w:w="3173" w:type="dxa"/>
          </w:tcPr>
          <w:p w14:paraId="59F35B5E" w14:textId="25222542" w:rsidR="00F20D6E" w:rsidRPr="009D7971" w:rsidRDefault="00877A5D" w:rsidP="006B0253">
            <w:pPr>
              <w:pStyle w:val="Default"/>
              <w:rPr>
                <w:color w:val="auto"/>
                <w:lang w:val="sr-Cyrl-RS"/>
              </w:rPr>
            </w:pPr>
            <w:r w:rsidRPr="009D7971">
              <w:rPr>
                <w:color w:val="auto"/>
                <w:lang w:val="sr-Cyrl-RS"/>
              </w:rPr>
              <w:t>1</w:t>
            </w:r>
            <w:r w:rsidR="00F20D6E" w:rsidRPr="009D7971">
              <w:rPr>
                <w:color w:val="auto"/>
                <w:lang w:val="sr-Cyrl-RS"/>
              </w:rPr>
              <w:t>.</w:t>
            </w:r>
            <w:r w:rsidR="00F20D6E" w:rsidRPr="009D7971">
              <w:rPr>
                <w:b/>
                <w:bCs/>
                <w:color w:val="auto"/>
                <w:lang w:val="sr-Cyrl-RS"/>
              </w:rPr>
              <w:t>Демонтажа санитарних уређаја.</w:t>
            </w:r>
            <w:r w:rsidR="00F20D6E" w:rsidRPr="009D7971">
              <w:rPr>
                <w:color w:val="auto"/>
                <w:lang w:val="sr-Cyrl-RS"/>
              </w:rPr>
              <w:t xml:space="preserve"> Демонтирати пажљиво санитарне уређаје у тоалетима и кухињи.</w:t>
            </w:r>
            <w:r w:rsidR="00643CE1" w:rsidRPr="009D7971">
              <w:rPr>
                <w:color w:val="auto"/>
                <w:lang w:val="sr-Cyrl-RS"/>
              </w:rPr>
              <w:t>Обрачун по комаду демонтираних санитарних елемената.</w:t>
            </w:r>
          </w:p>
        </w:tc>
        <w:tc>
          <w:tcPr>
            <w:tcW w:w="1100" w:type="dxa"/>
            <w:gridSpan w:val="2"/>
          </w:tcPr>
          <w:p w14:paraId="680510E5" w14:textId="30F1DA87" w:rsidR="0049410D" w:rsidRPr="009D7971" w:rsidRDefault="00B762D0" w:rsidP="006B0253">
            <w:pPr>
              <w:pStyle w:val="Default"/>
              <w:rPr>
                <w:b/>
                <w:bCs/>
                <w:color w:val="auto"/>
                <w:lang w:val="sr-Cyrl-RS"/>
              </w:rPr>
            </w:pPr>
            <w:r w:rsidRPr="009D7971">
              <w:rPr>
                <w:b/>
                <w:bCs/>
                <w:color w:val="auto"/>
                <w:lang w:val="sr-Cyrl-RS"/>
              </w:rPr>
              <w:t>К</w:t>
            </w:r>
            <w:r w:rsidR="00F20D6E" w:rsidRPr="009D7971">
              <w:rPr>
                <w:b/>
                <w:bCs/>
                <w:color w:val="auto"/>
                <w:lang w:val="sr-Cyrl-RS"/>
              </w:rPr>
              <w:t>ом</w:t>
            </w:r>
            <w:r w:rsidRPr="009D7971">
              <w:rPr>
                <w:b/>
                <w:bCs/>
                <w:color w:val="auto"/>
                <w:lang w:val="sr-Cyrl-RS"/>
              </w:rPr>
              <w:t>.</w:t>
            </w:r>
          </w:p>
        </w:tc>
        <w:tc>
          <w:tcPr>
            <w:tcW w:w="1140" w:type="dxa"/>
            <w:gridSpan w:val="2"/>
          </w:tcPr>
          <w:p w14:paraId="256602AD" w14:textId="1F6F9D84" w:rsidR="0049410D" w:rsidRPr="009D7971" w:rsidRDefault="00F20D6E" w:rsidP="006B0253">
            <w:pPr>
              <w:pStyle w:val="Default"/>
              <w:rPr>
                <w:b/>
                <w:bCs/>
                <w:color w:val="auto"/>
                <w:lang w:val="sr-Cyrl-RS"/>
              </w:rPr>
            </w:pPr>
            <w:r w:rsidRPr="009D7971">
              <w:rPr>
                <w:b/>
                <w:bCs/>
                <w:color w:val="auto"/>
                <w:lang w:val="sr-Cyrl-RS"/>
              </w:rPr>
              <w:t>5</w:t>
            </w:r>
            <w:r w:rsidR="00B762D0" w:rsidRPr="009D7971">
              <w:rPr>
                <w:b/>
                <w:bCs/>
                <w:color w:val="auto"/>
                <w:lang w:val="sr-Cyrl-RS"/>
              </w:rPr>
              <w:t>,00</w:t>
            </w:r>
          </w:p>
        </w:tc>
        <w:tc>
          <w:tcPr>
            <w:tcW w:w="1278" w:type="dxa"/>
          </w:tcPr>
          <w:p w14:paraId="55816663" w14:textId="77777777" w:rsidR="0049410D" w:rsidRPr="009D7971" w:rsidRDefault="0049410D" w:rsidP="006B0253">
            <w:pPr>
              <w:pStyle w:val="Default"/>
              <w:rPr>
                <w:b/>
                <w:bCs/>
                <w:color w:val="auto"/>
                <w:lang w:val="sr-Latn-RS"/>
              </w:rPr>
            </w:pPr>
          </w:p>
        </w:tc>
        <w:tc>
          <w:tcPr>
            <w:tcW w:w="1178" w:type="dxa"/>
          </w:tcPr>
          <w:p w14:paraId="6041BF00" w14:textId="77777777" w:rsidR="0049410D" w:rsidRPr="009D7971" w:rsidRDefault="0049410D" w:rsidP="006B0253">
            <w:pPr>
              <w:pStyle w:val="Default"/>
              <w:rPr>
                <w:b/>
                <w:bCs/>
                <w:color w:val="auto"/>
                <w:lang w:val="sr-Latn-RS"/>
              </w:rPr>
            </w:pPr>
          </w:p>
        </w:tc>
        <w:tc>
          <w:tcPr>
            <w:tcW w:w="1624" w:type="dxa"/>
          </w:tcPr>
          <w:p w14:paraId="55495770" w14:textId="77777777" w:rsidR="0049410D" w:rsidRPr="009D7971" w:rsidRDefault="0049410D" w:rsidP="006B0253">
            <w:pPr>
              <w:pStyle w:val="Default"/>
              <w:rPr>
                <w:b/>
                <w:bCs/>
                <w:color w:val="auto"/>
                <w:lang w:val="sr-Latn-RS"/>
              </w:rPr>
            </w:pPr>
          </w:p>
        </w:tc>
      </w:tr>
      <w:tr w:rsidR="009D7971" w:rsidRPr="009D7971" w14:paraId="7FA41FB6" w14:textId="77777777" w:rsidTr="00ED595C">
        <w:trPr>
          <w:trHeight w:val="1605"/>
        </w:trPr>
        <w:tc>
          <w:tcPr>
            <w:tcW w:w="3173" w:type="dxa"/>
          </w:tcPr>
          <w:p w14:paraId="16CD9A9D" w14:textId="473A02CD" w:rsidR="00F20D6E" w:rsidRPr="009D7971" w:rsidRDefault="00877A5D" w:rsidP="006B0253">
            <w:pPr>
              <w:pStyle w:val="Default"/>
              <w:rPr>
                <w:color w:val="auto"/>
                <w:lang w:val="sr-Cyrl-RS"/>
              </w:rPr>
            </w:pPr>
            <w:r w:rsidRPr="009D7971">
              <w:rPr>
                <w:color w:val="auto"/>
                <w:lang w:val="sr-Cyrl-RS"/>
              </w:rPr>
              <w:t>2</w:t>
            </w:r>
            <w:r w:rsidR="00F20D6E" w:rsidRPr="009D7971">
              <w:rPr>
                <w:color w:val="auto"/>
                <w:lang w:val="sr-Cyrl-RS"/>
              </w:rPr>
              <w:t>.</w:t>
            </w:r>
            <w:r w:rsidR="00F20D6E" w:rsidRPr="009D7971">
              <w:rPr>
                <w:b/>
                <w:bCs/>
                <w:color w:val="auto"/>
                <w:lang w:val="sr-Cyrl-RS"/>
              </w:rPr>
              <w:t>Демонтажа електро галантерије и ормана.</w:t>
            </w:r>
            <w:r w:rsidR="00F20D6E" w:rsidRPr="009D7971">
              <w:rPr>
                <w:color w:val="auto"/>
                <w:lang w:val="sr-Cyrl-RS"/>
              </w:rPr>
              <w:t xml:space="preserve"> Извршити пажљиву демонтаж</w:t>
            </w:r>
            <w:r w:rsidR="00B762D0" w:rsidRPr="009D7971">
              <w:rPr>
                <w:color w:val="auto"/>
                <w:lang w:val="sr-Cyrl-RS"/>
              </w:rPr>
              <w:t>у</w:t>
            </w:r>
            <w:r w:rsidR="00F20D6E" w:rsidRPr="009D7971">
              <w:rPr>
                <w:color w:val="auto"/>
                <w:lang w:val="sr-Cyrl-RS"/>
              </w:rPr>
              <w:t xml:space="preserve"> комплетне расвете, прекидача, утичница и пратећег прибора.</w:t>
            </w:r>
            <w:r w:rsidR="00B762D0" w:rsidRPr="009D7971">
              <w:rPr>
                <w:color w:val="auto"/>
                <w:lang w:val="sr-Cyrl-RS"/>
              </w:rPr>
              <w:t xml:space="preserve"> Обрачунава се паушално.</w:t>
            </w:r>
          </w:p>
        </w:tc>
        <w:tc>
          <w:tcPr>
            <w:tcW w:w="1100" w:type="dxa"/>
            <w:gridSpan w:val="2"/>
          </w:tcPr>
          <w:p w14:paraId="68B124DE" w14:textId="7BD19A9F" w:rsidR="00F20D6E" w:rsidRPr="009D7971" w:rsidRDefault="00B762D0" w:rsidP="006B0253">
            <w:pPr>
              <w:pStyle w:val="Default"/>
              <w:rPr>
                <w:b/>
                <w:bCs/>
                <w:color w:val="auto"/>
                <w:lang w:val="sr-Cyrl-RS"/>
              </w:rPr>
            </w:pPr>
            <w:r w:rsidRPr="009D7971">
              <w:rPr>
                <w:b/>
                <w:bCs/>
                <w:color w:val="auto"/>
                <w:lang w:val="sr-Cyrl-RS"/>
              </w:rPr>
              <w:t>Паушал</w:t>
            </w:r>
          </w:p>
        </w:tc>
        <w:tc>
          <w:tcPr>
            <w:tcW w:w="1140" w:type="dxa"/>
            <w:gridSpan w:val="2"/>
          </w:tcPr>
          <w:p w14:paraId="6EE03C73" w14:textId="43A36FEC" w:rsidR="00F20D6E" w:rsidRPr="009D7971" w:rsidRDefault="00B762D0" w:rsidP="006B0253">
            <w:pPr>
              <w:pStyle w:val="Default"/>
              <w:rPr>
                <w:b/>
                <w:bCs/>
                <w:color w:val="auto"/>
                <w:lang w:val="sr-Cyrl-RS"/>
              </w:rPr>
            </w:pPr>
            <w:r w:rsidRPr="009D7971">
              <w:rPr>
                <w:b/>
                <w:bCs/>
                <w:color w:val="auto"/>
                <w:lang w:val="sr-Cyrl-RS"/>
              </w:rPr>
              <w:t>1,00</w:t>
            </w:r>
          </w:p>
        </w:tc>
        <w:tc>
          <w:tcPr>
            <w:tcW w:w="1278" w:type="dxa"/>
          </w:tcPr>
          <w:p w14:paraId="2B7C05E2" w14:textId="77777777" w:rsidR="00F20D6E" w:rsidRPr="009D7971" w:rsidRDefault="00F20D6E" w:rsidP="006B0253">
            <w:pPr>
              <w:pStyle w:val="Default"/>
              <w:rPr>
                <w:b/>
                <w:bCs/>
                <w:color w:val="auto"/>
                <w:lang w:val="sr-Latn-RS"/>
              </w:rPr>
            </w:pPr>
          </w:p>
        </w:tc>
        <w:tc>
          <w:tcPr>
            <w:tcW w:w="1178" w:type="dxa"/>
          </w:tcPr>
          <w:p w14:paraId="4FFA7D8D" w14:textId="77777777" w:rsidR="00F20D6E" w:rsidRPr="009D7971" w:rsidRDefault="00F20D6E" w:rsidP="006B0253">
            <w:pPr>
              <w:pStyle w:val="Default"/>
              <w:rPr>
                <w:b/>
                <w:bCs/>
                <w:color w:val="auto"/>
                <w:lang w:val="sr-Latn-RS"/>
              </w:rPr>
            </w:pPr>
          </w:p>
        </w:tc>
        <w:tc>
          <w:tcPr>
            <w:tcW w:w="1624" w:type="dxa"/>
          </w:tcPr>
          <w:p w14:paraId="57AF6AE1" w14:textId="77777777" w:rsidR="00F20D6E" w:rsidRPr="009D7971" w:rsidRDefault="00F20D6E" w:rsidP="006B0253">
            <w:pPr>
              <w:pStyle w:val="Default"/>
              <w:rPr>
                <w:b/>
                <w:bCs/>
                <w:color w:val="auto"/>
                <w:lang w:val="sr-Latn-RS"/>
              </w:rPr>
            </w:pPr>
          </w:p>
        </w:tc>
      </w:tr>
      <w:tr w:rsidR="009D7971" w:rsidRPr="009D7971" w14:paraId="52D12A43" w14:textId="77777777" w:rsidTr="00ED595C">
        <w:trPr>
          <w:trHeight w:val="1905"/>
        </w:trPr>
        <w:tc>
          <w:tcPr>
            <w:tcW w:w="3173" w:type="dxa"/>
          </w:tcPr>
          <w:p w14:paraId="33032C5C" w14:textId="319853F9" w:rsidR="00F20D6E" w:rsidRPr="009D7971" w:rsidRDefault="00877A5D" w:rsidP="006B0253">
            <w:pPr>
              <w:pStyle w:val="Default"/>
              <w:rPr>
                <w:color w:val="auto"/>
                <w:lang w:val="sr-Cyrl-RS"/>
              </w:rPr>
            </w:pPr>
            <w:r w:rsidRPr="009D7971">
              <w:rPr>
                <w:color w:val="auto"/>
                <w:lang w:val="sr-Cyrl-RS"/>
              </w:rPr>
              <w:t>3</w:t>
            </w:r>
            <w:r w:rsidR="00F20D6E" w:rsidRPr="009D7971">
              <w:rPr>
                <w:color w:val="auto"/>
                <w:lang w:val="sr-Cyrl-RS"/>
              </w:rPr>
              <w:t xml:space="preserve">. </w:t>
            </w:r>
            <w:r w:rsidR="00F20D6E" w:rsidRPr="009D7971">
              <w:rPr>
                <w:b/>
                <w:bCs/>
                <w:color w:val="auto"/>
                <w:lang w:val="sr-Cyrl-RS"/>
              </w:rPr>
              <w:t>Демонтажа собних врата.</w:t>
            </w:r>
            <w:r w:rsidR="00F20D6E" w:rsidRPr="009D7971">
              <w:rPr>
                <w:color w:val="auto"/>
                <w:lang w:val="sr-Cyrl-RS"/>
              </w:rPr>
              <w:t xml:space="preserve"> Извршити пажљиву демонтажу врата са довратницима и вађењем прагова. Обрачун по комаду демонтираних врата са довратником</w:t>
            </w:r>
            <w:r w:rsidR="00B762D0" w:rsidRPr="009D7971">
              <w:rPr>
                <w:color w:val="auto"/>
                <w:lang w:val="sr-Cyrl-RS"/>
              </w:rPr>
              <w:t>.</w:t>
            </w:r>
          </w:p>
        </w:tc>
        <w:tc>
          <w:tcPr>
            <w:tcW w:w="1100" w:type="dxa"/>
            <w:gridSpan w:val="2"/>
          </w:tcPr>
          <w:p w14:paraId="1BC99111" w14:textId="30E3EE9F" w:rsidR="00F20D6E" w:rsidRPr="009D7971" w:rsidRDefault="00B762D0" w:rsidP="006B0253">
            <w:pPr>
              <w:pStyle w:val="Default"/>
              <w:rPr>
                <w:b/>
                <w:bCs/>
                <w:color w:val="auto"/>
                <w:lang w:val="sr-Cyrl-RS"/>
              </w:rPr>
            </w:pPr>
            <w:r w:rsidRPr="009D7971">
              <w:rPr>
                <w:b/>
                <w:bCs/>
                <w:color w:val="auto"/>
                <w:lang w:val="sr-Cyrl-RS"/>
              </w:rPr>
              <w:t>Ком.</w:t>
            </w:r>
          </w:p>
        </w:tc>
        <w:tc>
          <w:tcPr>
            <w:tcW w:w="1140" w:type="dxa"/>
            <w:gridSpan w:val="2"/>
          </w:tcPr>
          <w:p w14:paraId="1ECEE785" w14:textId="0CDC0AE3" w:rsidR="00F20D6E" w:rsidRPr="009D7971" w:rsidRDefault="00F20D6E" w:rsidP="006B0253">
            <w:pPr>
              <w:pStyle w:val="Default"/>
              <w:rPr>
                <w:b/>
                <w:bCs/>
                <w:color w:val="auto"/>
                <w:lang w:val="sr-Cyrl-RS"/>
              </w:rPr>
            </w:pPr>
            <w:r w:rsidRPr="009D7971">
              <w:rPr>
                <w:b/>
                <w:bCs/>
                <w:color w:val="auto"/>
                <w:lang w:val="sr-Cyrl-RS"/>
              </w:rPr>
              <w:t>18</w:t>
            </w:r>
          </w:p>
        </w:tc>
        <w:tc>
          <w:tcPr>
            <w:tcW w:w="1278" w:type="dxa"/>
          </w:tcPr>
          <w:p w14:paraId="0294AD34" w14:textId="77777777" w:rsidR="00F20D6E" w:rsidRPr="009D7971" w:rsidRDefault="00F20D6E" w:rsidP="006B0253">
            <w:pPr>
              <w:pStyle w:val="Default"/>
              <w:rPr>
                <w:b/>
                <w:bCs/>
                <w:color w:val="auto"/>
                <w:lang w:val="sr-Latn-RS"/>
              </w:rPr>
            </w:pPr>
          </w:p>
        </w:tc>
        <w:tc>
          <w:tcPr>
            <w:tcW w:w="1178" w:type="dxa"/>
          </w:tcPr>
          <w:p w14:paraId="1CC5517D" w14:textId="77777777" w:rsidR="00F20D6E" w:rsidRPr="009D7971" w:rsidRDefault="00F20D6E" w:rsidP="006B0253">
            <w:pPr>
              <w:pStyle w:val="Default"/>
              <w:rPr>
                <w:b/>
                <w:bCs/>
                <w:color w:val="auto"/>
                <w:lang w:val="sr-Latn-RS"/>
              </w:rPr>
            </w:pPr>
          </w:p>
        </w:tc>
        <w:tc>
          <w:tcPr>
            <w:tcW w:w="1624" w:type="dxa"/>
          </w:tcPr>
          <w:p w14:paraId="58D3DCF9" w14:textId="77777777" w:rsidR="00F20D6E" w:rsidRPr="009D7971" w:rsidRDefault="00F20D6E" w:rsidP="006B0253">
            <w:pPr>
              <w:pStyle w:val="Default"/>
              <w:rPr>
                <w:b/>
                <w:bCs/>
                <w:color w:val="auto"/>
                <w:lang w:val="sr-Latn-RS"/>
              </w:rPr>
            </w:pPr>
          </w:p>
        </w:tc>
      </w:tr>
      <w:tr w:rsidR="009D7971" w:rsidRPr="009D7971" w14:paraId="3D2C9B7C" w14:textId="77777777" w:rsidTr="00ED595C">
        <w:trPr>
          <w:trHeight w:val="960"/>
        </w:trPr>
        <w:tc>
          <w:tcPr>
            <w:tcW w:w="3173" w:type="dxa"/>
          </w:tcPr>
          <w:p w14:paraId="6D18AD8D" w14:textId="41E65CDA" w:rsidR="00F20D6E" w:rsidRPr="009D7971" w:rsidRDefault="00877A5D" w:rsidP="006B0253">
            <w:pPr>
              <w:pStyle w:val="Default"/>
              <w:rPr>
                <w:color w:val="auto"/>
                <w:lang w:val="sr-Cyrl-RS"/>
              </w:rPr>
            </w:pPr>
            <w:r w:rsidRPr="009D7971">
              <w:rPr>
                <w:color w:val="auto"/>
                <w:lang w:val="sr-Cyrl-RS"/>
              </w:rPr>
              <w:t>4</w:t>
            </w:r>
            <w:r w:rsidR="00F20D6E" w:rsidRPr="009D7971">
              <w:rPr>
                <w:color w:val="auto"/>
                <w:lang w:val="sr-Cyrl-RS"/>
              </w:rPr>
              <w:t>.</w:t>
            </w:r>
            <w:r w:rsidR="00F20D6E" w:rsidRPr="009D7971">
              <w:rPr>
                <w:b/>
                <w:bCs/>
                <w:color w:val="auto"/>
                <w:lang w:val="sr-Cyrl-RS"/>
              </w:rPr>
              <w:t>Демонтажа дрвених преграда у тоалету и кухињи</w:t>
            </w:r>
            <w:r w:rsidR="00F20D6E" w:rsidRPr="009D7971">
              <w:rPr>
                <w:color w:val="auto"/>
                <w:lang w:val="sr-Cyrl-RS"/>
              </w:rPr>
              <w:t xml:space="preserve"> (1,55х2,64) и (1,35х2,64)</w:t>
            </w:r>
          </w:p>
        </w:tc>
        <w:tc>
          <w:tcPr>
            <w:tcW w:w="1100" w:type="dxa"/>
            <w:gridSpan w:val="2"/>
          </w:tcPr>
          <w:p w14:paraId="66C6DA0E" w14:textId="536EB2EF" w:rsidR="00F20D6E" w:rsidRPr="009D7971" w:rsidRDefault="00B762D0" w:rsidP="006B0253">
            <w:pPr>
              <w:pStyle w:val="Default"/>
              <w:rPr>
                <w:b/>
                <w:bCs/>
                <w:color w:val="auto"/>
                <w:lang w:val="sr-Cyrl-RS"/>
              </w:rPr>
            </w:pPr>
            <w:r w:rsidRPr="009D7971">
              <w:rPr>
                <w:b/>
                <w:bCs/>
                <w:color w:val="auto"/>
                <w:lang w:val="sr-Cyrl-RS"/>
              </w:rPr>
              <w:t>К</w:t>
            </w:r>
            <w:r w:rsidR="00F20D6E" w:rsidRPr="009D7971">
              <w:rPr>
                <w:b/>
                <w:bCs/>
                <w:color w:val="auto"/>
                <w:lang w:val="sr-Cyrl-RS"/>
              </w:rPr>
              <w:t>ом</w:t>
            </w:r>
            <w:r w:rsidRPr="009D7971">
              <w:rPr>
                <w:b/>
                <w:bCs/>
                <w:color w:val="auto"/>
                <w:lang w:val="sr-Cyrl-RS"/>
              </w:rPr>
              <w:t>пл.</w:t>
            </w:r>
          </w:p>
        </w:tc>
        <w:tc>
          <w:tcPr>
            <w:tcW w:w="1140" w:type="dxa"/>
            <w:gridSpan w:val="2"/>
          </w:tcPr>
          <w:p w14:paraId="75A83136" w14:textId="26260BDB" w:rsidR="00F20D6E" w:rsidRPr="009D7971" w:rsidRDefault="00B762D0" w:rsidP="006B0253">
            <w:pPr>
              <w:pStyle w:val="Default"/>
              <w:rPr>
                <w:b/>
                <w:bCs/>
                <w:color w:val="auto"/>
                <w:lang w:val="sr-Cyrl-RS"/>
              </w:rPr>
            </w:pPr>
            <w:r w:rsidRPr="009D7971">
              <w:rPr>
                <w:b/>
                <w:bCs/>
                <w:color w:val="auto"/>
                <w:lang w:val="sr-Cyrl-RS"/>
              </w:rPr>
              <w:t>1,00</w:t>
            </w:r>
          </w:p>
        </w:tc>
        <w:tc>
          <w:tcPr>
            <w:tcW w:w="1278" w:type="dxa"/>
          </w:tcPr>
          <w:p w14:paraId="5074D48F" w14:textId="77777777" w:rsidR="00F20D6E" w:rsidRPr="009D7971" w:rsidRDefault="00F20D6E" w:rsidP="006B0253">
            <w:pPr>
              <w:pStyle w:val="Default"/>
              <w:rPr>
                <w:b/>
                <w:bCs/>
                <w:color w:val="auto"/>
                <w:lang w:val="sr-Latn-RS"/>
              </w:rPr>
            </w:pPr>
          </w:p>
        </w:tc>
        <w:tc>
          <w:tcPr>
            <w:tcW w:w="1178" w:type="dxa"/>
          </w:tcPr>
          <w:p w14:paraId="2D0B5A2D" w14:textId="77777777" w:rsidR="00F20D6E" w:rsidRPr="009D7971" w:rsidRDefault="00F20D6E" w:rsidP="006B0253">
            <w:pPr>
              <w:pStyle w:val="Default"/>
              <w:rPr>
                <w:b/>
                <w:bCs/>
                <w:color w:val="auto"/>
                <w:lang w:val="sr-Latn-RS"/>
              </w:rPr>
            </w:pPr>
          </w:p>
        </w:tc>
        <w:tc>
          <w:tcPr>
            <w:tcW w:w="1624" w:type="dxa"/>
          </w:tcPr>
          <w:p w14:paraId="278F3D3A" w14:textId="77777777" w:rsidR="00F20D6E" w:rsidRPr="009D7971" w:rsidRDefault="00F20D6E" w:rsidP="006B0253">
            <w:pPr>
              <w:pStyle w:val="Default"/>
              <w:rPr>
                <w:b/>
                <w:bCs/>
                <w:color w:val="auto"/>
                <w:lang w:val="sr-Latn-RS"/>
              </w:rPr>
            </w:pPr>
          </w:p>
        </w:tc>
      </w:tr>
      <w:tr w:rsidR="009D7971" w:rsidRPr="009D7971" w14:paraId="402999CE" w14:textId="77777777" w:rsidTr="00ED595C">
        <w:trPr>
          <w:trHeight w:val="750"/>
        </w:trPr>
        <w:tc>
          <w:tcPr>
            <w:tcW w:w="3173" w:type="dxa"/>
          </w:tcPr>
          <w:p w14:paraId="57DA785A" w14:textId="2D1D5A9A" w:rsidR="000E63FB" w:rsidRPr="009D7971" w:rsidRDefault="00877A5D" w:rsidP="006B0253">
            <w:pPr>
              <w:pStyle w:val="Default"/>
              <w:rPr>
                <w:color w:val="auto"/>
                <w:lang w:val="sr-Cyrl-RS"/>
              </w:rPr>
            </w:pPr>
            <w:r w:rsidRPr="009D7971">
              <w:rPr>
                <w:color w:val="auto"/>
                <w:lang w:val="sr-Cyrl-RS"/>
              </w:rPr>
              <w:t>5</w:t>
            </w:r>
            <w:r w:rsidR="000E63FB" w:rsidRPr="009D7971">
              <w:rPr>
                <w:color w:val="auto"/>
                <w:lang w:val="sr-Cyrl-RS"/>
              </w:rPr>
              <w:t>. Демонтажа тракстих завеса, гарнишни и венецијанера</w:t>
            </w:r>
          </w:p>
        </w:tc>
        <w:tc>
          <w:tcPr>
            <w:tcW w:w="1100" w:type="dxa"/>
            <w:gridSpan w:val="2"/>
          </w:tcPr>
          <w:p w14:paraId="7347F9C5" w14:textId="22555D4B" w:rsidR="000E63FB" w:rsidRPr="009D7971" w:rsidRDefault="002E2CBD" w:rsidP="006B0253">
            <w:pPr>
              <w:pStyle w:val="Default"/>
              <w:rPr>
                <w:b/>
                <w:bCs/>
                <w:color w:val="auto"/>
                <w:lang w:val="sr-Cyrl-RS"/>
              </w:rPr>
            </w:pPr>
            <w:r w:rsidRPr="009D7971">
              <w:rPr>
                <w:b/>
                <w:bCs/>
                <w:color w:val="auto"/>
                <w:lang w:val="sr-Cyrl-RS"/>
              </w:rPr>
              <w:t>м2</w:t>
            </w:r>
          </w:p>
        </w:tc>
        <w:tc>
          <w:tcPr>
            <w:tcW w:w="1140" w:type="dxa"/>
            <w:gridSpan w:val="2"/>
          </w:tcPr>
          <w:p w14:paraId="2B45FC0B" w14:textId="62BD8C4F" w:rsidR="000E63FB" w:rsidRPr="009D7971" w:rsidRDefault="002E2CBD" w:rsidP="006B0253">
            <w:pPr>
              <w:pStyle w:val="Default"/>
              <w:rPr>
                <w:b/>
                <w:bCs/>
                <w:color w:val="auto"/>
                <w:lang w:val="sr-Cyrl-RS"/>
              </w:rPr>
            </w:pPr>
            <w:r w:rsidRPr="009D7971">
              <w:rPr>
                <w:b/>
                <w:bCs/>
                <w:color w:val="auto"/>
                <w:lang w:val="sr-Cyrl-RS"/>
              </w:rPr>
              <w:t>60,00</w:t>
            </w:r>
          </w:p>
        </w:tc>
        <w:tc>
          <w:tcPr>
            <w:tcW w:w="1278" w:type="dxa"/>
          </w:tcPr>
          <w:p w14:paraId="36E3070A" w14:textId="77777777" w:rsidR="000E63FB" w:rsidRPr="009D7971" w:rsidRDefault="000E63FB" w:rsidP="006B0253">
            <w:pPr>
              <w:pStyle w:val="Default"/>
              <w:rPr>
                <w:b/>
                <w:bCs/>
                <w:color w:val="auto"/>
                <w:lang w:val="sr-Latn-RS"/>
              </w:rPr>
            </w:pPr>
          </w:p>
        </w:tc>
        <w:tc>
          <w:tcPr>
            <w:tcW w:w="1178" w:type="dxa"/>
          </w:tcPr>
          <w:p w14:paraId="3E91EAB1" w14:textId="77777777" w:rsidR="000E63FB" w:rsidRPr="009D7971" w:rsidRDefault="000E63FB" w:rsidP="006B0253">
            <w:pPr>
              <w:pStyle w:val="Default"/>
              <w:rPr>
                <w:b/>
                <w:bCs/>
                <w:color w:val="auto"/>
                <w:lang w:val="sr-Latn-RS"/>
              </w:rPr>
            </w:pPr>
          </w:p>
        </w:tc>
        <w:tc>
          <w:tcPr>
            <w:tcW w:w="1624" w:type="dxa"/>
          </w:tcPr>
          <w:p w14:paraId="7EE55CE4" w14:textId="77777777" w:rsidR="000E63FB" w:rsidRPr="009D7971" w:rsidRDefault="000E63FB" w:rsidP="006B0253">
            <w:pPr>
              <w:pStyle w:val="Default"/>
              <w:rPr>
                <w:b/>
                <w:bCs/>
                <w:color w:val="auto"/>
                <w:lang w:val="sr-Latn-RS"/>
              </w:rPr>
            </w:pPr>
          </w:p>
        </w:tc>
      </w:tr>
      <w:tr w:rsidR="009D7971" w:rsidRPr="009D7971" w14:paraId="3DFE18CB" w14:textId="77777777" w:rsidTr="00ED595C">
        <w:trPr>
          <w:trHeight w:val="690"/>
        </w:trPr>
        <w:tc>
          <w:tcPr>
            <w:tcW w:w="3173" w:type="dxa"/>
          </w:tcPr>
          <w:p w14:paraId="48032241" w14:textId="089C0270" w:rsidR="000E63FB" w:rsidRPr="009D7971" w:rsidRDefault="00877A5D" w:rsidP="006B0253">
            <w:pPr>
              <w:pStyle w:val="Default"/>
              <w:rPr>
                <w:color w:val="auto"/>
                <w:lang w:val="sr-Cyrl-RS"/>
              </w:rPr>
            </w:pPr>
            <w:r w:rsidRPr="009D7971">
              <w:rPr>
                <w:color w:val="auto"/>
                <w:lang w:val="sr-Cyrl-RS"/>
              </w:rPr>
              <w:t>6</w:t>
            </w:r>
            <w:r w:rsidR="000E63FB" w:rsidRPr="009D7971">
              <w:rPr>
                <w:color w:val="auto"/>
                <w:lang w:val="sr-Cyrl-RS"/>
              </w:rPr>
              <w:t>. Демонтажа дрвених рамова и стакла / надсветло</w:t>
            </w:r>
          </w:p>
        </w:tc>
        <w:tc>
          <w:tcPr>
            <w:tcW w:w="1100" w:type="dxa"/>
            <w:gridSpan w:val="2"/>
          </w:tcPr>
          <w:p w14:paraId="3B45FC78" w14:textId="11F50C5C" w:rsidR="000E63FB" w:rsidRPr="009D7971" w:rsidRDefault="000E63FB" w:rsidP="006B0253">
            <w:pPr>
              <w:pStyle w:val="Default"/>
              <w:rPr>
                <w:b/>
                <w:bCs/>
                <w:color w:val="auto"/>
                <w:lang w:val="sr-Latn-RS"/>
              </w:rPr>
            </w:pPr>
            <w:r w:rsidRPr="009D7971">
              <w:rPr>
                <w:b/>
                <w:bCs/>
                <w:color w:val="auto"/>
                <w:lang w:val="sr-Latn-RS"/>
              </w:rPr>
              <w:t>m2</w:t>
            </w:r>
          </w:p>
        </w:tc>
        <w:tc>
          <w:tcPr>
            <w:tcW w:w="1140" w:type="dxa"/>
            <w:gridSpan w:val="2"/>
          </w:tcPr>
          <w:p w14:paraId="06F34DCE" w14:textId="03244007" w:rsidR="000E63FB" w:rsidRPr="009D7971" w:rsidRDefault="000E63FB" w:rsidP="006B0253">
            <w:pPr>
              <w:pStyle w:val="Default"/>
              <w:rPr>
                <w:b/>
                <w:bCs/>
                <w:color w:val="auto"/>
                <w:lang w:val="sr-Latn-RS"/>
              </w:rPr>
            </w:pPr>
            <w:r w:rsidRPr="009D7971">
              <w:rPr>
                <w:b/>
                <w:bCs/>
                <w:color w:val="auto"/>
                <w:lang w:val="sr-Latn-RS"/>
              </w:rPr>
              <w:t>13,69</w:t>
            </w:r>
          </w:p>
        </w:tc>
        <w:tc>
          <w:tcPr>
            <w:tcW w:w="1278" w:type="dxa"/>
          </w:tcPr>
          <w:p w14:paraId="3EFC92E1" w14:textId="77777777" w:rsidR="000E63FB" w:rsidRPr="009D7971" w:rsidRDefault="000E63FB" w:rsidP="006B0253">
            <w:pPr>
              <w:pStyle w:val="Default"/>
              <w:rPr>
                <w:b/>
                <w:bCs/>
                <w:color w:val="auto"/>
                <w:lang w:val="sr-Latn-RS"/>
              </w:rPr>
            </w:pPr>
          </w:p>
        </w:tc>
        <w:tc>
          <w:tcPr>
            <w:tcW w:w="1178" w:type="dxa"/>
          </w:tcPr>
          <w:p w14:paraId="7A9BA0AB" w14:textId="77777777" w:rsidR="000E63FB" w:rsidRPr="009D7971" w:rsidRDefault="000E63FB" w:rsidP="006B0253">
            <w:pPr>
              <w:pStyle w:val="Default"/>
              <w:rPr>
                <w:b/>
                <w:bCs/>
                <w:color w:val="auto"/>
                <w:lang w:val="sr-Latn-RS"/>
              </w:rPr>
            </w:pPr>
          </w:p>
        </w:tc>
        <w:tc>
          <w:tcPr>
            <w:tcW w:w="1624" w:type="dxa"/>
          </w:tcPr>
          <w:p w14:paraId="3F6FC5A5" w14:textId="77777777" w:rsidR="000E63FB" w:rsidRPr="009D7971" w:rsidRDefault="000E63FB" w:rsidP="006B0253">
            <w:pPr>
              <w:pStyle w:val="Default"/>
              <w:rPr>
                <w:b/>
                <w:bCs/>
                <w:color w:val="auto"/>
                <w:lang w:val="sr-Latn-RS"/>
              </w:rPr>
            </w:pPr>
          </w:p>
        </w:tc>
      </w:tr>
      <w:tr w:rsidR="009D7971" w:rsidRPr="009D7971" w14:paraId="5A3EBF83" w14:textId="77777777" w:rsidTr="00ED595C">
        <w:trPr>
          <w:trHeight w:val="960"/>
        </w:trPr>
        <w:tc>
          <w:tcPr>
            <w:tcW w:w="3173" w:type="dxa"/>
          </w:tcPr>
          <w:p w14:paraId="670B7217" w14:textId="4481AB69" w:rsidR="000E63FB" w:rsidRPr="009D7971" w:rsidRDefault="00877A5D" w:rsidP="006B0253">
            <w:pPr>
              <w:pStyle w:val="Default"/>
              <w:rPr>
                <w:color w:val="auto"/>
                <w:lang w:val="sr-Cyrl-RS"/>
              </w:rPr>
            </w:pPr>
            <w:r w:rsidRPr="009D7971">
              <w:rPr>
                <w:color w:val="auto"/>
                <w:lang w:val="sr-Cyrl-RS"/>
              </w:rPr>
              <w:t>7</w:t>
            </w:r>
            <w:r w:rsidR="000E63FB" w:rsidRPr="009D7971">
              <w:rPr>
                <w:color w:val="auto"/>
                <w:lang w:val="sr-Latn-RS"/>
              </w:rPr>
              <w:t xml:space="preserve">. </w:t>
            </w:r>
            <w:r w:rsidR="000E63FB" w:rsidRPr="009D7971">
              <w:rPr>
                <w:color w:val="auto"/>
                <w:lang w:val="sr-Cyrl-RS"/>
              </w:rPr>
              <w:t>Демонтажа уградног плакара</w:t>
            </w:r>
            <w:r w:rsidR="00ED18C8" w:rsidRPr="009D7971">
              <w:rPr>
                <w:color w:val="auto"/>
                <w:lang w:val="sr-Cyrl-RS"/>
              </w:rPr>
              <w:t>.</w:t>
            </w:r>
            <w:r w:rsidR="00F60A1D" w:rsidRPr="009D7971">
              <w:rPr>
                <w:b/>
                <w:bCs/>
                <w:color w:val="auto"/>
                <w:lang w:val="sr-Cyrl-RS"/>
              </w:rPr>
              <w:t>4,20х2,60</w:t>
            </w:r>
          </w:p>
          <w:p w14:paraId="3939D153" w14:textId="5A8E0E7F" w:rsidR="000E63FB" w:rsidRPr="009D7971" w:rsidRDefault="000E63FB" w:rsidP="006B0253">
            <w:pPr>
              <w:pStyle w:val="Default"/>
              <w:rPr>
                <w:color w:val="auto"/>
                <w:lang w:val="sr-Cyrl-RS"/>
              </w:rPr>
            </w:pPr>
          </w:p>
          <w:p w14:paraId="3D8A3837" w14:textId="25A21C0C" w:rsidR="000E63FB" w:rsidRPr="009D7971" w:rsidRDefault="000E63FB" w:rsidP="006B0253">
            <w:pPr>
              <w:pStyle w:val="Default"/>
              <w:rPr>
                <w:color w:val="auto"/>
                <w:lang w:val="sr-Cyrl-RS"/>
              </w:rPr>
            </w:pPr>
          </w:p>
        </w:tc>
        <w:tc>
          <w:tcPr>
            <w:tcW w:w="1100" w:type="dxa"/>
            <w:gridSpan w:val="2"/>
          </w:tcPr>
          <w:p w14:paraId="7A9B6E18" w14:textId="35818C7C" w:rsidR="000E63FB" w:rsidRPr="009D7971" w:rsidRDefault="00F60A1D" w:rsidP="006B0253">
            <w:pPr>
              <w:pStyle w:val="Default"/>
              <w:rPr>
                <w:b/>
                <w:bCs/>
                <w:color w:val="auto"/>
                <w:lang w:val="sr-Cyrl-RS"/>
              </w:rPr>
            </w:pPr>
            <w:r w:rsidRPr="009D7971">
              <w:rPr>
                <w:b/>
                <w:bCs/>
                <w:color w:val="auto"/>
                <w:lang w:val="sr-Cyrl-RS"/>
              </w:rPr>
              <w:t>Ком.</w:t>
            </w:r>
          </w:p>
        </w:tc>
        <w:tc>
          <w:tcPr>
            <w:tcW w:w="1140" w:type="dxa"/>
            <w:gridSpan w:val="2"/>
          </w:tcPr>
          <w:p w14:paraId="37DB7FF0" w14:textId="68537B07" w:rsidR="000E63FB" w:rsidRPr="009D7971" w:rsidRDefault="000E63FB" w:rsidP="006B0253">
            <w:pPr>
              <w:pStyle w:val="Default"/>
              <w:rPr>
                <w:b/>
                <w:bCs/>
                <w:color w:val="auto"/>
                <w:lang w:val="sr-Cyrl-RS"/>
              </w:rPr>
            </w:pPr>
            <w:r w:rsidRPr="009D7971">
              <w:rPr>
                <w:b/>
                <w:bCs/>
                <w:color w:val="auto"/>
                <w:lang w:val="sr-Cyrl-RS"/>
              </w:rPr>
              <w:t>1</w:t>
            </w:r>
            <w:r w:rsidR="00E5561F" w:rsidRPr="009D7971">
              <w:rPr>
                <w:b/>
                <w:bCs/>
                <w:color w:val="auto"/>
                <w:lang w:val="sr-Cyrl-RS"/>
              </w:rPr>
              <w:t>,00</w:t>
            </w:r>
          </w:p>
        </w:tc>
        <w:tc>
          <w:tcPr>
            <w:tcW w:w="1278" w:type="dxa"/>
          </w:tcPr>
          <w:p w14:paraId="7AC7DF58" w14:textId="77777777" w:rsidR="000E63FB" w:rsidRPr="009D7971" w:rsidRDefault="000E63FB" w:rsidP="006B0253">
            <w:pPr>
              <w:pStyle w:val="Default"/>
              <w:rPr>
                <w:b/>
                <w:bCs/>
                <w:color w:val="auto"/>
                <w:lang w:val="sr-Latn-RS"/>
              </w:rPr>
            </w:pPr>
          </w:p>
        </w:tc>
        <w:tc>
          <w:tcPr>
            <w:tcW w:w="1178" w:type="dxa"/>
          </w:tcPr>
          <w:p w14:paraId="60D025E8" w14:textId="77777777" w:rsidR="000E63FB" w:rsidRPr="009D7971" w:rsidRDefault="000E63FB" w:rsidP="006B0253">
            <w:pPr>
              <w:pStyle w:val="Default"/>
              <w:rPr>
                <w:b/>
                <w:bCs/>
                <w:color w:val="auto"/>
                <w:lang w:val="sr-Latn-RS"/>
              </w:rPr>
            </w:pPr>
          </w:p>
        </w:tc>
        <w:tc>
          <w:tcPr>
            <w:tcW w:w="1624" w:type="dxa"/>
          </w:tcPr>
          <w:p w14:paraId="2C4B27B3" w14:textId="77777777" w:rsidR="000E63FB" w:rsidRPr="009D7971" w:rsidRDefault="000E63FB" w:rsidP="006B0253">
            <w:pPr>
              <w:pStyle w:val="Default"/>
              <w:rPr>
                <w:b/>
                <w:bCs/>
                <w:color w:val="auto"/>
                <w:lang w:val="sr-Latn-RS"/>
              </w:rPr>
            </w:pPr>
          </w:p>
        </w:tc>
      </w:tr>
      <w:tr w:rsidR="009D7971" w:rsidRPr="009D7971" w14:paraId="2291DF22" w14:textId="77777777" w:rsidTr="00ED595C">
        <w:trPr>
          <w:trHeight w:val="720"/>
        </w:trPr>
        <w:tc>
          <w:tcPr>
            <w:tcW w:w="3173" w:type="dxa"/>
          </w:tcPr>
          <w:p w14:paraId="70AA0BE6" w14:textId="4D50B2C0" w:rsidR="00F20D6E" w:rsidRPr="009D7971" w:rsidRDefault="00877A5D" w:rsidP="006B0253">
            <w:pPr>
              <w:pStyle w:val="Default"/>
              <w:rPr>
                <w:color w:val="auto"/>
                <w:lang w:val="sr-Cyrl-RS"/>
              </w:rPr>
            </w:pPr>
            <w:r w:rsidRPr="009D7971">
              <w:rPr>
                <w:color w:val="auto"/>
                <w:lang w:val="sr-Cyrl-RS"/>
              </w:rPr>
              <w:lastRenderedPageBreak/>
              <w:t>8</w:t>
            </w:r>
            <w:r w:rsidR="00ED18C8" w:rsidRPr="009D7971">
              <w:rPr>
                <w:color w:val="auto"/>
                <w:lang w:val="sr-Cyrl-RS"/>
              </w:rPr>
              <w:t xml:space="preserve">. Демонтажа стаклене преграде на улазу 250х264 </w:t>
            </w:r>
            <w:r w:rsidR="00ED18C8" w:rsidRPr="009D7971">
              <w:rPr>
                <w:color w:val="auto"/>
                <w:lang w:val="sr-Latn-RS"/>
              </w:rPr>
              <w:t>cm</w:t>
            </w:r>
          </w:p>
        </w:tc>
        <w:tc>
          <w:tcPr>
            <w:tcW w:w="1100" w:type="dxa"/>
            <w:gridSpan w:val="2"/>
          </w:tcPr>
          <w:p w14:paraId="46976A9E" w14:textId="1CBCAC89" w:rsidR="00F20D6E" w:rsidRPr="009D7971" w:rsidRDefault="00F60A1D" w:rsidP="006B0253">
            <w:pPr>
              <w:pStyle w:val="Default"/>
              <w:rPr>
                <w:b/>
                <w:bCs/>
                <w:color w:val="auto"/>
                <w:lang w:val="sr-Cyrl-RS"/>
              </w:rPr>
            </w:pPr>
            <w:r w:rsidRPr="009D7971">
              <w:rPr>
                <w:b/>
                <w:bCs/>
                <w:color w:val="auto"/>
                <w:lang w:val="sr-Cyrl-RS"/>
              </w:rPr>
              <w:t>Ком.</w:t>
            </w:r>
          </w:p>
        </w:tc>
        <w:tc>
          <w:tcPr>
            <w:tcW w:w="1140" w:type="dxa"/>
            <w:gridSpan w:val="2"/>
          </w:tcPr>
          <w:p w14:paraId="39E2172D" w14:textId="75F8A177" w:rsidR="00F20D6E" w:rsidRPr="009D7971" w:rsidRDefault="00E5561F" w:rsidP="006B0253">
            <w:pPr>
              <w:pStyle w:val="Default"/>
              <w:rPr>
                <w:b/>
                <w:bCs/>
                <w:color w:val="auto"/>
                <w:lang w:val="sr-Cyrl-RS"/>
              </w:rPr>
            </w:pPr>
            <w:r w:rsidRPr="009D7971">
              <w:rPr>
                <w:b/>
                <w:bCs/>
                <w:color w:val="auto"/>
                <w:lang w:val="sr-Cyrl-RS"/>
              </w:rPr>
              <w:t>1,00</w:t>
            </w:r>
          </w:p>
        </w:tc>
        <w:tc>
          <w:tcPr>
            <w:tcW w:w="1278" w:type="dxa"/>
          </w:tcPr>
          <w:p w14:paraId="319FE2C7" w14:textId="77777777" w:rsidR="00F20D6E" w:rsidRPr="009D7971" w:rsidRDefault="00F20D6E" w:rsidP="006B0253">
            <w:pPr>
              <w:pStyle w:val="Default"/>
              <w:rPr>
                <w:b/>
                <w:bCs/>
                <w:color w:val="auto"/>
                <w:lang w:val="sr-Latn-RS"/>
              </w:rPr>
            </w:pPr>
          </w:p>
        </w:tc>
        <w:tc>
          <w:tcPr>
            <w:tcW w:w="1178" w:type="dxa"/>
          </w:tcPr>
          <w:p w14:paraId="5DCBC66E" w14:textId="77777777" w:rsidR="00F20D6E" w:rsidRPr="009D7971" w:rsidRDefault="00F20D6E" w:rsidP="006B0253">
            <w:pPr>
              <w:pStyle w:val="Default"/>
              <w:rPr>
                <w:b/>
                <w:bCs/>
                <w:color w:val="auto"/>
                <w:lang w:val="sr-Latn-RS"/>
              </w:rPr>
            </w:pPr>
          </w:p>
        </w:tc>
        <w:tc>
          <w:tcPr>
            <w:tcW w:w="1624" w:type="dxa"/>
          </w:tcPr>
          <w:p w14:paraId="6D885781" w14:textId="77777777" w:rsidR="00F20D6E" w:rsidRPr="009D7971" w:rsidRDefault="00F20D6E" w:rsidP="006B0253">
            <w:pPr>
              <w:pStyle w:val="Default"/>
              <w:rPr>
                <w:b/>
                <w:bCs/>
                <w:color w:val="auto"/>
                <w:lang w:val="sr-Latn-RS"/>
              </w:rPr>
            </w:pPr>
          </w:p>
        </w:tc>
      </w:tr>
      <w:tr w:rsidR="009D7971" w:rsidRPr="009D7971" w14:paraId="50F0B5C4" w14:textId="77777777" w:rsidTr="00ED595C">
        <w:trPr>
          <w:trHeight w:val="645"/>
        </w:trPr>
        <w:tc>
          <w:tcPr>
            <w:tcW w:w="3173" w:type="dxa"/>
          </w:tcPr>
          <w:p w14:paraId="46B3E002" w14:textId="4B8C84E2" w:rsidR="00ED18C8" w:rsidRPr="009D7971" w:rsidRDefault="00877A5D" w:rsidP="006B0253">
            <w:pPr>
              <w:pStyle w:val="Default"/>
              <w:rPr>
                <w:color w:val="auto"/>
                <w:lang w:val="sr-Cyrl-RS"/>
              </w:rPr>
            </w:pPr>
            <w:r w:rsidRPr="009D7971">
              <w:rPr>
                <w:color w:val="auto"/>
                <w:lang w:val="sr-Cyrl-RS"/>
              </w:rPr>
              <w:t>9</w:t>
            </w:r>
            <w:r w:rsidR="00ED18C8" w:rsidRPr="009D7971">
              <w:rPr>
                <w:color w:val="auto"/>
                <w:lang w:val="sr-Cyrl-RS"/>
              </w:rPr>
              <w:t>.Скидање постојећег итисона</w:t>
            </w:r>
          </w:p>
        </w:tc>
        <w:tc>
          <w:tcPr>
            <w:tcW w:w="1100" w:type="dxa"/>
            <w:gridSpan w:val="2"/>
          </w:tcPr>
          <w:p w14:paraId="7DA57D7F" w14:textId="4739A5B6" w:rsidR="00ED18C8" w:rsidRPr="009D7971" w:rsidRDefault="00ED18C8" w:rsidP="006B0253">
            <w:pPr>
              <w:pStyle w:val="Default"/>
              <w:rPr>
                <w:b/>
                <w:bCs/>
                <w:color w:val="auto"/>
                <w:lang w:val="sr-Latn-RS"/>
              </w:rPr>
            </w:pPr>
            <w:r w:rsidRPr="009D7971">
              <w:rPr>
                <w:b/>
                <w:bCs/>
                <w:color w:val="auto"/>
                <w:lang w:val="sr-Latn-RS"/>
              </w:rPr>
              <w:t>m2</w:t>
            </w:r>
          </w:p>
        </w:tc>
        <w:tc>
          <w:tcPr>
            <w:tcW w:w="1140" w:type="dxa"/>
            <w:gridSpan w:val="2"/>
          </w:tcPr>
          <w:p w14:paraId="50CC69FF" w14:textId="301940C9" w:rsidR="00ED18C8" w:rsidRPr="009D7971" w:rsidRDefault="00ED18C8" w:rsidP="006B0253">
            <w:pPr>
              <w:pStyle w:val="Default"/>
              <w:rPr>
                <w:b/>
                <w:bCs/>
                <w:color w:val="auto"/>
                <w:lang w:val="sr-Latn-RS"/>
              </w:rPr>
            </w:pPr>
            <w:r w:rsidRPr="009D7971">
              <w:rPr>
                <w:b/>
                <w:bCs/>
                <w:color w:val="auto"/>
                <w:lang w:val="sr-Latn-RS"/>
              </w:rPr>
              <w:t>202,95</w:t>
            </w:r>
          </w:p>
        </w:tc>
        <w:tc>
          <w:tcPr>
            <w:tcW w:w="1278" w:type="dxa"/>
          </w:tcPr>
          <w:p w14:paraId="4D0B3507" w14:textId="77777777" w:rsidR="00ED18C8" w:rsidRPr="009D7971" w:rsidRDefault="00ED18C8" w:rsidP="006B0253">
            <w:pPr>
              <w:pStyle w:val="Default"/>
              <w:rPr>
                <w:b/>
                <w:bCs/>
                <w:color w:val="auto"/>
                <w:lang w:val="sr-Latn-RS"/>
              </w:rPr>
            </w:pPr>
          </w:p>
        </w:tc>
        <w:tc>
          <w:tcPr>
            <w:tcW w:w="1178" w:type="dxa"/>
          </w:tcPr>
          <w:p w14:paraId="41FE1BC5" w14:textId="77777777" w:rsidR="00ED18C8" w:rsidRPr="009D7971" w:rsidRDefault="00ED18C8" w:rsidP="006B0253">
            <w:pPr>
              <w:pStyle w:val="Default"/>
              <w:rPr>
                <w:b/>
                <w:bCs/>
                <w:color w:val="auto"/>
                <w:lang w:val="sr-Latn-RS"/>
              </w:rPr>
            </w:pPr>
          </w:p>
        </w:tc>
        <w:tc>
          <w:tcPr>
            <w:tcW w:w="1624" w:type="dxa"/>
          </w:tcPr>
          <w:p w14:paraId="4C7C2052" w14:textId="77777777" w:rsidR="00ED18C8" w:rsidRPr="009D7971" w:rsidRDefault="00ED18C8" w:rsidP="006B0253">
            <w:pPr>
              <w:pStyle w:val="Default"/>
              <w:rPr>
                <w:b/>
                <w:bCs/>
                <w:color w:val="auto"/>
                <w:lang w:val="sr-Latn-RS"/>
              </w:rPr>
            </w:pPr>
          </w:p>
        </w:tc>
      </w:tr>
      <w:tr w:rsidR="009D7971" w:rsidRPr="009D7971" w14:paraId="1C2A0221" w14:textId="77777777" w:rsidTr="00ED595C">
        <w:trPr>
          <w:trHeight w:val="615"/>
        </w:trPr>
        <w:tc>
          <w:tcPr>
            <w:tcW w:w="3173" w:type="dxa"/>
          </w:tcPr>
          <w:p w14:paraId="7BA54AAF" w14:textId="73DBFC93" w:rsidR="00ED18C8" w:rsidRPr="009D7971" w:rsidRDefault="00ED18C8" w:rsidP="006B0253">
            <w:pPr>
              <w:pStyle w:val="Default"/>
              <w:rPr>
                <w:color w:val="auto"/>
                <w:lang w:val="sr-Cyrl-RS"/>
              </w:rPr>
            </w:pPr>
            <w:r w:rsidRPr="009D7971">
              <w:rPr>
                <w:color w:val="auto"/>
                <w:lang w:val="sr-Latn-RS"/>
              </w:rPr>
              <w:t>1</w:t>
            </w:r>
            <w:r w:rsidR="00877A5D" w:rsidRPr="009D7971">
              <w:rPr>
                <w:color w:val="auto"/>
                <w:lang w:val="sr-Cyrl-RS"/>
              </w:rPr>
              <w:t>0</w:t>
            </w:r>
            <w:r w:rsidRPr="009D7971">
              <w:rPr>
                <w:color w:val="auto"/>
                <w:lang w:val="sr-Latn-RS"/>
              </w:rPr>
              <w:t>.</w:t>
            </w:r>
            <w:r w:rsidRPr="009D7971">
              <w:rPr>
                <w:color w:val="auto"/>
                <w:lang w:val="sr-Cyrl-RS"/>
              </w:rPr>
              <w:t>Обијање подних и зидних керамичких плочица</w:t>
            </w:r>
          </w:p>
        </w:tc>
        <w:tc>
          <w:tcPr>
            <w:tcW w:w="1100" w:type="dxa"/>
            <w:gridSpan w:val="2"/>
          </w:tcPr>
          <w:p w14:paraId="0F2F0E71" w14:textId="37F48115" w:rsidR="00ED18C8" w:rsidRPr="009D7971" w:rsidRDefault="006B0253" w:rsidP="006B0253">
            <w:pPr>
              <w:pStyle w:val="Default"/>
              <w:rPr>
                <w:b/>
                <w:bCs/>
                <w:color w:val="auto"/>
                <w:lang w:val="sr-Latn-RS"/>
              </w:rPr>
            </w:pPr>
            <w:r w:rsidRPr="009D7971">
              <w:rPr>
                <w:b/>
                <w:bCs/>
                <w:color w:val="auto"/>
                <w:lang w:val="sr-Latn-RS"/>
              </w:rPr>
              <w:t>m2</w:t>
            </w:r>
          </w:p>
        </w:tc>
        <w:tc>
          <w:tcPr>
            <w:tcW w:w="1140" w:type="dxa"/>
            <w:gridSpan w:val="2"/>
          </w:tcPr>
          <w:p w14:paraId="1B49CA10" w14:textId="2A158664" w:rsidR="00ED18C8" w:rsidRPr="009D7971" w:rsidRDefault="006B0253" w:rsidP="006B0253">
            <w:pPr>
              <w:pStyle w:val="Default"/>
              <w:rPr>
                <w:b/>
                <w:bCs/>
                <w:color w:val="auto"/>
                <w:lang w:val="sr-Cyrl-RS"/>
              </w:rPr>
            </w:pPr>
            <w:r w:rsidRPr="009D7971">
              <w:rPr>
                <w:b/>
                <w:bCs/>
                <w:color w:val="auto"/>
                <w:lang w:val="sr-Cyrl-RS"/>
              </w:rPr>
              <w:t>36,97</w:t>
            </w:r>
          </w:p>
        </w:tc>
        <w:tc>
          <w:tcPr>
            <w:tcW w:w="1278" w:type="dxa"/>
          </w:tcPr>
          <w:p w14:paraId="78D98673" w14:textId="77777777" w:rsidR="00ED18C8" w:rsidRPr="009D7971" w:rsidRDefault="00ED18C8" w:rsidP="006B0253">
            <w:pPr>
              <w:pStyle w:val="Default"/>
              <w:rPr>
                <w:b/>
                <w:bCs/>
                <w:color w:val="auto"/>
                <w:lang w:val="sr-Latn-RS"/>
              </w:rPr>
            </w:pPr>
          </w:p>
        </w:tc>
        <w:tc>
          <w:tcPr>
            <w:tcW w:w="1178" w:type="dxa"/>
          </w:tcPr>
          <w:p w14:paraId="4C07E449" w14:textId="77777777" w:rsidR="00ED18C8" w:rsidRPr="009D7971" w:rsidRDefault="00ED18C8" w:rsidP="006B0253">
            <w:pPr>
              <w:pStyle w:val="Default"/>
              <w:rPr>
                <w:b/>
                <w:bCs/>
                <w:color w:val="auto"/>
                <w:lang w:val="sr-Latn-RS"/>
              </w:rPr>
            </w:pPr>
          </w:p>
        </w:tc>
        <w:tc>
          <w:tcPr>
            <w:tcW w:w="1624" w:type="dxa"/>
          </w:tcPr>
          <w:p w14:paraId="65CD9DC2" w14:textId="77777777" w:rsidR="00ED18C8" w:rsidRPr="009D7971" w:rsidRDefault="00ED18C8" w:rsidP="006B0253">
            <w:pPr>
              <w:pStyle w:val="Default"/>
              <w:rPr>
                <w:b/>
                <w:bCs/>
                <w:color w:val="auto"/>
                <w:lang w:val="sr-Latn-RS"/>
              </w:rPr>
            </w:pPr>
          </w:p>
        </w:tc>
      </w:tr>
      <w:tr w:rsidR="009D7971" w:rsidRPr="009D7971" w14:paraId="75B6174B" w14:textId="77777777" w:rsidTr="00ED595C">
        <w:trPr>
          <w:trHeight w:val="3180"/>
        </w:trPr>
        <w:tc>
          <w:tcPr>
            <w:tcW w:w="3173" w:type="dxa"/>
            <w:vMerge w:val="restart"/>
          </w:tcPr>
          <w:p w14:paraId="3CC21806" w14:textId="0E2B18F4" w:rsidR="006B0253" w:rsidRPr="009D7971" w:rsidRDefault="006B0253" w:rsidP="006B0253">
            <w:pPr>
              <w:pStyle w:val="Default"/>
              <w:rPr>
                <w:b/>
                <w:bCs/>
                <w:color w:val="auto"/>
                <w:lang w:val="sr-Latn-RS"/>
              </w:rPr>
            </w:pPr>
            <w:r w:rsidRPr="009D7971">
              <w:rPr>
                <w:color w:val="auto"/>
                <w:lang w:val="sr-Cyrl-RS"/>
              </w:rPr>
              <w:t>1</w:t>
            </w:r>
            <w:r w:rsidR="00877A5D" w:rsidRPr="009D7971">
              <w:rPr>
                <w:color w:val="auto"/>
                <w:lang w:val="sr-Cyrl-RS"/>
              </w:rPr>
              <w:t>1</w:t>
            </w:r>
            <w:r w:rsidRPr="009D7971">
              <w:rPr>
                <w:color w:val="auto"/>
                <w:lang w:val="sr-Cyrl-RS"/>
              </w:rPr>
              <w:t xml:space="preserve">. </w:t>
            </w:r>
            <w:r w:rsidRPr="009D7971">
              <w:rPr>
                <w:b/>
                <w:bCs/>
                <w:color w:val="auto"/>
                <w:lang w:val="sr-Cyrl-RS"/>
              </w:rPr>
              <w:t xml:space="preserve">Рушења преградних зидова </w:t>
            </w:r>
            <w:r w:rsidRPr="009D7971">
              <w:rPr>
                <w:b/>
                <w:bCs/>
                <w:color w:val="auto"/>
                <w:lang w:val="sr-Latn-RS"/>
              </w:rPr>
              <w:t>d=10 cm I d=20</w:t>
            </w:r>
          </w:p>
          <w:p w14:paraId="398C78CE" w14:textId="460A6E76" w:rsidR="006B0253" w:rsidRPr="009D7971" w:rsidRDefault="006B0253" w:rsidP="006B0253">
            <w:pPr>
              <w:pStyle w:val="Default"/>
              <w:rPr>
                <w:color w:val="auto"/>
                <w:lang w:val="sr-Cyrl-RS"/>
              </w:rPr>
            </w:pPr>
            <w:r w:rsidRPr="009D7971">
              <w:rPr>
                <w:color w:val="auto"/>
                <w:lang w:val="sr-Cyrl-RS"/>
              </w:rPr>
              <w:t>Извршити рушење преградних зидова заједно са малтером и облогама. Зидове срушити тако да су сви контакти са зидовима који остају, као и са хоризонталном површином плоча, буду неоштећени и потпуно равни и вертикални, односно хоризонтални.</w:t>
            </w:r>
            <w:r w:rsidR="00E5561F" w:rsidRPr="009D7971">
              <w:rPr>
                <w:color w:val="auto"/>
                <w:lang w:val="sr-Cyrl-RS"/>
              </w:rPr>
              <w:t xml:space="preserve"> Обрачун по метру квардратном срушних преградних зидова.</w:t>
            </w:r>
          </w:p>
          <w:p w14:paraId="02E72DED" w14:textId="77777777" w:rsidR="006B0253" w:rsidRPr="009D7971" w:rsidRDefault="006B0253" w:rsidP="006B0253">
            <w:pPr>
              <w:pStyle w:val="Default"/>
              <w:rPr>
                <w:color w:val="auto"/>
                <w:lang w:val="sr-Latn-RS"/>
              </w:rPr>
            </w:pPr>
            <w:r w:rsidRPr="009D7971">
              <w:rPr>
                <w:color w:val="auto"/>
                <w:lang w:val="sr-Latn-RS"/>
              </w:rPr>
              <w:t>d=10 cm</w:t>
            </w:r>
          </w:p>
          <w:p w14:paraId="25A14602" w14:textId="77777777" w:rsidR="006B0253" w:rsidRPr="009D7971" w:rsidRDefault="006B0253" w:rsidP="006B0253">
            <w:pPr>
              <w:pStyle w:val="Default"/>
              <w:rPr>
                <w:color w:val="auto"/>
                <w:lang w:val="sr-Cyrl-RS"/>
              </w:rPr>
            </w:pPr>
            <w:r w:rsidRPr="009D7971">
              <w:rPr>
                <w:color w:val="auto"/>
                <w:lang w:val="sr-Latn-RS"/>
              </w:rPr>
              <w:t>d=20 cm</w:t>
            </w:r>
            <w:r w:rsidRPr="009D7971">
              <w:rPr>
                <w:color w:val="auto"/>
                <w:lang w:val="sr-Cyrl-RS"/>
              </w:rPr>
              <w:t>/позиција обухвата и пробијање отвора за врата на тоалету.</w:t>
            </w:r>
          </w:p>
          <w:p w14:paraId="7DF6EE75" w14:textId="37D5F192" w:rsidR="006B0253" w:rsidRPr="009D7971" w:rsidRDefault="006B0253" w:rsidP="006B0253">
            <w:pPr>
              <w:pStyle w:val="Default"/>
              <w:rPr>
                <w:color w:val="auto"/>
                <w:lang w:val="sr-Cyrl-RS"/>
              </w:rPr>
            </w:pPr>
          </w:p>
        </w:tc>
        <w:tc>
          <w:tcPr>
            <w:tcW w:w="1100" w:type="dxa"/>
            <w:gridSpan w:val="2"/>
          </w:tcPr>
          <w:p w14:paraId="5525138A" w14:textId="77777777" w:rsidR="006B0253" w:rsidRPr="009D7971" w:rsidRDefault="006B0253" w:rsidP="006B0253">
            <w:pPr>
              <w:pStyle w:val="Default"/>
              <w:rPr>
                <w:b/>
                <w:bCs/>
                <w:color w:val="auto"/>
                <w:lang w:val="sr-Latn-RS"/>
              </w:rPr>
            </w:pPr>
          </w:p>
          <w:p w14:paraId="568FF800" w14:textId="77777777" w:rsidR="00E5561F" w:rsidRPr="009D7971" w:rsidRDefault="00E5561F" w:rsidP="006B0253">
            <w:pPr>
              <w:pStyle w:val="Default"/>
              <w:rPr>
                <w:b/>
                <w:bCs/>
                <w:color w:val="auto"/>
                <w:lang w:val="sr-Latn-RS"/>
              </w:rPr>
            </w:pPr>
          </w:p>
          <w:p w14:paraId="1F803EAB" w14:textId="77777777" w:rsidR="00E5561F" w:rsidRPr="009D7971" w:rsidRDefault="00E5561F" w:rsidP="006B0253">
            <w:pPr>
              <w:pStyle w:val="Default"/>
              <w:rPr>
                <w:b/>
                <w:bCs/>
                <w:color w:val="auto"/>
                <w:lang w:val="sr-Latn-RS"/>
              </w:rPr>
            </w:pPr>
          </w:p>
          <w:p w14:paraId="56F7B04D" w14:textId="77777777" w:rsidR="00E5561F" w:rsidRPr="009D7971" w:rsidRDefault="00E5561F" w:rsidP="006B0253">
            <w:pPr>
              <w:pStyle w:val="Default"/>
              <w:rPr>
                <w:b/>
                <w:bCs/>
                <w:color w:val="auto"/>
                <w:lang w:val="sr-Latn-RS"/>
              </w:rPr>
            </w:pPr>
          </w:p>
          <w:p w14:paraId="07DB1BF6" w14:textId="77777777" w:rsidR="00E5561F" w:rsidRPr="009D7971" w:rsidRDefault="00E5561F" w:rsidP="006B0253">
            <w:pPr>
              <w:pStyle w:val="Default"/>
              <w:rPr>
                <w:b/>
                <w:bCs/>
                <w:color w:val="auto"/>
                <w:lang w:val="sr-Latn-RS"/>
              </w:rPr>
            </w:pPr>
          </w:p>
          <w:p w14:paraId="6B322B61" w14:textId="77777777" w:rsidR="00E5561F" w:rsidRPr="009D7971" w:rsidRDefault="00E5561F" w:rsidP="006B0253">
            <w:pPr>
              <w:pStyle w:val="Default"/>
              <w:rPr>
                <w:b/>
                <w:bCs/>
                <w:color w:val="auto"/>
                <w:lang w:val="sr-Latn-RS"/>
              </w:rPr>
            </w:pPr>
          </w:p>
          <w:p w14:paraId="50FC66CD" w14:textId="77777777" w:rsidR="00E5561F" w:rsidRPr="009D7971" w:rsidRDefault="00E5561F" w:rsidP="006B0253">
            <w:pPr>
              <w:pStyle w:val="Default"/>
              <w:rPr>
                <w:b/>
                <w:bCs/>
                <w:color w:val="auto"/>
                <w:lang w:val="sr-Latn-RS"/>
              </w:rPr>
            </w:pPr>
          </w:p>
          <w:p w14:paraId="799CE886" w14:textId="77777777" w:rsidR="00E5561F" w:rsidRPr="009D7971" w:rsidRDefault="00E5561F" w:rsidP="006B0253">
            <w:pPr>
              <w:pStyle w:val="Default"/>
              <w:rPr>
                <w:b/>
                <w:bCs/>
                <w:color w:val="auto"/>
                <w:lang w:val="sr-Latn-RS"/>
              </w:rPr>
            </w:pPr>
          </w:p>
          <w:p w14:paraId="49B3A6B6" w14:textId="77777777" w:rsidR="00E5561F" w:rsidRPr="009D7971" w:rsidRDefault="00E5561F" w:rsidP="006B0253">
            <w:pPr>
              <w:pStyle w:val="Default"/>
              <w:rPr>
                <w:b/>
                <w:bCs/>
                <w:color w:val="auto"/>
                <w:lang w:val="sr-Latn-RS"/>
              </w:rPr>
            </w:pPr>
          </w:p>
          <w:p w14:paraId="4816B4DF" w14:textId="77777777" w:rsidR="00E5561F" w:rsidRPr="009D7971" w:rsidRDefault="00E5561F" w:rsidP="006B0253">
            <w:pPr>
              <w:pStyle w:val="Default"/>
              <w:rPr>
                <w:b/>
                <w:bCs/>
                <w:color w:val="auto"/>
                <w:lang w:val="sr-Latn-RS"/>
              </w:rPr>
            </w:pPr>
          </w:p>
          <w:p w14:paraId="03D3CD77" w14:textId="193C6E73" w:rsidR="00E5561F" w:rsidRPr="009D7971" w:rsidRDefault="00E5561F" w:rsidP="006B0253">
            <w:pPr>
              <w:pStyle w:val="Default"/>
              <w:rPr>
                <w:b/>
                <w:bCs/>
                <w:color w:val="auto"/>
                <w:lang w:val="sr-Latn-RS"/>
              </w:rPr>
            </w:pPr>
          </w:p>
          <w:p w14:paraId="3E65F37D" w14:textId="683AE7B6" w:rsidR="00E5561F" w:rsidRPr="009D7971" w:rsidRDefault="00E5561F" w:rsidP="006B0253">
            <w:pPr>
              <w:pStyle w:val="Default"/>
              <w:rPr>
                <w:b/>
                <w:bCs/>
                <w:color w:val="auto"/>
                <w:lang w:val="sr-Latn-RS"/>
              </w:rPr>
            </w:pPr>
          </w:p>
          <w:p w14:paraId="36D82123" w14:textId="1C7C0466" w:rsidR="00E5561F" w:rsidRPr="009D7971" w:rsidRDefault="00E5561F" w:rsidP="006B0253">
            <w:pPr>
              <w:pStyle w:val="Default"/>
              <w:rPr>
                <w:b/>
                <w:bCs/>
                <w:color w:val="auto"/>
                <w:lang w:val="sr-Latn-RS"/>
              </w:rPr>
            </w:pPr>
          </w:p>
          <w:p w14:paraId="5CC177DF" w14:textId="77777777" w:rsidR="00E5561F" w:rsidRPr="009D7971" w:rsidRDefault="00E5561F" w:rsidP="006B0253">
            <w:pPr>
              <w:pStyle w:val="Default"/>
              <w:rPr>
                <w:b/>
                <w:bCs/>
                <w:color w:val="auto"/>
                <w:lang w:val="sr-Latn-RS"/>
              </w:rPr>
            </w:pPr>
          </w:p>
          <w:p w14:paraId="4D768C8F" w14:textId="77777777" w:rsidR="00E5561F" w:rsidRPr="009D7971" w:rsidRDefault="00E5561F" w:rsidP="006B0253">
            <w:pPr>
              <w:pStyle w:val="Default"/>
              <w:rPr>
                <w:b/>
                <w:bCs/>
                <w:color w:val="auto"/>
                <w:lang w:val="sr-Latn-RS"/>
              </w:rPr>
            </w:pPr>
          </w:p>
          <w:p w14:paraId="052705C1" w14:textId="6F7DF03F" w:rsidR="00E5561F" w:rsidRPr="009D7971" w:rsidRDefault="00E5561F" w:rsidP="006B0253">
            <w:pPr>
              <w:pStyle w:val="Default"/>
              <w:rPr>
                <w:b/>
                <w:bCs/>
                <w:color w:val="auto"/>
                <w:lang w:val="sr-Latn-RS"/>
              </w:rPr>
            </w:pPr>
          </w:p>
        </w:tc>
        <w:tc>
          <w:tcPr>
            <w:tcW w:w="1140" w:type="dxa"/>
            <w:gridSpan w:val="2"/>
          </w:tcPr>
          <w:p w14:paraId="45146B58" w14:textId="77777777" w:rsidR="006B0253" w:rsidRPr="009D7971" w:rsidRDefault="006B0253" w:rsidP="006B0253">
            <w:pPr>
              <w:pStyle w:val="Default"/>
              <w:rPr>
                <w:b/>
                <w:bCs/>
                <w:color w:val="auto"/>
                <w:lang w:val="sr-Cyrl-RS"/>
              </w:rPr>
            </w:pPr>
          </w:p>
        </w:tc>
        <w:tc>
          <w:tcPr>
            <w:tcW w:w="1278" w:type="dxa"/>
          </w:tcPr>
          <w:p w14:paraId="3B66EB95" w14:textId="77777777" w:rsidR="006B0253" w:rsidRPr="009D7971" w:rsidRDefault="006B0253" w:rsidP="006B0253">
            <w:pPr>
              <w:pStyle w:val="Default"/>
              <w:rPr>
                <w:b/>
                <w:bCs/>
                <w:color w:val="auto"/>
                <w:lang w:val="sr-Latn-RS"/>
              </w:rPr>
            </w:pPr>
          </w:p>
        </w:tc>
        <w:tc>
          <w:tcPr>
            <w:tcW w:w="1178" w:type="dxa"/>
          </w:tcPr>
          <w:p w14:paraId="76687A15" w14:textId="77777777" w:rsidR="006B0253" w:rsidRPr="009D7971" w:rsidRDefault="006B0253" w:rsidP="006B0253">
            <w:pPr>
              <w:pStyle w:val="Default"/>
              <w:rPr>
                <w:b/>
                <w:bCs/>
                <w:color w:val="auto"/>
                <w:lang w:val="sr-Latn-RS"/>
              </w:rPr>
            </w:pPr>
          </w:p>
        </w:tc>
        <w:tc>
          <w:tcPr>
            <w:tcW w:w="1624" w:type="dxa"/>
          </w:tcPr>
          <w:p w14:paraId="2120785C" w14:textId="77777777" w:rsidR="006B0253" w:rsidRPr="009D7971" w:rsidRDefault="006B0253" w:rsidP="006B0253">
            <w:pPr>
              <w:pStyle w:val="Default"/>
              <w:rPr>
                <w:b/>
                <w:bCs/>
                <w:color w:val="auto"/>
                <w:lang w:val="sr-Latn-RS"/>
              </w:rPr>
            </w:pPr>
          </w:p>
        </w:tc>
      </w:tr>
      <w:tr w:rsidR="009D7971" w:rsidRPr="009D7971" w14:paraId="455C3738" w14:textId="77777777" w:rsidTr="00ED595C">
        <w:trPr>
          <w:trHeight w:val="375"/>
        </w:trPr>
        <w:tc>
          <w:tcPr>
            <w:tcW w:w="3173" w:type="dxa"/>
            <w:vMerge/>
          </w:tcPr>
          <w:p w14:paraId="61007556" w14:textId="77777777" w:rsidR="006B0253" w:rsidRPr="009D7971" w:rsidRDefault="006B0253" w:rsidP="006B0253">
            <w:pPr>
              <w:pStyle w:val="Default"/>
              <w:rPr>
                <w:color w:val="auto"/>
                <w:lang w:val="sr-Cyrl-RS"/>
              </w:rPr>
            </w:pPr>
          </w:p>
        </w:tc>
        <w:tc>
          <w:tcPr>
            <w:tcW w:w="1100" w:type="dxa"/>
            <w:gridSpan w:val="2"/>
          </w:tcPr>
          <w:p w14:paraId="69A24712" w14:textId="1E00FF3E" w:rsidR="006B0253" w:rsidRPr="009D7971" w:rsidRDefault="006B0253" w:rsidP="006B0253">
            <w:pPr>
              <w:pStyle w:val="Default"/>
              <w:rPr>
                <w:b/>
                <w:bCs/>
                <w:color w:val="auto"/>
                <w:lang w:val="sr-Latn-RS"/>
              </w:rPr>
            </w:pPr>
            <w:r w:rsidRPr="009D7971">
              <w:rPr>
                <w:b/>
                <w:bCs/>
                <w:color w:val="auto"/>
                <w:lang w:val="sr-Latn-RS"/>
              </w:rPr>
              <w:t>m2</w:t>
            </w:r>
          </w:p>
        </w:tc>
        <w:tc>
          <w:tcPr>
            <w:tcW w:w="1140" w:type="dxa"/>
            <w:gridSpan w:val="2"/>
          </w:tcPr>
          <w:p w14:paraId="118D6DC9" w14:textId="4DD29AD1" w:rsidR="006B0253" w:rsidRPr="009D7971" w:rsidRDefault="006B0253" w:rsidP="006B0253">
            <w:pPr>
              <w:pStyle w:val="Default"/>
              <w:rPr>
                <w:b/>
                <w:bCs/>
                <w:color w:val="auto"/>
                <w:lang w:val="sr-Latn-RS"/>
              </w:rPr>
            </w:pPr>
            <w:r w:rsidRPr="009D7971">
              <w:rPr>
                <w:b/>
                <w:bCs/>
                <w:color w:val="auto"/>
                <w:lang w:val="sr-Latn-RS"/>
              </w:rPr>
              <w:t>59,95</w:t>
            </w:r>
          </w:p>
        </w:tc>
        <w:tc>
          <w:tcPr>
            <w:tcW w:w="1278" w:type="dxa"/>
          </w:tcPr>
          <w:p w14:paraId="79B96F3D" w14:textId="77777777" w:rsidR="006B0253" w:rsidRPr="009D7971" w:rsidRDefault="006B0253" w:rsidP="006B0253">
            <w:pPr>
              <w:pStyle w:val="Default"/>
              <w:rPr>
                <w:b/>
                <w:bCs/>
                <w:color w:val="auto"/>
                <w:lang w:val="sr-Latn-RS"/>
              </w:rPr>
            </w:pPr>
          </w:p>
        </w:tc>
        <w:tc>
          <w:tcPr>
            <w:tcW w:w="1178" w:type="dxa"/>
          </w:tcPr>
          <w:p w14:paraId="59ED7257" w14:textId="77777777" w:rsidR="006B0253" w:rsidRPr="009D7971" w:rsidRDefault="006B0253" w:rsidP="006B0253">
            <w:pPr>
              <w:pStyle w:val="Default"/>
              <w:rPr>
                <w:b/>
                <w:bCs/>
                <w:color w:val="auto"/>
                <w:lang w:val="sr-Latn-RS"/>
              </w:rPr>
            </w:pPr>
          </w:p>
        </w:tc>
        <w:tc>
          <w:tcPr>
            <w:tcW w:w="1624" w:type="dxa"/>
          </w:tcPr>
          <w:p w14:paraId="05486520" w14:textId="77777777" w:rsidR="006B0253" w:rsidRPr="009D7971" w:rsidRDefault="006B0253" w:rsidP="006B0253">
            <w:pPr>
              <w:pStyle w:val="Default"/>
              <w:rPr>
                <w:b/>
                <w:bCs/>
                <w:color w:val="auto"/>
                <w:lang w:val="sr-Latn-RS"/>
              </w:rPr>
            </w:pPr>
          </w:p>
        </w:tc>
      </w:tr>
      <w:tr w:rsidR="009D7971" w:rsidRPr="009D7971" w14:paraId="2836B93E" w14:textId="77777777" w:rsidTr="00ED595C">
        <w:trPr>
          <w:trHeight w:val="810"/>
        </w:trPr>
        <w:tc>
          <w:tcPr>
            <w:tcW w:w="3173" w:type="dxa"/>
            <w:vMerge/>
          </w:tcPr>
          <w:p w14:paraId="022189D4" w14:textId="77777777" w:rsidR="006B0253" w:rsidRPr="009D7971" w:rsidRDefault="006B0253" w:rsidP="006B0253">
            <w:pPr>
              <w:pStyle w:val="Default"/>
              <w:rPr>
                <w:color w:val="auto"/>
                <w:lang w:val="sr-Cyrl-RS"/>
              </w:rPr>
            </w:pPr>
          </w:p>
        </w:tc>
        <w:tc>
          <w:tcPr>
            <w:tcW w:w="1100" w:type="dxa"/>
            <w:gridSpan w:val="2"/>
          </w:tcPr>
          <w:p w14:paraId="5BB13612" w14:textId="52B5C8C9" w:rsidR="006B0253" w:rsidRPr="009D7971" w:rsidRDefault="006B0253" w:rsidP="006B0253">
            <w:pPr>
              <w:pStyle w:val="Default"/>
              <w:rPr>
                <w:b/>
                <w:bCs/>
                <w:color w:val="auto"/>
                <w:lang w:val="sr-Latn-RS"/>
              </w:rPr>
            </w:pPr>
            <w:r w:rsidRPr="009D7971">
              <w:rPr>
                <w:b/>
                <w:bCs/>
                <w:color w:val="auto"/>
                <w:lang w:val="sr-Latn-RS"/>
              </w:rPr>
              <w:t>m2</w:t>
            </w:r>
          </w:p>
        </w:tc>
        <w:tc>
          <w:tcPr>
            <w:tcW w:w="1140" w:type="dxa"/>
            <w:gridSpan w:val="2"/>
          </w:tcPr>
          <w:p w14:paraId="38744940" w14:textId="74D87B10" w:rsidR="006B0253" w:rsidRPr="009D7971" w:rsidRDefault="006B0253" w:rsidP="006B0253">
            <w:pPr>
              <w:pStyle w:val="Default"/>
              <w:rPr>
                <w:b/>
                <w:bCs/>
                <w:color w:val="auto"/>
                <w:lang w:val="sr-Cyrl-RS"/>
              </w:rPr>
            </w:pPr>
            <w:r w:rsidRPr="009D7971">
              <w:rPr>
                <w:b/>
                <w:bCs/>
                <w:color w:val="auto"/>
                <w:lang w:val="sr-Cyrl-RS"/>
              </w:rPr>
              <w:t>13,77</w:t>
            </w:r>
          </w:p>
        </w:tc>
        <w:tc>
          <w:tcPr>
            <w:tcW w:w="1278" w:type="dxa"/>
          </w:tcPr>
          <w:p w14:paraId="602AFEA1" w14:textId="77777777" w:rsidR="006B0253" w:rsidRPr="009D7971" w:rsidRDefault="006B0253" w:rsidP="006B0253">
            <w:pPr>
              <w:pStyle w:val="Default"/>
              <w:rPr>
                <w:b/>
                <w:bCs/>
                <w:color w:val="auto"/>
                <w:lang w:val="sr-Latn-RS"/>
              </w:rPr>
            </w:pPr>
          </w:p>
        </w:tc>
        <w:tc>
          <w:tcPr>
            <w:tcW w:w="1178" w:type="dxa"/>
          </w:tcPr>
          <w:p w14:paraId="6C775348" w14:textId="77777777" w:rsidR="006B0253" w:rsidRPr="009D7971" w:rsidRDefault="006B0253" w:rsidP="006B0253">
            <w:pPr>
              <w:pStyle w:val="Default"/>
              <w:rPr>
                <w:b/>
                <w:bCs/>
                <w:color w:val="auto"/>
                <w:lang w:val="sr-Latn-RS"/>
              </w:rPr>
            </w:pPr>
          </w:p>
        </w:tc>
        <w:tc>
          <w:tcPr>
            <w:tcW w:w="1624" w:type="dxa"/>
          </w:tcPr>
          <w:p w14:paraId="38C2E778" w14:textId="77777777" w:rsidR="006B0253" w:rsidRPr="009D7971" w:rsidRDefault="006B0253" w:rsidP="006B0253">
            <w:pPr>
              <w:pStyle w:val="Default"/>
              <w:rPr>
                <w:b/>
                <w:bCs/>
                <w:color w:val="auto"/>
                <w:lang w:val="sr-Latn-RS"/>
              </w:rPr>
            </w:pPr>
          </w:p>
        </w:tc>
      </w:tr>
      <w:tr w:rsidR="009D7971" w:rsidRPr="009D7971" w14:paraId="0DAEA697" w14:textId="77777777" w:rsidTr="00ED595C">
        <w:trPr>
          <w:trHeight w:val="1095"/>
        </w:trPr>
        <w:tc>
          <w:tcPr>
            <w:tcW w:w="3173" w:type="dxa"/>
          </w:tcPr>
          <w:p w14:paraId="78D5B9AD" w14:textId="77777777" w:rsidR="00ED595C" w:rsidRPr="009D7971" w:rsidRDefault="00ED595C" w:rsidP="006B0253">
            <w:pPr>
              <w:pStyle w:val="Default"/>
              <w:rPr>
                <w:color w:val="auto"/>
                <w:lang w:val="sr-Cyrl-RS"/>
              </w:rPr>
            </w:pPr>
            <w:r w:rsidRPr="009D7971">
              <w:rPr>
                <w:color w:val="auto"/>
                <w:lang w:val="sr-Cyrl-RS"/>
              </w:rPr>
              <w:t>Џакирање, спуштање и одвоз шута за позиције од 1 до 11.</w:t>
            </w:r>
          </w:p>
          <w:p w14:paraId="1011C98C" w14:textId="1DBE9302" w:rsidR="00ED595C" w:rsidRPr="009D7971" w:rsidRDefault="00ED595C" w:rsidP="006B0253">
            <w:pPr>
              <w:pStyle w:val="Default"/>
              <w:rPr>
                <w:color w:val="auto"/>
                <w:lang w:val="sr-Cyrl-RS"/>
              </w:rPr>
            </w:pPr>
          </w:p>
        </w:tc>
        <w:tc>
          <w:tcPr>
            <w:tcW w:w="1075" w:type="dxa"/>
          </w:tcPr>
          <w:p w14:paraId="2B587F55" w14:textId="6C0CD5EA" w:rsidR="00ED595C" w:rsidRPr="009D7971" w:rsidRDefault="00ED595C" w:rsidP="006B0253">
            <w:pPr>
              <w:pStyle w:val="Default"/>
              <w:rPr>
                <w:b/>
                <w:bCs/>
                <w:color w:val="auto"/>
                <w:lang w:val="sr-Cyrl-RS"/>
              </w:rPr>
            </w:pPr>
            <w:r w:rsidRPr="009D7971">
              <w:rPr>
                <w:b/>
                <w:bCs/>
                <w:color w:val="auto"/>
                <w:lang w:val="sr-Cyrl-RS"/>
              </w:rPr>
              <w:t>Паушал</w:t>
            </w:r>
          </w:p>
        </w:tc>
        <w:tc>
          <w:tcPr>
            <w:tcW w:w="1134" w:type="dxa"/>
            <w:gridSpan w:val="2"/>
          </w:tcPr>
          <w:p w14:paraId="7D199CF1" w14:textId="7C7654CA" w:rsidR="00ED595C" w:rsidRPr="009D7971" w:rsidRDefault="00ED595C" w:rsidP="006B0253">
            <w:pPr>
              <w:pStyle w:val="Default"/>
              <w:rPr>
                <w:b/>
                <w:bCs/>
                <w:color w:val="auto"/>
                <w:lang w:val="sr-Cyrl-RS"/>
              </w:rPr>
            </w:pPr>
            <w:r w:rsidRPr="009D7971">
              <w:rPr>
                <w:b/>
                <w:bCs/>
                <w:color w:val="auto"/>
                <w:lang w:val="sr-Cyrl-RS"/>
              </w:rPr>
              <w:t>1,00</w:t>
            </w:r>
          </w:p>
        </w:tc>
        <w:tc>
          <w:tcPr>
            <w:tcW w:w="1309" w:type="dxa"/>
            <w:gridSpan w:val="2"/>
          </w:tcPr>
          <w:p w14:paraId="15C029B2" w14:textId="6DF356DE" w:rsidR="00ED595C" w:rsidRPr="009D7971" w:rsidRDefault="00ED595C" w:rsidP="006B0253">
            <w:pPr>
              <w:pStyle w:val="Default"/>
              <w:rPr>
                <w:b/>
                <w:bCs/>
                <w:color w:val="auto"/>
                <w:lang w:val="sr-Latn-RS"/>
              </w:rPr>
            </w:pPr>
          </w:p>
        </w:tc>
        <w:tc>
          <w:tcPr>
            <w:tcW w:w="1178" w:type="dxa"/>
          </w:tcPr>
          <w:p w14:paraId="080C5807" w14:textId="77777777" w:rsidR="00ED595C" w:rsidRPr="009D7971" w:rsidRDefault="00ED595C" w:rsidP="006B0253">
            <w:pPr>
              <w:pStyle w:val="Default"/>
              <w:rPr>
                <w:b/>
                <w:bCs/>
                <w:color w:val="auto"/>
                <w:lang w:val="sr-Latn-RS"/>
              </w:rPr>
            </w:pPr>
          </w:p>
        </w:tc>
        <w:tc>
          <w:tcPr>
            <w:tcW w:w="1624" w:type="dxa"/>
          </w:tcPr>
          <w:p w14:paraId="5C99A729" w14:textId="77777777" w:rsidR="00ED595C" w:rsidRPr="009D7971" w:rsidRDefault="00ED595C" w:rsidP="006B0253">
            <w:pPr>
              <w:pStyle w:val="Default"/>
              <w:rPr>
                <w:b/>
                <w:bCs/>
                <w:color w:val="auto"/>
                <w:lang w:val="sr-Latn-RS"/>
              </w:rPr>
            </w:pPr>
          </w:p>
        </w:tc>
      </w:tr>
    </w:tbl>
    <w:p w14:paraId="6FD49E62" w14:textId="331A6ACD" w:rsidR="00982EE1" w:rsidRPr="009D7971" w:rsidRDefault="00982EE1" w:rsidP="00ED18C8">
      <w:pPr>
        <w:pStyle w:val="Default"/>
        <w:rPr>
          <w:b/>
          <w:bCs/>
          <w:color w:val="auto"/>
          <w:lang w:val="sr-Cyrl-RS"/>
        </w:rPr>
      </w:pPr>
    </w:p>
    <w:p w14:paraId="3AD2A8E0" w14:textId="46B622B8" w:rsidR="00EF58C0" w:rsidRPr="009D7971" w:rsidRDefault="00EF58C0" w:rsidP="00EF58C0">
      <w:pPr>
        <w:pStyle w:val="Default"/>
        <w:rPr>
          <w:b/>
          <w:bCs/>
          <w:color w:val="auto"/>
          <w:lang w:val="sr-Cyrl-RS"/>
        </w:rPr>
      </w:pPr>
      <w:r w:rsidRPr="009D7971">
        <w:rPr>
          <w:b/>
          <w:bCs/>
          <w:color w:val="auto"/>
          <w:lang w:val="sr-Latn-RS"/>
        </w:rPr>
        <w:t xml:space="preserve">II </w:t>
      </w:r>
      <w:r w:rsidRPr="009D7971">
        <w:rPr>
          <w:b/>
          <w:bCs/>
          <w:color w:val="auto"/>
          <w:lang w:val="sr-Cyrl-RS"/>
        </w:rPr>
        <w:t>РУШЕЊЕ И ДЕМОНТАЖА УКУПНО: ______________без ПДВ______________са ПДВ</w:t>
      </w:r>
    </w:p>
    <w:p w14:paraId="545EB479" w14:textId="503E78AC" w:rsidR="00EF58C0" w:rsidRPr="009D7971" w:rsidRDefault="00EF58C0" w:rsidP="00EF58C0">
      <w:pPr>
        <w:pStyle w:val="Default"/>
        <w:rPr>
          <w:b/>
          <w:bCs/>
          <w:color w:val="auto"/>
          <w:lang w:val="sr-Cyrl-RS"/>
        </w:rPr>
      </w:pPr>
    </w:p>
    <w:p w14:paraId="07A83BD9" w14:textId="6AB890C3" w:rsidR="00EF58C0" w:rsidRPr="009D7971" w:rsidRDefault="00EF58C0" w:rsidP="00EF58C0">
      <w:pPr>
        <w:pStyle w:val="Default"/>
        <w:rPr>
          <w:b/>
          <w:bCs/>
          <w:color w:val="auto"/>
          <w:u w:val="single"/>
          <w:lang w:val="sr-Cyrl-RS"/>
        </w:rPr>
      </w:pPr>
      <w:r w:rsidRPr="009D7971">
        <w:rPr>
          <w:b/>
          <w:bCs/>
          <w:color w:val="auto"/>
          <w:u w:val="single"/>
          <w:lang w:val="sr-Latn-RS"/>
        </w:rPr>
        <w:t xml:space="preserve">II A </w:t>
      </w:r>
      <w:r w:rsidRPr="009D7971">
        <w:rPr>
          <w:b/>
          <w:bCs/>
          <w:color w:val="auto"/>
          <w:u w:val="single"/>
          <w:lang w:val="sr-Cyrl-RS"/>
        </w:rPr>
        <w:t>СТРУГАЊЕ ПОСТОЈЕЋЕ БОЈЕ И ГЛЕТ МАСЕ СА ЗИДОВА И ПЛАФОНА</w:t>
      </w:r>
    </w:p>
    <w:p w14:paraId="45966DD8" w14:textId="3700CB9D" w:rsidR="00EF58C0" w:rsidRPr="009D7971" w:rsidRDefault="00EF58C0" w:rsidP="00EF58C0">
      <w:pPr>
        <w:pStyle w:val="Default"/>
        <w:rPr>
          <w:b/>
          <w:bCs/>
          <w:color w:val="auto"/>
          <w:u w:val="single"/>
          <w:lang w:val="sr-Cyrl-RS"/>
        </w:rPr>
      </w:pP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1134"/>
        <w:gridCol w:w="1020"/>
        <w:gridCol w:w="1276"/>
        <w:gridCol w:w="1261"/>
        <w:gridCol w:w="1676"/>
      </w:tblGrid>
      <w:tr w:rsidR="00EF58C0" w:rsidRPr="009D7971" w14:paraId="0F53313F" w14:textId="4F3EE4E0" w:rsidTr="00EF58C0">
        <w:trPr>
          <w:trHeight w:val="465"/>
        </w:trPr>
        <w:tc>
          <w:tcPr>
            <w:tcW w:w="3173" w:type="dxa"/>
          </w:tcPr>
          <w:p w14:paraId="374C9093" w14:textId="4860B781" w:rsidR="00EF58C0" w:rsidRPr="009D7971" w:rsidRDefault="00EF58C0" w:rsidP="00EF58C0">
            <w:pPr>
              <w:pStyle w:val="Default"/>
              <w:rPr>
                <w:color w:val="auto"/>
                <w:lang w:val="sr-Cyrl-RS"/>
              </w:rPr>
            </w:pPr>
            <w:r w:rsidRPr="009D7971">
              <w:rPr>
                <w:color w:val="auto"/>
                <w:lang w:val="sr-Cyrl-RS"/>
              </w:rPr>
              <w:t>Опис</w:t>
            </w:r>
          </w:p>
        </w:tc>
        <w:tc>
          <w:tcPr>
            <w:tcW w:w="1134" w:type="dxa"/>
          </w:tcPr>
          <w:p w14:paraId="69242FF2" w14:textId="34D48B4B" w:rsidR="00EF58C0" w:rsidRPr="009D7971" w:rsidRDefault="00EF58C0" w:rsidP="00EF58C0">
            <w:pPr>
              <w:pStyle w:val="Default"/>
              <w:rPr>
                <w:b/>
                <w:bCs/>
                <w:color w:val="auto"/>
                <w:lang w:val="sr-Cyrl-RS"/>
              </w:rPr>
            </w:pPr>
            <w:r w:rsidRPr="009D7971">
              <w:rPr>
                <w:b/>
                <w:bCs/>
                <w:color w:val="auto"/>
                <w:lang w:val="sr-Cyrl-RS"/>
              </w:rPr>
              <w:t>Јед.мере</w:t>
            </w:r>
          </w:p>
        </w:tc>
        <w:tc>
          <w:tcPr>
            <w:tcW w:w="1020" w:type="dxa"/>
          </w:tcPr>
          <w:p w14:paraId="18B3E753" w14:textId="3AE545D2" w:rsidR="00EF58C0" w:rsidRPr="009D7971" w:rsidRDefault="00EF58C0" w:rsidP="00EF58C0">
            <w:pPr>
              <w:pStyle w:val="Default"/>
              <w:rPr>
                <w:b/>
                <w:bCs/>
                <w:color w:val="auto"/>
                <w:lang w:val="sr-Cyrl-RS"/>
              </w:rPr>
            </w:pPr>
            <w:r w:rsidRPr="009D7971">
              <w:rPr>
                <w:b/>
                <w:bCs/>
                <w:color w:val="auto"/>
                <w:lang w:val="sr-Cyrl-RS"/>
              </w:rPr>
              <w:t>Коли-чина</w:t>
            </w:r>
          </w:p>
        </w:tc>
        <w:tc>
          <w:tcPr>
            <w:tcW w:w="1276" w:type="dxa"/>
          </w:tcPr>
          <w:p w14:paraId="7CDDE4EC" w14:textId="0CEC5EAC" w:rsidR="00EF58C0" w:rsidRPr="009D7971" w:rsidRDefault="00EF58C0" w:rsidP="00EF58C0">
            <w:pPr>
              <w:pStyle w:val="Default"/>
              <w:rPr>
                <w:b/>
                <w:bCs/>
                <w:color w:val="auto"/>
                <w:lang w:val="sr-Cyrl-RS"/>
              </w:rPr>
            </w:pPr>
            <w:r w:rsidRPr="009D7971">
              <w:rPr>
                <w:b/>
                <w:bCs/>
                <w:color w:val="auto"/>
                <w:lang w:val="sr-Cyrl-RS"/>
              </w:rPr>
              <w:t>Јед.цена без ПДВ</w:t>
            </w:r>
          </w:p>
        </w:tc>
        <w:tc>
          <w:tcPr>
            <w:tcW w:w="1261" w:type="dxa"/>
          </w:tcPr>
          <w:p w14:paraId="2D975491" w14:textId="1E3BAB92" w:rsidR="00EF58C0" w:rsidRPr="009D7971" w:rsidRDefault="00EF58C0" w:rsidP="00EF58C0">
            <w:pPr>
              <w:pStyle w:val="Default"/>
              <w:rPr>
                <w:b/>
                <w:bCs/>
                <w:color w:val="auto"/>
                <w:lang w:val="sr-Cyrl-RS"/>
              </w:rPr>
            </w:pPr>
            <w:r w:rsidRPr="009D7971">
              <w:rPr>
                <w:b/>
                <w:bCs/>
                <w:color w:val="auto"/>
                <w:lang w:val="sr-Cyrl-RS"/>
              </w:rPr>
              <w:t>Укупна цена без ПДВ</w:t>
            </w:r>
          </w:p>
        </w:tc>
        <w:tc>
          <w:tcPr>
            <w:tcW w:w="1676" w:type="dxa"/>
          </w:tcPr>
          <w:p w14:paraId="3ADF517F" w14:textId="6BB3FA85" w:rsidR="00EF58C0" w:rsidRPr="009D7971" w:rsidRDefault="00EF58C0" w:rsidP="00EF58C0">
            <w:pPr>
              <w:pStyle w:val="Default"/>
              <w:rPr>
                <w:b/>
                <w:bCs/>
                <w:color w:val="auto"/>
                <w:lang w:val="sr-Cyrl-RS"/>
              </w:rPr>
            </w:pPr>
            <w:r w:rsidRPr="009D7971">
              <w:rPr>
                <w:b/>
                <w:bCs/>
                <w:color w:val="auto"/>
                <w:lang w:val="sr-Cyrl-RS"/>
              </w:rPr>
              <w:t>Укупна цена са ПДВ</w:t>
            </w:r>
          </w:p>
        </w:tc>
      </w:tr>
      <w:tr w:rsidR="00EF58C0" w:rsidRPr="009D7971" w14:paraId="1F5FA1D0" w14:textId="404FA418" w:rsidTr="00EF58C0">
        <w:trPr>
          <w:trHeight w:val="945"/>
        </w:trPr>
        <w:tc>
          <w:tcPr>
            <w:tcW w:w="3173" w:type="dxa"/>
          </w:tcPr>
          <w:p w14:paraId="45EB4FA8" w14:textId="77777777" w:rsidR="00EF58C0" w:rsidRPr="009D7971" w:rsidRDefault="008A6FA4" w:rsidP="00EF58C0">
            <w:pPr>
              <w:pStyle w:val="Default"/>
              <w:rPr>
                <w:color w:val="auto"/>
                <w:lang w:val="sr-Cyrl-RS"/>
              </w:rPr>
            </w:pPr>
            <w:r w:rsidRPr="009D7971">
              <w:rPr>
                <w:color w:val="auto"/>
                <w:lang w:val="sr-Cyrl-RS"/>
              </w:rPr>
              <w:t>1</w:t>
            </w:r>
            <w:r w:rsidR="00877A5D" w:rsidRPr="009D7971">
              <w:rPr>
                <w:color w:val="auto"/>
                <w:lang w:val="sr-Cyrl-RS"/>
              </w:rPr>
              <w:t>2</w:t>
            </w:r>
            <w:r w:rsidRPr="009D7971">
              <w:rPr>
                <w:color w:val="auto"/>
                <w:lang w:val="sr-Cyrl-RS"/>
              </w:rPr>
              <w:t>.</w:t>
            </w:r>
            <w:r w:rsidR="00163AFD" w:rsidRPr="009D7971">
              <w:rPr>
                <w:color w:val="auto"/>
                <w:lang w:val="sr-Cyrl-RS"/>
              </w:rPr>
              <w:t xml:space="preserve"> </w:t>
            </w:r>
            <w:r w:rsidR="00EF58C0" w:rsidRPr="009D7971">
              <w:rPr>
                <w:color w:val="auto"/>
                <w:lang w:val="sr-Cyrl-RS"/>
              </w:rPr>
              <w:t>Извршити стругање постојеће глет масе/шпански зид и старе боје</w:t>
            </w:r>
            <w:r w:rsidR="000F0A33" w:rsidRPr="009D7971">
              <w:rPr>
                <w:color w:val="auto"/>
                <w:lang w:val="sr-Cyrl-RS"/>
              </w:rPr>
              <w:t xml:space="preserve"> са зидова и плафона до основног зида. Зидове </w:t>
            </w:r>
            <w:r w:rsidR="000F0A33" w:rsidRPr="009D7971">
              <w:rPr>
                <w:color w:val="auto"/>
                <w:lang w:val="sr-Cyrl-RS"/>
              </w:rPr>
              <w:lastRenderedPageBreak/>
              <w:t>очистити и опрати калијевим сапуном, припремити за молерске радове. Шут утоварити</w:t>
            </w:r>
            <w:r w:rsidR="00163AFD" w:rsidRPr="009D7971">
              <w:rPr>
                <w:color w:val="auto"/>
                <w:lang w:val="sr-Cyrl-RS"/>
              </w:rPr>
              <w:t>. Обрачун по метру квадратном.</w:t>
            </w:r>
          </w:p>
          <w:p w14:paraId="3CC2FC8E" w14:textId="26273418" w:rsidR="00643CE1" w:rsidRPr="009D7971" w:rsidRDefault="00643CE1" w:rsidP="00EF58C0">
            <w:pPr>
              <w:pStyle w:val="Default"/>
              <w:rPr>
                <w:color w:val="auto"/>
                <w:lang w:val="sr-Cyrl-RS"/>
              </w:rPr>
            </w:pPr>
            <w:r w:rsidRPr="009D7971">
              <w:rPr>
                <w:color w:val="auto"/>
                <w:lang w:val="sr-Cyrl-RS"/>
              </w:rPr>
              <w:t>Плафони и зидови</w:t>
            </w:r>
          </w:p>
        </w:tc>
        <w:tc>
          <w:tcPr>
            <w:tcW w:w="1134" w:type="dxa"/>
          </w:tcPr>
          <w:p w14:paraId="150C2E1E" w14:textId="77777777" w:rsidR="00EF58C0" w:rsidRPr="009D7971" w:rsidRDefault="00EF58C0" w:rsidP="00EF58C0">
            <w:pPr>
              <w:pStyle w:val="Default"/>
              <w:rPr>
                <w:b/>
                <w:bCs/>
                <w:color w:val="auto"/>
                <w:lang w:val="sr-Latn-RS"/>
              </w:rPr>
            </w:pPr>
          </w:p>
          <w:p w14:paraId="536686E4" w14:textId="77777777" w:rsidR="00643CE1" w:rsidRPr="009D7971" w:rsidRDefault="00643CE1" w:rsidP="00EF58C0">
            <w:pPr>
              <w:pStyle w:val="Default"/>
              <w:rPr>
                <w:b/>
                <w:bCs/>
                <w:color w:val="auto"/>
                <w:lang w:val="sr-Latn-RS"/>
              </w:rPr>
            </w:pPr>
          </w:p>
          <w:p w14:paraId="1F98B542" w14:textId="77777777" w:rsidR="00643CE1" w:rsidRPr="009D7971" w:rsidRDefault="00643CE1" w:rsidP="00EF58C0">
            <w:pPr>
              <w:pStyle w:val="Default"/>
              <w:rPr>
                <w:b/>
                <w:bCs/>
                <w:color w:val="auto"/>
                <w:lang w:val="sr-Latn-RS"/>
              </w:rPr>
            </w:pPr>
          </w:p>
          <w:p w14:paraId="6421AD5D" w14:textId="77777777" w:rsidR="00643CE1" w:rsidRPr="009D7971" w:rsidRDefault="00643CE1" w:rsidP="00EF58C0">
            <w:pPr>
              <w:pStyle w:val="Default"/>
              <w:rPr>
                <w:b/>
                <w:bCs/>
                <w:color w:val="auto"/>
                <w:lang w:val="sr-Latn-RS"/>
              </w:rPr>
            </w:pPr>
          </w:p>
          <w:p w14:paraId="7D77D36E" w14:textId="77777777" w:rsidR="00643CE1" w:rsidRPr="009D7971" w:rsidRDefault="00643CE1" w:rsidP="00EF58C0">
            <w:pPr>
              <w:pStyle w:val="Default"/>
              <w:rPr>
                <w:b/>
                <w:bCs/>
                <w:color w:val="auto"/>
                <w:lang w:val="sr-Latn-RS"/>
              </w:rPr>
            </w:pPr>
          </w:p>
          <w:p w14:paraId="3A85E598" w14:textId="77777777" w:rsidR="00643CE1" w:rsidRPr="009D7971" w:rsidRDefault="00643CE1" w:rsidP="00EF58C0">
            <w:pPr>
              <w:pStyle w:val="Default"/>
              <w:rPr>
                <w:b/>
                <w:bCs/>
                <w:color w:val="auto"/>
                <w:lang w:val="sr-Latn-RS"/>
              </w:rPr>
            </w:pPr>
          </w:p>
          <w:p w14:paraId="67D6699A" w14:textId="77777777" w:rsidR="00643CE1" w:rsidRPr="009D7971" w:rsidRDefault="00643CE1" w:rsidP="00EF58C0">
            <w:pPr>
              <w:pStyle w:val="Default"/>
              <w:rPr>
                <w:b/>
                <w:bCs/>
                <w:color w:val="auto"/>
                <w:lang w:val="sr-Latn-RS"/>
              </w:rPr>
            </w:pPr>
          </w:p>
          <w:p w14:paraId="7C1FF72E" w14:textId="77777777" w:rsidR="00643CE1" w:rsidRPr="009D7971" w:rsidRDefault="00643CE1" w:rsidP="00EF58C0">
            <w:pPr>
              <w:pStyle w:val="Default"/>
              <w:rPr>
                <w:b/>
                <w:bCs/>
                <w:color w:val="auto"/>
                <w:lang w:val="sr-Latn-RS"/>
              </w:rPr>
            </w:pPr>
          </w:p>
          <w:p w14:paraId="3C372B72" w14:textId="77777777" w:rsidR="00643CE1" w:rsidRPr="009D7971" w:rsidRDefault="00643CE1" w:rsidP="00EF58C0">
            <w:pPr>
              <w:pStyle w:val="Default"/>
              <w:rPr>
                <w:b/>
                <w:bCs/>
                <w:color w:val="auto"/>
                <w:lang w:val="sr-Latn-RS"/>
              </w:rPr>
            </w:pPr>
          </w:p>
          <w:p w14:paraId="7CEAAC02" w14:textId="77777777" w:rsidR="00643CE1" w:rsidRPr="009D7971" w:rsidRDefault="00643CE1" w:rsidP="00EF58C0">
            <w:pPr>
              <w:pStyle w:val="Default"/>
              <w:rPr>
                <w:b/>
                <w:bCs/>
                <w:color w:val="auto"/>
                <w:lang w:val="sr-Latn-RS"/>
              </w:rPr>
            </w:pPr>
          </w:p>
          <w:p w14:paraId="0F178067" w14:textId="77777777" w:rsidR="00643CE1" w:rsidRPr="009D7971" w:rsidRDefault="00643CE1" w:rsidP="00EF58C0">
            <w:pPr>
              <w:pStyle w:val="Default"/>
              <w:rPr>
                <w:b/>
                <w:bCs/>
                <w:color w:val="auto"/>
                <w:lang w:val="sr-Latn-RS"/>
              </w:rPr>
            </w:pPr>
          </w:p>
          <w:p w14:paraId="48E72997" w14:textId="36CA04C4" w:rsidR="00643CE1" w:rsidRPr="009D7971" w:rsidRDefault="00643CE1" w:rsidP="00EF58C0">
            <w:pPr>
              <w:pStyle w:val="Default"/>
              <w:rPr>
                <w:b/>
                <w:bCs/>
                <w:color w:val="auto"/>
                <w:lang w:val="sr-Latn-RS"/>
              </w:rPr>
            </w:pPr>
            <w:r w:rsidRPr="009D7971">
              <w:rPr>
                <w:b/>
                <w:bCs/>
                <w:color w:val="auto"/>
                <w:lang w:val="sr-Latn-RS"/>
              </w:rPr>
              <w:t>m2</w:t>
            </w:r>
          </w:p>
        </w:tc>
        <w:tc>
          <w:tcPr>
            <w:tcW w:w="1020" w:type="dxa"/>
          </w:tcPr>
          <w:p w14:paraId="6155A8B9" w14:textId="77777777" w:rsidR="00643CE1" w:rsidRPr="009D7971" w:rsidRDefault="00643CE1" w:rsidP="00EF58C0">
            <w:pPr>
              <w:pStyle w:val="Default"/>
              <w:rPr>
                <w:b/>
                <w:bCs/>
                <w:color w:val="auto"/>
                <w:lang w:val="sr-Latn-RS"/>
              </w:rPr>
            </w:pPr>
          </w:p>
          <w:p w14:paraId="7FB8EF19" w14:textId="77777777" w:rsidR="00643CE1" w:rsidRPr="009D7971" w:rsidRDefault="00643CE1" w:rsidP="00EF58C0">
            <w:pPr>
              <w:pStyle w:val="Default"/>
              <w:rPr>
                <w:b/>
                <w:bCs/>
                <w:color w:val="auto"/>
                <w:lang w:val="sr-Latn-RS"/>
              </w:rPr>
            </w:pPr>
          </w:p>
          <w:p w14:paraId="0C7E9FAB" w14:textId="77777777" w:rsidR="00643CE1" w:rsidRPr="009D7971" w:rsidRDefault="00643CE1" w:rsidP="00EF58C0">
            <w:pPr>
              <w:pStyle w:val="Default"/>
              <w:rPr>
                <w:b/>
                <w:bCs/>
                <w:color w:val="auto"/>
                <w:lang w:val="sr-Latn-RS"/>
              </w:rPr>
            </w:pPr>
          </w:p>
          <w:p w14:paraId="15D36A60" w14:textId="77777777" w:rsidR="00643CE1" w:rsidRPr="009D7971" w:rsidRDefault="00643CE1" w:rsidP="00EF58C0">
            <w:pPr>
              <w:pStyle w:val="Default"/>
              <w:rPr>
                <w:b/>
                <w:bCs/>
                <w:color w:val="auto"/>
                <w:lang w:val="sr-Latn-RS"/>
              </w:rPr>
            </w:pPr>
          </w:p>
          <w:p w14:paraId="4935F231" w14:textId="77777777" w:rsidR="00643CE1" w:rsidRPr="009D7971" w:rsidRDefault="00643CE1" w:rsidP="00EF58C0">
            <w:pPr>
              <w:pStyle w:val="Default"/>
              <w:rPr>
                <w:b/>
                <w:bCs/>
                <w:color w:val="auto"/>
                <w:lang w:val="sr-Latn-RS"/>
              </w:rPr>
            </w:pPr>
          </w:p>
          <w:p w14:paraId="4F1964FD" w14:textId="77777777" w:rsidR="00643CE1" w:rsidRPr="009D7971" w:rsidRDefault="00643CE1" w:rsidP="00EF58C0">
            <w:pPr>
              <w:pStyle w:val="Default"/>
              <w:rPr>
                <w:b/>
                <w:bCs/>
                <w:color w:val="auto"/>
                <w:lang w:val="sr-Latn-RS"/>
              </w:rPr>
            </w:pPr>
          </w:p>
          <w:p w14:paraId="7D1BDDBA" w14:textId="77777777" w:rsidR="00643CE1" w:rsidRPr="009D7971" w:rsidRDefault="00643CE1" w:rsidP="00EF58C0">
            <w:pPr>
              <w:pStyle w:val="Default"/>
              <w:rPr>
                <w:b/>
                <w:bCs/>
                <w:color w:val="auto"/>
                <w:lang w:val="sr-Latn-RS"/>
              </w:rPr>
            </w:pPr>
          </w:p>
          <w:p w14:paraId="3901D2DE" w14:textId="77777777" w:rsidR="00643CE1" w:rsidRPr="009D7971" w:rsidRDefault="00643CE1" w:rsidP="00EF58C0">
            <w:pPr>
              <w:pStyle w:val="Default"/>
              <w:rPr>
                <w:b/>
                <w:bCs/>
                <w:color w:val="auto"/>
                <w:lang w:val="sr-Latn-RS"/>
              </w:rPr>
            </w:pPr>
          </w:p>
          <w:p w14:paraId="1C872CAE" w14:textId="77777777" w:rsidR="00643CE1" w:rsidRPr="009D7971" w:rsidRDefault="00643CE1" w:rsidP="00EF58C0">
            <w:pPr>
              <w:pStyle w:val="Default"/>
              <w:rPr>
                <w:b/>
                <w:bCs/>
                <w:color w:val="auto"/>
                <w:lang w:val="sr-Latn-RS"/>
              </w:rPr>
            </w:pPr>
          </w:p>
          <w:p w14:paraId="3F474B39" w14:textId="77777777" w:rsidR="00643CE1" w:rsidRPr="009D7971" w:rsidRDefault="00643CE1" w:rsidP="00EF58C0">
            <w:pPr>
              <w:pStyle w:val="Default"/>
              <w:rPr>
                <w:b/>
                <w:bCs/>
                <w:color w:val="auto"/>
                <w:lang w:val="sr-Latn-RS"/>
              </w:rPr>
            </w:pPr>
          </w:p>
          <w:p w14:paraId="632C79A5" w14:textId="77777777" w:rsidR="00643CE1" w:rsidRPr="009D7971" w:rsidRDefault="00643CE1" w:rsidP="00EF58C0">
            <w:pPr>
              <w:pStyle w:val="Default"/>
              <w:rPr>
                <w:b/>
                <w:bCs/>
                <w:color w:val="auto"/>
                <w:lang w:val="sr-Latn-RS"/>
              </w:rPr>
            </w:pPr>
          </w:p>
          <w:p w14:paraId="366C7BC4" w14:textId="2D1D96BC" w:rsidR="00EF58C0" w:rsidRPr="009D7971" w:rsidRDefault="000F0A33" w:rsidP="00EF58C0">
            <w:pPr>
              <w:pStyle w:val="Default"/>
              <w:rPr>
                <w:b/>
                <w:bCs/>
                <w:color w:val="auto"/>
                <w:lang w:val="sr-Latn-RS"/>
              </w:rPr>
            </w:pPr>
            <w:r w:rsidRPr="009D7971">
              <w:rPr>
                <w:b/>
                <w:bCs/>
                <w:color w:val="auto"/>
                <w:lang w:val="sr-Latn-RS"/>
              </w:rPr>
              <w:t>703,20</w:t>
            </w:r>
          </w:p>
        </w:tc>
        <w:tc>
          <w:tcPr>
            <w:tcW w:w="1276" w:type="dxa"/>
          </w:tcPr>
          <w:p w14:paraId="11A181ED" w14:textId="77777777" w:rsidR="00EF58C0" w:rsidRPr="009D7971" w:rsidRDefault="00EF58C0" w:rsidP="00EF58C0">
            <w:pPr>
              <w:pStyle w:val="Default"/>
              <w:rPr>
                <w:b/>
                <w:bCs/>
                <w:color w:val="auto"/>
                <w:lang w:val="sr-Cyrl-RS"/>
              </w:rPr>
            </w:pPr>
          </w:p>
        </w:tc>
        <w:tc>
          <w:tcPr>
            <w:tcW w:w="1261" w:type="dxa"/>
          </w:tcPr>
          <w:p w14:paraId="22FE03DB" w14:textId="77777777" w:rsidR="00EF58C0" w:rsidRPr="009D7971" w:rsidRDefault="00EF58C0" w:rsidP="00EF58C0">
            <w:pPr>
              <w:pStyle w:val="Default"/>
              <w:rPr>
                <w:b/>
                <w:bCs/>
                <w:color w:val="auto"/>
                <w:lang w:val="sr-Cyrl-RS"/>
              </w:rPr>
            </w:pPr>
          </w:p>
        </w:tc>
        <w:tc>
          <w:tcPr>
            <w:tcW w:w="1676" w:type="dxa"/>
          </w:tcPr>
          <w:p w14:paraId="4A570A74" w14:textId="77777777" w:rsidR="00EF58C0" w:rsidRPr="009D7971" w:rsidRDefault="00EF58C0" w:rsidP="00EF58C0">
            <w:pPr>
              <w:pStyle w:val="Default"/>
              <w:rPr>
                <w:b/>
                <w:bCs/>
                <w:color w:val="auto"/>
                <w:lang w:val="sr-Cyrl-RS"/>
              </w:rPr>
            </w:pPr>
          </w:p>
        </w:tc>
      </w:tr>
    </w:tbl>
    <w:p w14:paraId="34901F33" w14:textId="77777777" w:rsidR="00EF58C0" w:rsidRPr="009D7971" w:rsidRDefault="00EF58C0" w:rsidP="00EF58C0">
      <w:pPr>
        <w:pStyle w:val="Default"/>
        <w:rPr>
          <w:b/>
          <w:bCs/>
          <w:color w:val="auto"/>
          <w:lang w:val="sr-Cyrl-RS"/>
        </w:rPr>
      </w:pPr>
    </w:p>
    <w:p w14:paraId="01885934" w14:textId="307D8878" w:rsidR="000F0A33" w:rsidRPr="009D7971" w:rsidRDefault="000F0A33" w:rsidP="000F0A33">
      <w:pPr>
        <w:pStyle w:val="Default"/>
        <w:rPr>
          <w:b/>
          <w:bCs/>
          <w:color w:val="auto"/>
          <w:lang w:val="sr-Cyrl-RS"/>
        </w:rPr>
      </w:pPr>
      <w:r w:rsidRPr="009D7971">
        <w:rPr>
          <w:b/>
          <w:bCs/>
          <w:color w:val="auto"/>
          <w:lang w:val="sr-Latn-RS"/>
        </w:rPr>
        <w:t>II</w:t>
      </w:r>
      <w:r w:rsidRPr="009D7971">
        <w:rPr>
          <w:b/>
          <w:bCs/>
          <w:color w:val="auto"/>
          <w:lang w:val="sr-Cyrl-RS"/>
        </w:rPr>
        <w:t xml:space="preserve"> А СТРУГАЊЕ ПОСТОЈЕЋЕ БОЈЕ УКУПНО: ______________без ПДВ ______________ са ПДВ</w:t>
      </w:r>
    </w:p>
    <w:p w14:paraId="5AE93424" w14:textId="3F822D08" w:rsidR="000F0A33" w:rsidRPr="009D7971" w:rsidRDefault="000F0A33" w:rsidP="000F0A33">
      <w:pPr>
        <w:pStyle w:val="Default"/>
        <w:rPr>
          <w:b/>
          <w:bCs/>
          <w:color w:val="auto"/>
          <w:lang w:val="sr-Cyrl-RS"/>
        </w:rPr>
      </w:pPr>
    </w:p>
    <w:p w14:paraId="00067197" w14:textId="01393615" w:rsidR="000F0A33" w:rsidRPr="009D7971" w:rsidRDefault="000F0A33" w:rsidP="000F0A33">
      <w:pPr>
        <w:pStyle w:val="Default"/>
        <w:rPr>
          <w:b/>
          <w:bCs/>
          <w:color w:val="auto"/>
          <w:u w:val="single"/>
          <w:lang w:val="sr-Cyrl-RS"/>
        </w:rPr>
      </w:pPr>
      <w:r w:rsidRPr="009D7971">
        <w:rPr>
          <w:b/>
          <w:bCs/>
          <w:color w:val="auto"/>
          <w:u w:val="single"/>
          <w:lang w:val="sr-Latn-RS"/>
        </w:rPr>
        <w:t xml:space="preserve">III </w:t>
      </w:r>
      <w:r w:rsidRPr="009D7971">
        <w:rPr>
          <w:b/>
          <w:bCs/>
          <w:color w:val="auto"/>
          <w:u w:val="single"/>
          <w:lang w:val="sr-Cyrl-RS"/>
        </w:rPr>
        <w:t>ЗИДАРСКИ РАДОВИ</w:t>
      </w:r>
    </w:p>
    <w:p w14:paraId="0ADC79A8" w14:textId="4733D416" w:rsidR="000F0A33" w:rsidRPr="009D7971" w:rsidRDefault="000F0A33" w:rsidP="000F0A33">
      <w:pPr>
        <w:pStyle w:val="Default"/>
        <w:rPr>
          <w:b/>
          <w:bCs/>
          <w:color w:val="auto"/>
          <w:lang w:val="sr-Cyrl-RS"/>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134"/>
        <w:gridCol w:w="1254"/>
        <w:gridCol w:w="1244"/>
        <w:gridCol w:w="1155"/>
        <w:gridCol w:w="1758"/>
      </w:tblGrid>
      <w:tr w:rsidR="000F0A33" w:rsidRPr="009D7971" w14:paraId="6D655221" w14:textId="62DE5125" w:rsidTr="00470409">
        <w:trPr>
          <w:trHeight w:val="450"/>
        </w:trPr>
        <w:tc>
          <w:tcPr>
            <w:tcW w:w="3227" w:type="dxa"/>
          </w:tcPr>
          <w:p w14:paraId="32792AA2" w14:textId="1F3E11EA" w:rsidR="000F0A33" w:rsidRPr="009D7971" w:rsidRDefault="000F0A33" w:rsidP="000F0A33">
            <w:pPr>
              <w:pStyle w:val="Default"/>
              <w:rPr>
                <w:color w:val="auto"/>
                <w:lang w:val="sr-Cyrl-RS"/>
              </w:rPr>
            </w:pPr>
            <w:r w:rsidRPr="009D7971">
              <w:rPr>
                <w:color w:val="auto"/>
                <w:lang w:val="sr-Cyrl-RS"/>
              </w:rPr>
              <w:t>Опис</w:t>
            </w:r>
          </w:p>
        </w:tc>
        <w:tc>
          <w:tcPr>
            <w:tcW w:w="869" w:type="dxa"/>
          </w:tcPr>
          <w:p w14:paraId="53849C54" w14:textId="0909758E" w:rsidR="000F0A33" w:rsidRPr="009D7971" w:rsidRDefault="000F0A33" w:rsidP="000F0A33">
            <w:pPr>
              <w:pStyle w:val="Default"/>
              <w:rPr>
                <w:b/>
                <w:bCs/>
                <w:color w:val="auto"/>
                <w:lang w:val="sr-Cyrl-RS"/>
              </w:rPr>
            </w:pPr>
            <w:r w:rsidRPr="009D7971">
              <w:rPr>
                <w:b/>
                <w:bCs/>
                <w:color w:val="auto"/>
                <w:lang w:val="sr-Cyrl-RS"/>
              </w:rPr>
              <w:t>Јед.мере</w:t>
            </w:r>
          </w:p>
        </w:tc>
        <w:tc>
          <w:tcPr>
            <w:tcW w:w="1294" w:type="dxa"/>
          </w:tcPr>
          <w:p w14:paraId="55C392DC" w14:textId="2C5B9765" w:rsidR="000F0A33" w:rsidRPr="009D7971" w:rsidRDefault="000F0A33" w:rsidP="000F0A33">
            <w:pPr>
              <w:pStyle w:val="Default"/>
              <w:rPr>
                <w:b/>
                <w:bCs/>
                <w:color w:val="auto"/>
                <w:lang w:val="sr-Cyrl-RS"/>
              </w:rPr>
            </w:pPr>
            <w:r w:rsidRPr="009D7971">
              <w:rPr>
                <w:b/>
                <w:bCs/>
                <w:color w:val="auto"/>
                <w:lang w:val="sr-Cyrl-RS"/>
              </w:rPr>
              <w:t>Коли-чина</w:t>
            </w:r>
          </w:p>
        </w:tc>
        <w:tc>
          <w:tcPr>
            <w:tcW w:w="1256" w:type="dxa"/>
          </w:tcPr>
          <w:p w14:paraId="107DD747" w14:textId="77777777" w:rsidR="000F0A33" w:rsidRPr="009D7971" w:rsidRDefault="000F0A33" w:rsidP="000F0A33">
            <w:pPr>
              <w:pStyle w:val="Default"/>
              <w:rPr>
                <w:b/>
                <w:bCs/>
                <w:color w:val="auto"/>
                <w:lang w:val="sr-Cyrl-RS"/>
              </w:rPr>
            </w:pPr>
            <w:r w:rsidRPr="009D7971">
              <w:rPr>
                <w:b/>
                <w:bCs/>
                <w:color w:val="auto"/>
                <w:lang w:val="sr-Cyrl-RS"/>
              </w:rPr>
              <w:t>Јед.мере</w:t>
            </w:r>
          </w:p>
          <w:p w14:paraId="6548184A" w14:textId="175F8447" w:rsidR="000F0A33" w:rsidRPr="009D7971" w:rsidRDefault="000F0A33" w:rsidP="000F0A33">
            <w:pPr>
              <w:pStyle w:val="Default"/>
              <w:rPr>
                <w:b/>
                <w:bCs/>
                <w:color w:val="auto"/>
                <w:lang w:val="sr-Cyrl-RS"/>
              </w:rPr>
            </w:pPr>
            <w:r w:rsidRPr="009D7971">
              <w:rPr>
                <w:b/>
                <w:bCs/>
                <w:color w:val="auto"/>
                <w:lang w:val="sr-Cyrl-RS"/>
              </w:rPr>
              <w:t>Без ПДВ</w:t>
            </w:r>
          </w:p>
        </w:tc>
        <w:tc>
          <w:tcPr>
            <w:tcW w:w="1166" w:type="dxa"/>
          </w:tcPr>
          <w:p w14:paraId="56917651" w14:textId="70D28165" w:rsidR="000F0A33" w:rsidRPr="009D7971" w:rsidRDefault="000F0A33" w:rsidP="000F0A33">
            <w:pPr>
              <w:pStyle w:val="Default"/>
              <w:rPr>
                <w:b/>
                <w:bCs/>
                <w:color w:val="auto"/>
                <w:lang w:val="sr-Cyrl-RS"/>
              </w:rPr>
            </w:pPr>
            <w:r w:rsidRPr="009D7971">
              <w:rPr>
                <w:b/>
                <w:bCs/>
                <w:color w:val="auto"/>
                <w:lang w:val="sr-Cyrl-RS"/>
              </w:rPr>
              <w:t>Укупна цена без ПДВ</w:t>
            </w:r>
          </w:p>
        </w:tc>
        <w:tc>
          <w:tcPr>
            <w:tcW w:w="1833" w:type="dxa"/>
          </w:tcPr>
          <w:p w14:paraId="05DBE29E" w14:textId="449275ED" w:rsidR="000F0A33" w:rsidRPr="009D7971" w:rsidRDefault="000F0A33" w:rsidP="000F0A33">
            <w:pPr>
              <w:pStyle w:val="Default"/>
              <w:rPr>
                <w:b/>
                <w:bCs/>
                <w:color w:val="auto"/>
                <w:lang w:val="sr-Cyrl-RS"/>
              </w:rPr>
            </w:pPr>
            <w:r w:rsidRPr="009D7971">
              <w:rPr>
                <w:b/>
                <w:bCs/>
                <w:color w:val="auto"/>
                <w:lang w:val="sr-Cyrl-RS"/>
              </w:rPr>
              <w:t>Укупна цена са ПДВ</w:t>
            </w:r>
          </w:p>
        </w:tc>
      </w:tr>
      <w:tr w:rsidR="000F0A33" w:rsidRPr="009D7971" w14:paraId="7947141D" w14:textId="14553B02" w:rsidTr="00470409">
        <w:trPr>
          <w:trHeight w:val="1545"/>
        </w:trPr>
        <w:tc>
          <w:tcPr>
            <w:tcW w:w="3227" w:type="dxa"/>
          </w:tcPr>
          <w:p w14:paraId="7EFE724C" w14:textId="093D5B74" w:rsidR="000F0A33" w:rsidRPr="009D7971" w:rsidRDefault="000F0A33" w:rsidP="000F0A33">
            <w:pPr>
              <w:pStyle w:val="Default"/>
              <w:rPr>
                <w:b/>
                <w:bCs/>
                <w:color w:val="auto"/>
                <w:lang w:val="sr-Cyrl-RS"/>
              </w:rPr>
            </w:pPr>
            <w:r w:rsidRPr="009D7971">
              <w:rPr>
                <w:b/>
                <w:bCs/>
                <w:color w:val="auto"/>
                <w:lang w:val="sr-Cyrl-RS"/>
              </w:rPr>
              <w:t>1</w:t>
            </w:r>
            <w:r w:rsidR="00877A5D" w:rsidRPr="009D7971">
              <w:rPr>
                <w:b/>
                <w:bCs/>
                <w:color w:val="auto"/>
                <w:lang w:val="sr-Cyrl-RS"/>
              </w:rPr>
              <w:t>3</w:t>
            </w:r>
            <w:r w:rsidRPr="009D7971">
              <w:rPr>
                <w:color w:val="auto"/>
                <w:lang w:val="sr-Cyrl-RS"/>
              </w:rPr>
              <w:t>.</w:t>
            </w:r>
            <w:r w:rsidRPr="009D7971">
              <w:rPr>
                <w:b/>
                <w:bCs/>
                <w:color w:val="auto"/>
                <w:lang w:val="sr-Cyrl-RS"/>
              </w:rPr>
              <w:t>Израда шпалетни након рушења зидова.</w:t>
            </w:r>
          </w:p>
          <w:p w14:paraId="78914D15" w14:textId="5D1A6D27" w:rsidR="000F0A33" w:rsidRPr="009D7971" w:rsidRDefault="000F0A33" w:rsidP="000F0A33">
            <w:pPr>
              <w:pStyle w:val="Default"/>
              <w:rPr>
                <w:color w:val="auto"/>
                <w:lang w:val="sr-Latn-RS"/>
              </w:rPr>
            </w:pPr>
            <w:r w:rsidRPr="009D7971">
              <w:rPr>
                <w:color w:val="auto"/>
                <w:lang w:val="sr-Cyrl-RS"/>
              </w:rPr>
              <w:t>Израда шпалетни и уложина око врата и прозора, насталих демонтажом постојећих елемената.</w:t>
            </w:r>
            <w:r w:rsidR="00163AFD" w:rsidRPr="009D7971">
              <w:rPr>
                <w:color w:val="auto"/>
                <w:lang w:val="sr-Cyrl-RS"/>
              </w:rPr>
              <w:t xml:space="preserve"> Обрачун по </w:t>
            </w:r>
            <w:r w:rsidR="002E2CBD" w:rsidRPr="009D7971">
              <w:rPr>
                <w:color w:val="auto"/>
                <w:lang w:val="sr-Latn-RS"/>
              </w:rPr>
              <w:t>m’</w:t>
            </w:r>
          </w:p>
        </w:tc>
        <w:tc>
          <w:tcPr>
            <w:tcW w:w="869" w:type="dxa"/>
          </w:tcPr>
          <w:p w14:paraId="65FBCF1F" w14:textId="77777777" w:rsidR="000F0A33" w:rsidRPr="009D7971" w:rsidRDefault="000F0A33" w:rsidP="000F0A33">
            <w:pPr>
              <w:pStyle w:val="Default"/>
              <w:rPr>
                <w:b/>
                <w:bCs/>
                <w:color w:val="auto"/>
                <w:lang w:val="sr-Cyrl-RS"/>
              </w:rPr>
            </w:pPr>
          </w:p>
        </w:tc>
        <w:tc>
          <w:tcPr>
            <w:tcW w:w="1294" w:type="dxa"/>
          </w:tcPr>
          <w:p w14:paraId="313D9FD7" w14:textId="77777777" w:rsidR="000F0A33" w:rsidRPr="009D7971" w:rsidRDefault="000F0A33" w:rsidP="000F0A33">
            <w:pPr>
              <w:pStyle w:val="Default"/>
              <w:rPr>
                <w:b/>
                <w:bCs/>
                <w:color w:val="auto"/>
                <w:lang w:val="sr-Cyrl-RS"/>
              </w:rPr>
            </w:pPr>
          </w:p>
        </w:tc>
        <w:tc>
          <w:tcPr>
            <w:tcW w:w="1256" w:type="dxa"/>
          </w:tcPr>
          <w:p w14:paraId="05199267" w14:textId="77777777" w:rsidR="000F0A33" w:rsidRPr="009D7971" w:rsidRDefault="000F0A33" w:rsidP="000F0A33">
            <w:pPr>
              <w:pStyle w:val="Default"/>
              <w:rPr>
                <w:b/>
                <w:bCs/>
                <w:color w:val="auto"/>
                <w:lang w:val="sr-Cyrl-RS"/>
              </w:rPr>
            </w:pPr>
          </w:p>
        </w:tc>
        <w:tc>
          <w:tcPr>
            <w:tcW w:w="1166" w:type="dxa"/>
          </w:tcPr>
          <w:p w14:paraId="7837777A" w14:textId="77777777" w:rsidR="000F0A33" w:rsidRPr="009D7971" w:rsidRDefault="000F0A33" w:rsidP="000F0A33">
            <w:pPr>
              <w:pStyle w:val="Default"/>
              <w:rPr>
                <w:b/>
                <w:bCs/>
                <w:color w:val="auto"/>
                <w:lang w:val="sr-Cyrl-RS"/>
              </w:rPr>
            </w:pPr>
          </w:p>
        </w:tc>
        <w:tc>
          <w:tcPr>
            <w:tcW w:w="1833" w:type="dxa"/>
          </w:tcPr>
          <w:p w14:paraId="24C586BB" w14:textId="77777777" w:rsidR="000F0A33" w:rsidRPr="009D7971" w:rsidRDefault="000F0A33" w:rsidP="000F0A33">
            <w:pPr>
              <w:pStyle w:val="Default"/>
              <w:rPr>
                <w:b/>
                <w:bCs/>
                <w:color w:val="auto"/>
                <w:lang w:val="sr-Cyrl-RS"/>
              </w:rPr>
            </w:pPr>
          </w:p>
        </w:tc>
      </w:tr>
      <w:tr w:rsidR="000F0A33" w:rsidRPr="009D7971" w14:paraId="185EB31A" w14:textId="77777777" w:rsidTr="00470409">
        <w:trPr>
          <w:trHeight w:val="372"/>
        </w:trPr>
        <w:tc>
          <w:tcPr>
            <w:tcW w:w="3227" w:type="dxa"/>
          </w:tcPr>
          <w:p w14:paraId="60705B54" w14:textId="57EB3B3F" w:rsidR="000F0A33" w:rsidRPr="009D7971" w:rsidRDefault="000F0A33" w:rsidP="000F0A33">
            <w:pPr>
              <w:pStyle w:val="Default"/>
              <w:rPr>
                <w:color w:val="auto"/>
                <w:lang w:val="sr-Cyrl-RS"/>
              </w:rPr>
            </w:pPr>
            <w:r w:rsidRPr="009D7971">
              <w:rPr>
                <w:color w:val="auto"/>
                <w:lang w:val="sr-Cyrl-RS"/>
              </w:rPr>
              <w:t>До ширине 20</w:t>
            </w:r>
            <w:r w:rsidRPr="009D7971">
              <w:rPr>
                <w:color w:val="auto"/>
                <w:lang w:val="sr-Latn-RS"/>
              </w:rPr>
              <w:t>cm</w:t>
            </w:r>
          </w:p>
        </w:tc>
        <w:tc>
          <w:tcPr>
            <w:tcW w:w="869" w:type="dxa"/>
          </w:tcPr>
          <w:p w14:paraId="516C8114" w14:textId="1936E121" w:rsidR="000F0A33" w:rsidRPr="009D7971" w:rsidRDefault="002E2CBD" w:rsidP="000F0A33">
            <w:pPr>
              <w:pStyle w:val="Default"/>
              <w:rPr>
                <w:b/>
                <w:bCs/>
                <w:color w:val="auto"/>
                <w:lang w:val="sr-Cyrl-RS"/>
              </w:rPr>
            </w:pPr>
            <w:r w:rsidRPr="009D7971">
              <w:rPr>
                <w:b/>
                <w:bCs/>
                <w:color w:val="auto"/>
                <w:lang w:val="sr-Latn-RS"/>
              </w:rPr>
              <w:t>m</w:t>
            </w:r>
            <w:r w:rsidRPr="009D7971">
              <w:rPr>
                <w:b/>
                <w:bCs/>
                <w:color w:val="auto"/>
                <w:lang w:val="sr-Cyrl-RS"/>
              </w:rPr>
              <w:t>'</w:t>
            </w:r>
          </w:p>
        </w:tc>
        <w:tc>
          <w:tcPr>
            <w:tcW w:w="1294" w:type="dxa"/>
          </w:tcPr>
          <w:p w14:paraId="4AA0B4C1" w14:textId="41B6B9CA" w:rsidR="000F0A33" w:rsidRPr="009D7971" w:rsidRDefault="000F0A33" w:rsidP="000F0A33">
            <w:pPr>
              <w:pStyle w:val="Default"/>
              <w:rPr>
                <w:b/>
                <w:bCs/>
                <w:color w:val="auto"/>
                <w:lang w:val="sr-Latn-RS"/>
              </w:rPr>
            </w:pPr>
            <w:r w:rsidRPr="009D7971">
              <w:rPr>
                <w:b/>
                <w:bCs/>
                <w:color w:val="auto"/>
                <w:lang w:val="sr-Latn-RS"/>
              </w:rPr>
              <w:t>18,50</w:t>
            </w:r>
          </w:p>
        </w:tc>
        <w:tc>
          <w:tcPr>
            <w:tcW w:w="1256" w:type="dxa"/>
          </w:tcPr>
          <w:p w14:paraId="12433DD0" w14:textId="77777777" w:rsidR="000F0A33" w:rsidRPr="009D7971" w:rsidRDefault="000F0A33" w:rsidP="000F0A33">
            <w:pPr>
              <w:pStyle w:val="Default"/>
              <w:rPr>
                <w:b/>
                <w:bCs/>
                <w:color w:val="auto"/>
                <w:lang w:val="sr-Cyrl-RS"/>
              </w:rPr>
            </w:pPr>
          </w:p>
        </w:tc>
        <w:tc>
          <w:tcPr>
            <w:tcW w:w="1166" w:type="dxa"/>
          </w:tcPr>
          <w:p w14:paraId="38A7050B" w14:textId="77777777" w:rsidR="000F0A33" w:rsidRPr="009D7971" w:rsidRDefault="000F0A33" w:rsidP="000F0A33">
            <w:pPr>
              <w:pStyle w:val="Default"/>
              <w:rPr>
                <w:b/>
                <w:bCs/>
                <w:color w:val="auto"/>
                <w:lang w:val="sr-Cyrl-RS"/>
              </w:rPr>
            </w:pPr>
          </w:p>
        </w:tc>
        <w:tc>
          <w:tcPr>
            <w:tcW w:w="1833" w:type="dxa"/>
          </w:tcPr>
          <w:p w14:paraId="7A793E79" w14:textId="77777777" w:rsidR="000F0A33" w:rsidRPr="009D7971" w:rsidRDefault="000F0A33" w:rsidP="000F0A33">
            <w:pPr>
              <w:pStyle w:val="Default"/>
              <w:rPr>
                <w:b/>
                <w:bCs/>
                <w:color w:val="auto"/>
                <w:lang w:val="sr-Cyrl-RS"/>
              </w:rPr>
            </w:pPr>
          </w:p>
        </w:tc>
      </w:tr>
      <w:tr w:rsidR="000F0A33" w:rsidRPr="009D7971" w14:paraId="7C40C9DE" w14:textId="77777777" w:rsidTr="00470409">
        <w:trPr>
          <w:trHeight w:val="270"/>
        </w:trPr>
        <w:tc>
          <w:tcPr>
            <w:tcW w:w="3227" w:type="dxa"/>
          </w:tcPr>
          <w:p w14:paraId="64117015" w14:textId="77777777" w:rsidR="000F0A33" w:rsidRPr="009D7971" w:rsidRDefault="000F0A33" w:rsidP="000F0A33">
            <w:pPr>
              <w:pStyle w:val="Default"/>
              <w:rPr>
                <w:color w:val="auto"/>
                <w:lang w:val="sr-Latn-RS"/>
              </w:rPr>
            </w:pPr>
            <w:r w:rsidRPr="009D7971">
              <w:rPr>
                <w:color w:val="auto"/>
                <w:lang w:val="sr-Cyrl-RS"/>
              </w:rPr>
              <w:t xml:space="preserve">До ширине </w:t>
            </w:r>
            <w:r w:rsidRPr="009D7971">
              <w:rPr>
                <w:color w:val="auto"/>
                <w:lang w:val="sr-Latn-RS"/>
              </w:rPr>
              <w:t>4</w:t>
            </w:r>
            <w:r w:rsidRPr="009D7971">
              <w:rPr>
                <w:color w:val="auto"/>
                <w:lang w:val="sr-Cyrl-RS"/>
              </w:rPr>
              <w:t>0</w:t>
            </w:r>
            <w:r w:rsidRPr="009D7971">
              <w:rPr>
                <w:color w:val="auto"/>
                <w:lang w:val="sr-Latn-RS"/>
              </w:rPr>
              <w:t>cm</w:t>
            </w:r>
          </w:p>
          <w:p w14:paraId="692705EA" w14:textId="6AC6B4C2" w:rsidR="000F0A33" w:rsidRPr="009D7971" w:rsidRDefault="000F0A33" w:rsidP="000F0A33">
            <w:pPr>
              <w:pStyle w:val="Default"/>
              <w:rPr>
                <w:color w:val="auto"/>
                <w:lang w:val="sr-Latn-RS"/>
              </w:rPr>
            </w:pPr>
          </w:p>
        </w:tc>
        <w:tc>
          <w:tcPr>
            <w:tcW w:w="869" w:type="dxa"/>
          </w:tcPr>
          <w:p w14:paraId="191AC97D" w14:textId="08849D5F" w:rsidR="000F0A33" w:rsidRPr="009D7971" w:rsidRDefault="00C840B3" w:rsidP="000F0A33">
            <w:pPr>
              <w:pStyle w:val="Default"/>
              <w:rPr>
                <w:b/>
                <w:bCs/>
                <w:color w:val="auto"/>
                <w:lang w:val="sr-Cyrl-RS"/>
              </w:rPr>
            </w:pPr>
            <w:r w:rsidRPr="009D7971">
              <w:rPr>
                <w:b/>
                <w:bCs/>
                <w:color w:val="auto"/>
                <w:lang w:val="sr-Latn-RS"/>
              </w:rPr>
              <w:t>m</w:t>
            </w:r>
            <w:r w:rsidRPr="009D7971">
              <w:rPr>
                <w:b/>
                <w:bCs/>
                <w:color w:val="auto"/>
                <w:lang w:val="sr-Cyrl-RS"/>
              </w:rPr>
              <w:t>'</w:t>
            </w:r>
          </w:p>
        </w:tc>
        <w:tc>
          <w:tcPr>
            <w:tcW w:w="1294" w:type="dxa"/>
          </w:tcPr>
          <w:p w14:paraId="33B06DF8" w14:textId="3C075F31" w:rsidR="000F0A33" w:rsidRPr="009D7971" w:rsidRDefault="000F0A33" w:rsidP="000F0A33">
            <w:pPr>
              <w:pStyle w:val="Default"/>
              <w:rPr>
                <w:b/>
                <w:bCs/>
                <w:color w:val="auto"/>
                <w:lang w:val="sr-Latn-RS"/>
              </w:rPr>
            </w:pPr>
            <w:r w:rsidRPr="009D7971">
              <w:rPr>
                <w:b/>
                <w:bCs/>
                <w:color w:val="auto"/>
                <w:lang w:val="sr-Latn-RS"/>
              </w:rPr>
              <w:t>29,15</w:t>
            </w:r>
          </w:p>
        </w:tc>
        <w:tc>
          <w:tcPr>
            <w:tcW w:w="1256" w:type="dxa"/>
          </w:tcPr>
          <w:p w14:paraId="1277875B" w14:textId="77777777" w:rsidR="000F0A33" w:rsidRPr="009D7971" w:rsidRDefault="000F0A33" w:rsidP="000F0A33">
            <w:pPr>
              <w:pStyle w:val="Default"/>
              <w:rPr>
                <w:b/>
                <w:bCs/>
                <w:color w:val="auto"/>
                <w:lang w:val="sr-Cyrl-RS"/>
              </w:rPr>
            </w:pPr>
          </w:p>
        </w:tc>
        <w:tc>
          <w:tcPr>
            <w:tcW w:w="1166" w:type="dxa"/>
          </w:tcPr>
          <w:p w14:paraId="0E9073BF" w14:textId="77777777" w:rsidR="000F0A33" w:rsidRPr="009D7971" w:rsidRDefault="000F0A33" w:rsidP="000F0A33">
            <w:pPr>
              <w:pStyle w:val="Default"/>
              <w:rPr>
                <w:b/>
                <w:bCs/>
                <w:color w:val="auto"/>
                <w:lang w:val="sr-Cyrl-RS"/>
              </w:rPr>
            </w:pPr>
          </w:p>
        </w:tc>
        <w:tc>
          <w:tcPr>
            <w:tcW w:w="1833" w:type="dxa"/>
          </w:tcPr>
          <w:p w14:paraId="56B51704" w14:textId="77777777" w:rsidR="000F0A33" w:rsidRPr="009D7971" w:rsidRDefault="000F0A33" w:rsidP="000F0A33">
            <w:pPr>
              <w:pStyle w:val="Default"/>
              <w:rPr>
                <w:b/>
                <w:bCs/>
                <w:color w:val="auto"/>
                <w:lang w:val="sr-Cyrl-RS"/>
              </w:rPr>
            </w:pPr>
          </w:p>
        </w:tc>
      </w:tr>
      <w:tr w:rsidR="000F0A33" w:rsidRPr="009D7971" w14:paraId="6EF296C6" w14:textId="77777777" w:rsidTr="00470409">
        <w:trPr>
          <w:trHeight w:val="2115"/>
        </w:trPr>
        <w:tc>
          <w:tcPr>
            <w:tcW w:w="3227" w:type="dxa"/>
          </w:tcPr>
          <w:p w14:paraId="55283B16" w14:textId="5E0A38E3" w:rsidR="000F0A33" w:rsidRPr="009D7971" w:rsidRDefault="008A6FA4" w:rsidP="000F0A33">
            <w:pPr>
              <w:pStyle w:val="Default"/>
              <w:rPr>
                <w:color w:val="auto"/>
                <w:lang w:val="sr-Cyrl-RS"/>
              </w:rPr>
            </w:pPr>
            <w:r w:rsidRPr="009D7971">
              <w:rPr>
                <w:b/>
                <w:bCs/>
                <w:color w:val="auto"/>
                <w:lang w:val="sr-Cyrl-RS"/>
              </w:rPr>
              <w:t>1</w:t>
            </w:r>
            <w:r w:rsidR="00877A5D" w:rsidRPr="009D7971">
              <w:rPr>
                <w:b/>
                <w:bCs/>
                <w:color w:val="auto"/>
                <w:lang w:val="sr-Cyrl-RS"/>
              </w:rPr>
              <w:t>4</w:t>
            </w:r>
            <w:r w:rsidR="000F0A33" w:rsidRPr="009D7971">
              <w:rPr>
                <w:b/>
                <w:bCs/>
                <w:color w:val="auto"/>
                <w:lang w:val="sr-Latn-RS"/>
              </w:rPr>
              <w:t>.</w:t>
            </w:r>
            <w:r w:rsidR="000F0A33" w:rsidRPr="009D7971">
              <w:rPr>
                <w:b/>
                <w:bCs/>
                <w:color w:val="auto"/>
                <w:lang w:val="sr-Cyrl-RS"/>
              </w:rPr>
              <w:t>Крпљење инстала</w:t>
            </w:r>
            <w:r w:rsidR="00470409" w:rsidRPr="009D7971">
              <w:rPr>
                <w:b/>
                <w:bCs/>
                <w:color w:val="auto"/>
                <w:lang w:val="sr-Cyrl-RS"/>
              </w:rPr>
              <w:t>ц</w:t>
            </w:r>
            <w:r w:rsidR="000F0A33" w:rsidRPr="009D7971">
              <w:rPr>
                <w:b/>
                <w:bCs/>
                <w:color w:val="auto"/>
                <w:lang w:val="sr-Cyrl-RS"/>
              </w:rPr>
              <w:t>ионих канала у зидовима и плафонима</w:t>
            </w:r>
            <w:r w:rsidR="00470409" w:rsidRPr="009D7971">
              <w:rPr>
                <w:color w:val="auto"/>
                <w:lang w:val="sr-Cyrl-RS"/>
              </w:rPr>
              <w:t>.</w:t>
            </w:r>
          </w:p>
          <w:p w14:paraId="6B80580D" w14:textId="0C8002F7" w:rsidR="00470409" w:rsidRPr="009D7971" w:rsidRDefault="00470409" w:rsidP="000F0A33">
            <w:pPr>
              <w:pStyle w:val="Default"/>
              <w:rPr>
                <w:color w:val="auto"/>
                <w:lang w:val="sr-Cyrl-RS"/>
              </w:rPr>
            </w:pPr>
            <w:r w:rsidRPr="009D7971">
              <w:rPr>
                <w:color w:val="auto"/>
                <w:lang w:val="sr-Cyrl-RS"/>
              </w:rPr>
              <w:t>К</w:t>
            </w:r>
            <w:r w:rsidR="00163AFD" w:rsidRPr="009D7971">
              <w:rPr>
                <w:color w:val="auto"/>
                <w:lang w:val="sr-Cyrl-RS"/>
              </w:rPr>
              <w:t>р</w:t>
            </w:r>
            <w:r w:rsidRPr="009D7971">
              <w:rPr>
                <w:color w:val="auto"/>
                <w:lang w:val="sr-Cyrl-RS"/>
              </w:rPr>
              <w:t xml:space="preserve">пљење канала за развод електро инталација у зидовима и плафонима – </w:t>
            </w:r>
            <w:r w:rsidR="00163AFD" w:rsidRPr="009D7971">
              <w:rPr>
                <w:color w:val="auto"/>
                <w:lang w:val="sr-Cyrl-RS"/>
              </w:rPr>
              <w:t xml:space="preserve"> обрачун по </w:t>
            </w:r>
            <w:r w:rsidR="00451699" w:rsidRPr="009D7971">
              <w:rPr>
                <w:color w:val="auto"/>
                <w:lang w:val="sr-Latn-RS"/>
              </w:rPr>
              <w:t>m</w:t>
            </w:r>
            <w:r w:rsidR="00451699" w:rsidRPr="009D7971">
              <w:rPr>
                <w:color w:val="auto"/>
                <w:lang w:val="sr-Cyrl-RS"/>
              </w:rPr>
              <w:t>'</w:t>
            </w:r>
            <w:r w:rsidR="00163AFD" w:rsidRPr="009D7971">
              <w:rPr>
                <w:color w:val="auto"/>
                <w:lang w:val="sr-Cyrl-RS"/>
              </w:rPr>
              <w:t xml:space="preserve"> </w:t>
            </w:r>
            <w:r w:rsidRPr="009D7971">
              <w:rPr>
                <w:color w:val="auto"/>
                <w:lang w:val="sr-Cyrl-RS"/>
              </w:rPr>
              <w:t>изведени</w:t>
            </w:r>
            <w:r w:rsidR="00163AFD" w:rsidRPr="009D7971">
              <w:rPr>
                <w:color w:val="auto"/>
                <w:lang w:val="sr-Cyrl-RS"/>
              </w:rPr>
              <w:t>х</w:t>
            </w:r>
            <w:r w:rsidRPr="009D7971">
              <w:rPr>
                <w:color w:val="auto"/>
                <w:lang w:val="sr-Cyrl-RS"/>
              </w:rPr>
              <w:t xml:space="preserve"> канал</w:t>
            </w:r>
            <w:r w:rsidR="00163AFD" w:rsidRPr="009D7971">
              <w:rPr>
                <w:color w:val="auto"/>
                <w:lang w:val="sr-Cyrl-RS"/>
              </w:rPr>
              <w:t>а</w:t>
            </w:r>
            <w:r w:rsidRPr="009D7971">
              <w:rPr>
                <w:color w:val="auto"/>
                <w:lang w:val="sr-Cyrl-RS"/>
              </w:rPr>
              <w:t xml:space="preserve"> до 10</w:t>
            </w:r>
            <w:r w:rsidRPr="009D7971">
              <w:rPr>
                <w:color w:val="auto"/>
                <w:lang w:val="sr-Latn-RS"/>
              </w:rPr>
              <w:t xml:space="preserve"> cm </w:t>
            </w:r>
            <w:r w:rsidRPr="009D7971">
              <w:rPr>
                <w:color w:val="auto"/>
                <w:lang w:val="sr-Cyrl-RS"/>
              </w:rPr>
              <w:t>ширине.</w:t>
            </w:r>
          </w:p>
        </w:tc>
        <w:tc>
          <w:tcPr>
            <w:tcW w:w="869" w:type="dxa"/>
          </w:tcPr>
          <w:p w14:paraId="35BECEE7" w14:textId="69675CFE" w:rsidR="000F0A33" w:rsidRPr="009D7971" w:rsidRDefault="00470409" w:rsidP="000F0A33">
            <w:pPr>
              <w:pStyle w:val="Default"/>
              <w:rPr>
                <w:b/>
                <w:bCs/>
                <w:color w:val="auto"/>
                <w:lang w:val="sr-Cyrl-RS"/>
              </w:rPr>
            </w:pPr>
            <w:r w:rsidRPr="009D7971">
              <w:rPr>
                <w:b/>
                <w:bCs/>
                <w:color w:val="auto"/>
                <w:lang w:val="sr-Latn-RS"/>
              </w:rPr>
              <w:t>Cca m</w:t>
            </w:r>
            <w:r w:rsidR="00F60A1D" w:rsidRPr="009D7971">
              <w:rPr>
                <w:b/>
                <w:bCs/>
                <w:color w:val="auto"/>
                <w:lang w:val="sr-Cyrl-RS"/>
              </w:rPr>
              <w:t>'</w:t>
            </w:r>
          </w:p>
        </w:tc>
        <w:tc>
          <w:tcPr>
            <w:tcW w:w="1294" w:type="dxa"/>
          </w:tcPr>
          <w:p w14:paraId="74144836" w14:textId="32B627C1" w:rsidR="000F0A33" w:rsidRPr="009D7971" w:rsidRDefault="00470409" w:rsidP="000F0A33">
            <w:pPr>
              <w:pStyle w:val="Default"/>
              <w:rPr>
                <w:b/>
                <w:bCs/>
                <w:color w:val="auto"/>
                <w:lang w:val="sr-Cyrl-RS"/>
              </w:rPr>
            </w:pPr>
            <w:r w:rsidRPr="009D7971">
              <w:rPr>
                <w:b/>
                <w:bCs/>
                <w:color w:val="auto"/>
                <w:lang w:val="sr-Cyrl-RS"/>
              </w:rPr>
              <w:t>200,00</w:t>
            </w:r>
          </w:p>
        </w:tc>
        <w:tc>
          <w:tcPr>
            <w:tcW w:w="1256" w:type="dxa"/>
          </w:tcPr>
          <w:p w14:paraId="492326B8" w14:textId="77777777" w:rsidR="000F0A33" w:rsidRPr="009D7971" w:rsidRDefault="000F0A33" w:rsidP="000F0A33">
            <w:pPr>
              <w:pStyle w:val="Default"/>
              <w:rPr>
                <w:b/>
                <w:bCs/>
                <w:color w:val="auto"/>
                <w:lang w:val="sr-Cyrl-RS"/>
              </w:rPr>
            </w:pPr>
          </w:p>
        </w:tc>
        <w:tc>
          <w:tcPr>
            <w:tcW w:w="1166" w:type="dxa"/>
          </w:tcPr>
          <w:p w14:paraId="64913848" w14:textId="77777777" w:rsidR="000F0A33" w:rsidRPr="009D7971" w:rsidRDefault="000F0A33" w:rsidP="000F0A33">
            <w:pPr>
              <w:pStyle w:val="Default"/>
              <w:rPr>
                <w:b/>
                <w:bCs/>
                <w:color w:val="auto"/>
                <w:lang w:val="sr-Cyrl-RS"/>
              </w:rPr>
            </w:pPr>
          </w:p>
        </w:tc>
        <w:tc>
          <w:tcPr>
            <w:tcW w:w="1833" w:type="dxa"/>
          </w:tcPr>
          <w:p w14:paraId="32292163" w14:textId="77777777" w:rsidR="000F0A33" w:rsidRPr="009D7971" w:rsidRDefault="000F0A33" w:rsidP="000F0A33">
            <w:pPr>
              <w:pStyle w:val="Default"/>
              <w:rPr>
                <w:b/>
                <w:bCs/>
                <w:color w:val="auto"/>
                <w:lang w:val="sr-Cyrl-RS"/>
              </w:rPr>
            </w:pPr>
          </w:p>
        </w:tc>
      </w:tr>
      <w:tr w:rsidR="00470409" w:rsidRPr="009D7971" w14:paraId="64583360" w14:textId="77777777" w:rsidTr="00470409">
        <w:trPr>
          <w:trHeight w:val="1065"/>
        </w:trPr>
        <w:tc>
          <w:tcPr>
            <w:tcW w:w="3227" w:type="dxa"/>
          </w:tcPr>
          <w:p w14:paraId="4725533C" w14:textId="1E2B4990" w:rsidR="00470409" w:rsidRPr="009D7971" w:rsidRDefault="008A6FA4" w:rsidP="00470409">
            <w:pPr>
              <w:pStyle w:val="Default"/>
              <w:rPr>
                <w:b/>
                <w:bCs/>
                <w:color w:val="auto"/>
                <w:lang w:val="sr-Cyrl-RS"/>
              </w:rPr>
            </w:pPr>
            <w:r w:rsidRPr="009D7971">
              <w:rPr>
                <w:color w:val="auto"/>
                <w:lang w:val="sr-Cyrl-RS"/>
              </w:rPr>
              <w:t>1</w:t>
            </w:r>
            <w:r w:rsidR="00877A5D" w:rsidRPr="009D7971">
              <w:rPr>
                <w:color w:val="auto"/>
                <w:lang w:val="sr-Cyrl-RS"/>
              </w:rPr>
              <w:t>5</w:t>
            </w:r>
            <w:r w:rsidR="00470409" w:rsidRPr="009D7971">
              <w:rPr>
                <w:color w:val="auto"/>
                <w:lang w:val="sr-Cyrl-RS"/>
              </w:rPr>
              <w:t>.Крпљење подова и зидов</w:t>
            </w:r>
            <w:r w:rsidR="00D54430" w:rsidRPr="009D7971">
              <w:rPr>
                <w:color w:val="auto"/>
                <w:lang w:val="sr-Cyrl-RS"/>
              </w:rPr>
              <w:t>а</w:t>
            </w:r>
            <w:r w:rsidR="00470409" w:rsidRPr="009D7971">
              <w:rPr>
                <w:color w:val="auto"/>
                <w:lang w:val="sr-Cyrl-RS"/>
              </w:rPr>
              <w:t>/зона тоалета као припрема за поставку нових керамичких плочица</w:t>
            </w:r>
          </w:p>
        </w:tc>
        <w:tc>
          <w:tcPr>
            <w:tcW w:w="869" w:type="dxa"/>
          </w:tcPr>
          <w:p w14:paraId="7DF6F99D" w14:textId="3259B9A4" w:rsidR="00470409" w:rsidRPr="009D7971" w:rsidRDefault="00163AFD" w:rsidP="000F0A33">
            <w:pPr>
              <w:pStyle w:val="Default"/>
              <w:rPr>
                <w:b/>
                <w:bCs/>
                <w:color w:val="auto"/>
                <w:lang w:val="sr-Latn-RS"/>
              </w:rPr>
            </w:pPr>
            <w:r w:rsidRPr="009D7971">
              <w:rPr>
                <w:b/>
                <w:bCs/>
                <w:color w:val="auto"/>
                <w:lang w:val="sr-Latn-RS"/>
              </w:rPr>
              <w:t>m2</w:t>
            </w:r>
          </w:p>
        </w:tc>
        <w:tc>
          <w:tcPr>
            <w:tcW w:w="1294" w:type="dxa"/>
          </w:tcPr>
          <w:p w14:paraId="06D2ED8E" w14:textId="66219396" w:rsidR="00470409" w:rsidRPr="009D7971" w:rsidRDefault="00163AFD" w:rsidP="000F0A33">
            <w:pPr>
              <w:pStyle w:val="Default"/>
              <w:rPr>
                <w:b/>
                <w:bCs/>
                <w:color w:val="auto"/>
                <w:lang w:val="sr-Cyrl-RS"/>
              </w:rPr>
            </w:pPr>
            <w:r w:rsidRPr="009D7971">
              <w:rPr>
                <w:b/>
                <w:bCs/>
                <w:color w:val="auto"/>
                <w:lang w:val="sr-Cyrl-RS"/>
              </w:rPr>
              <w:t>25,00</w:t>
            </w:r>
          </w:p>
        </w:tc>
        <w:tc>
          <w:tcPr>
            <w:tcW w:w="1256" w:type="dxa"/>
          </w:tcPr>
          <w:p w14:paraId="64F01B41" w14:textId="77777777" w:rsidR="00470409" w:rsidRPr="009D7971" w:rsidRDefault="00470409" w:rsidP="000F0A33">
            <w:pPr>
              <w:pStyle w:val="Default"/>
              <w:rPr>
                <w:b/>
                <w:bCs/>
                <w:color w:val="auto"/>
                <w:lang w:val="sr-Cyrl-RS"/>
              </w:rPr>
            </w:pPr>
          </w:p>
        </w:tc>
        <w:tc>
          <w:tcPr>
            <w:tcW w:w="1166" w:type="dxa"/>
          </w:tcPr>
          <w:p w14:paraId="6A526F11" w14:textId="77777777" w:rsidR="00470409" w:rsidRPr="009D7971" w:rsidRDefault="00470409" w:rsidP="000F0A33">
            <w:pPr>
              <w:pStyle w:val="Default"/>
              <w:rPr>
                <w:b/>
                <w:bCs/>
                <w:color w:val="auto"/>
                <w:lang w:val="sr-Cyrl-RS"/>
              </w:rPr>
            </w:pPr>
          </w:p>
        </w:tc>
        <w:tc>
          <w:tcPr>
            <w:tcW w:w="1833" w:type="dxa"/>
          </w:tcPr>
          <w:p w14:paraId="777BD2F0" w14:textId="77777777" w:rsidR="00470409" w:rsidRPr="009D7971" w:rsidRDefault="00470409" w:rsidP="000F0A33">
            <w:pPr>
              <w:pStyle w:val="Default"/>
              <w:rPr>
                <w:b/>
                <w:bCs/>
                <w:color w:val="auto"/>
                <w:lang w:val="sr-Cyrl-RS"/>
              </w:rPr>
            </w:pPr>
          </w:p>
        </w:tc>
      </w:tr>
      <w:tr w:rsidR="00470409" w:rsidRPr="009D7971" w14:paraId="0D915DEE" w14:textId="77777777" w:rsidTr="00470409">
        <w:trPr>
          <w:trHeight w:val="852"/>
        </w:trPr>
        <w:tc>
          <w:tcPr>
            <w:tcW w:w="3227" w:type="dxa"/>
          </w:tcPr>
          <w:p w14:paraId="12801F07" w14:textId="2D6E207D" w:rsidR="00470409" w:rsidRPr="009D7971" w:rsidRDefault="008A6FA4" w:rsidP="00470409">
            <w:pPr>
              <w:pStyle w:val="Default"/>
              <w:rPr>
                <w:color w:val="auto"/>
                <w:lang w:val="sr-Cyrl-RS"/>
              </w:rPr>
            </w:pPr>
            <w:r w:rsidRPr="009D7971">
              <w:rPr>
                <w:b/>
                <w:bCs/>
                <w:color w:val="auto"/>
                <w:lang w:val="sr-Cyrl-RS"/>
              </w:rPr>
              <w:t>1</w:t>
            </w:r>
            <w:r w:rsidR="00877A5D" w:rsidRPr="009D7971">
              <w:rPr>
                <w:b/>
                <w:bCs/>
                <w:color w:val="auto"/>
                <w:lang w:val="sr-Cyrl-RS"/>
              </w:rPr>
              <w:t>6</w:t>
            </w:r>
            <w:r w:rsidR="00470409" w:rsidRPr="009D7971">
              <w:rPr>
                <w:b/>
                <w:bCs/>
                <w:color w:val="auto"/>
                <w:lang w:val="sr-Cyrl-RS"/>
              </w:rPr>
              <w:t xml:space="preserve">. </w:t>
            </w:r>
            <w:r w:rsidR="00163AFD" w:rsidRPr="009D7971">
              <w:rPr>
                <w:color w:val="auto"/>
                <w:lang w:val="sr-Cyrl-RS"/>
              </w:rPr>
              <w:t>Набавка и з</w:t>
            </w:r>
            <w:r w:rsidR="00470409" w:rsidRPr="009D7971">
              <w:rPr>
                <w:color w:val="auto"/>
                <w:lang w:val="sr-Cyrl-RS"/>
              </w:rPr>
              <w:t>азиђивање отвора сипорекс блоковима на местима где су била врата</w:t>
            </w:r>
          </w:p>
        </w:tc>
        <w:tc>
          <w:tcPr>
            <w:tcW w:w="869" w:type="dxa"/>
          </w:tcPr>
          <w:p w14:paraId="58330797" w14:textId="5F4C615F" w:rsidR="00470409" w:rsidRPr="009D7971" w:rsidRDefault="00470409" w:rsidP="000F0A33">
            <w:pPr>
              <w:pStyle w:val="Default"/>
              <w:rPr>
                <w:b/>
                <w:bCs/>
                <w:color w:val="auto"/>
                <w:lang w:val="sr-Latn-RS"/>
              </w:rPr>
            </w:pPr>
            <w:r w:rsidRPr="009D7971">
              <w:rPr>
                <w:b/>
                <w:bCs/>
                <w:color w:val="auto"/>
                <w:lang w:val="sr-Latn-RS"/>
              </w:rPr>
              <w:t>m2</w:t>
            </w:r>
          </w:p>
        </w:tc>
        <w:tc>
          <w:tcPr>
            <w:tcW w:w="1294" w:type="dxa"/>
          </w:tcPr>
          <w:p w14:paraId="38B7009A" w14:textId="6EBDE5E3" w:rsidR="00470409" w:rsidRPr="009D7971" w:rsidRDefault="00470409" w:rsidP="000F0A33">
            <w:pPr>
              <w:pStyle w:val="Default"/>
              <w:rPr>
                <w:b/>
                <w:bCs/>
                <w:color w:val="auto"/>
                <w:lang w:val="sr-Latn-RS"/>
              </w:rPr>
            </w:pPr>
            <w:r w:rsidRPr="009D7971">
              <w:rPr>
                <w:b/>
                <w:bCs/>
                <w:color w:val="auto"/>
                <w:lang w:val="sr-Latn-RS"/>
              </w:rPr>
              <w:t>3,75</w:t>
            </w:r>
          </w:p>
        </w:tc>
        <w:tc>
          <w:tcPr>
            <w:tcW w:w="1256" w:type="dxa"/>
          </w:tcPr>
          <w:p w14:paraId="5F9ED821" w14:textId="77777777" w:rsidR="00470409" w:rsidRPr="009D7971" w:rsidRDefault="00470409" w:rsidP="000F0A33">
            <w:pPr>
              <w:pStyle w:val="Default"/>
              <w:rPr>
                <w:b/>
                <w:bCs/>
                <w:color w:val="auto"/>
                <w:lang w:val="sr-Cyrl-RS"/>
              </w:rPr>
            </w:pPr>
          </w:p>
        </w:tc>
        <w:tc>
          <w:tcPr>
            <w:tcW w:w="1166" w:type="dxa"/>
          </w:tcPr>
          <w:p w14:paraId="6BD64F10" w14:textId="77777777" w:rsidR="00470409" w:rsidRPr="009D7971" w:rsidRDefault="00470409" w:rsidP="000F0A33">
            <w:pPr>
              <w:pStyle w:val="Default"/>
              <w:rPr>
                <w:b/>
                <w:bCs/>
                <w:color w:val="auto"/>
                <w:lang w:val="sr-Cyrl-RS"/>
              </w:rPr>
            </w:pPr>
          </w:p>
        </w:tc>
        <w:tc>
          <w:tcPr>
            <w:tcW w:w="1833" w:type="dxa"/>
          </w:tcPr>
          <w:p w14:paraId="17A41A4B" w14:textId="77777777" w:rsidR="00470409" w:rsidRPr="009D7971" w:rsidRDefault="00470409" w:rsidP="000F0A33">
            <w:pPr>
              <w:pStyle w:val="Default"/>
              <w:rPr>
                <w:b/>
                <w:bCs/>
                <w:color w:val="auto"/>
                <w:lang w:val="sr-Cyrl-RS"/>
              </w:rPr>
            </w:pPr>
          </w:p>
        </w:tc>
      </w:tr>
    </w:tbl>
    <w:p w14:paraId="2A5C1BDC" w14:textId="77777777" w:rsidR="000F0A33" w:rsidRPr="009D7971" w:rsidRDefault="000F0A33" w:rsidP="000F0A33">
      <w:pPr>
        <w:pStyle w:val="Default"/>
        <w:rPr>
          <w:b/>
          <w:bCs/>
          <w:color w:val="auto"/>
          <w:lang w:val="sr-Cyrl-RS"/>
        </w:rPr>
      </w:pPr>
    </w:p>
    <w:p w14:paraId="0A181547" w14:textId="77777777" w:rsidR="00470409" w:rsidRPr="009D7971" w:rsidRDefault="00470409" w:rsidP="00470409">
      <w:pPr>
        <w:pStyle w:val="Default"/>
        <w:rPr>
          <w:b/>
          <w:bCs/>
          <w:color w:val="auto"/>
          <w:lang w:val="sr-Cyrl-RS"/>
        </w:rPr>
      </w:pPr>
      <w:r w:rsidRPr="009D7971">
        <w:rPr>
          <w:b/>
          <w:bCs/>
          <w:color w:val="auto"/>
          <w:lang w:val="sr-Latn-RS"/>
        </w:rPr>
        <w:t xml:space="preserve">III </w:t>
      </w:r>
      <w:r w:rsidRPr="009D7971">
        <w:rPr>
          <w:b/>
          <w:bCs/>
          <w:color w:val="auto"/>
          <w:lang w:val="sr-Cyrl-RS"/>
        </w:rPr>
        <w:t>ЗИДАРСКИ РАДОВИ УКУПНО: ______________без ПДВ______________са ПДВ</w:t>
      </w:r>
    </w:p>
    <w:p w14:paraId="3EA56CEC" w14:textId="7FB0A9CA" w:rsidR="00EF58C0" w:rsidRPr="009D7971" w:rsidRDefault="00EF58C0" w:rsidP="00EF58C0">
      <w:pPr>
        <w:rPr>
          <w:b/>
          <w:bCs/>
          <w:color w:val="auto"/>
          <w:lang w:val="sr-Cyrl-RS" w:eastAsia="en-US"/>
        </w:rPr>
      </w:pPr>
    </w:p>
    <w:p w14:paraId="7E376E67" w14:textId="2F936ADE" w:rsidR="006D4FD7" w:rsidRPr="009D7971" w:rsidRDefault="006D4FD7" w:rsidP="006D4FD7">
      <w:pPr>
        <w:pStyle w:val="Default"/>
        <w:rPr>
          <w:b/>
          <w:bCs/>
          <w:color w:val="auto"/>
          <w:lang w:val="sr-Cyrl-RS"/>
        </w:rPr>
      </w:pPr>
    </w:p>
    <w:p w14:paraId="45778D75" w14:textId="77777777" w:rsidR="006D4FD7" w:rsidRPr="009D7971" w:rsidRDefault="006D4FD7" w:rsidP="006D4FD7">
      <w:pPr>
        <w:pStyle w:val="Default"/>
        <w:rPr>
          <w:b/>
          <w:bCs/>
          <w:color w:val="auto"/>
          <w:lang w:val="sr-Cyrl-RS"/>
        </w:rPr>
      </w:pPr>
    </w:p>
    <w:p w14:paraId="5C0F4971" w14:textId="21AD25B0" w:rsidR="008A6FA4" w:rsidRPr="009D7971" w:rsidRDefault="008A6FA4" w:rsidP="00EF58C0">
      <w:pPr>
        <w:rPr>
          <w:b/>
          <w:bCs/>
          <w:color w:val="auto"/>
          <w:lang w:val="sr-Cyrl-RS" w:eastAsia="en-US"/>
        </w:rPr>
      </w:pPr>
    </w:p>
    <w:p w14:paraId="0A8B99C5" w14:textId="77777777" w:rsidR="005B6F09" w:rsidRPr="009D7971" w:rsidRDefault="005B6F09" w:rsidP="00EF58C0">
      <w:pPr>
        <w:rPr>
          <w:b/>
          <w:bCs/>
          <w:color w:val="auto"/>
          <w:lang w:val="sr-Cyrl-RS" w:eastAsia="en-US"/>
        </w:rPr>
      </w:pPr>
    </w:p>
    <w:p w14:paraId="696676D3" w14:textId="66C8F5B9" w:rsidR="00470409" w:rsidRPr="009D7971" w:rsidRDefault="00470409" w:rsidP="00EF58C0">
      <w:pPr>
        <w:rPr>
          <w:b/>
          <w:bCs/>
          <w:color w:val="auto"/>
          <w:u w:val="single"/>
          <w:lang w:val="sr-Cyrl-RS" w:eastAsia="en-US"/>
        </w:rPr>
      </w:pPr>
      <w:r w:rsidRPr="009D7971">
        <w:rPr>
          <w:b/>
          <w:bCs/>
          <w:color w:val="auto"/>
          <w:u w:val="single"/>
          <w:lang w:val="sr-Latn-RS" w:eastAsia="en-US"/>
        </w:rPr>
        <w:t xml:space="preserve">IV </w:t>
      </w:r>
      <w:r w:rsidRPr="009D7971">
        <w:rPr>
          <w:b/>
          <w:bCs/>
          <w:color w:val="auto"/>
          <w:u w:val="single"/>
          <w:lang w:val="sr-Cyrl-RS" w:eastAsia="en-US"/>
        </w:rPr>
        <w:t xml:space="preserve"> ГИПСАРСКИ РАДОВИ</w:t>
      </w:r>
    </w:p>
    <w:p w14:paraId="3028592C" w14:textId="6B506183" w:rsidR="00EF58C0" w:rsidRPr="009D7971" w:rsidRDefault="00EF58C0" w:rsidP="00EF58C0">
      <w:pPr>
        <w:rPr>
          <w:b/>
          <w:bCs/>
          <w:color w:val="auto"/>
          <w:lang w:val="sr-Cyrl-RS" w:eastAsia="en-US"/>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90"/>
        <w:gridCol w:w="1315"/>
        <w:gridCol w:w="1248"/>
        <w:gridCol w:w="1227"/>
        <w:gridCol w:w="1664"/>
      </w:tblGrid>
      <w:tr w:rsidR="009D6622" w:rsidRPr="009D7971" w14:paraId="164767A2" w14:textId="3BD9DE52" w:rsidTr="008A6FA4">
        <w:trPr>
          <w:trHeight w:val="540"/>
        </w:trPr>
        <w:tc>
          <w:tcPr>
            <w:tcW w:w="3151" w:type="dxa"/>
          </w:tcPr>
          <w:p w14:paraId="0178E720" w14:textId="032018C3" w:rsidR="00470409" w:rsidRPr="009D7971" w:rsidRDefault="00470409" w:rsidP="00ED18C8">
            <w:pPr>
              <w:pStyle w:val="Default"/>
              <w:rPr>
                <w:b/>
                <w:bCs/>
                <w:color w:val="auto"/>
                <w:lang w:val="sr-Cyrl-RS"/>
              </w:rPr>
            </w:pPr>
            <w:r w:rsidRPr="009D7971">
              <w:rPr>
                <w:b/>
                <w:bCs/>
                <w:color w:val="auto"/>
                <w:lang w:val="sr-Cyrl-RS"/>
              </w:rPr>
              <w:t>Опис</w:t>
            </w:r>
          </w:p>
        </w:tc>
        <w:tc>
          <w:tcPr>
            <w:tcW w:w="890" w:type="dxa"/>
          </w:tcPr>
          <w:p w14:paraId="3DC1BEC2" w14:textId="5A681E8D" w:rsidR="00470409" w:rsidRPr="009D7971" w:rsidRDefault="00470409" w:rsidP="00ED18C8">
            <w:pPr>
              <w:pStyle w:val="Default"/>
              <w:rPr>
                <w:b/>
                <w:bCs/>
                <w:color w:val="auto"/>
                <w:lang w:val="sr-Cyrl-RS"/>
              </w:rPr>
            </w:pPr>
            <w:r w:rsidRPr="009D7971">
              <w:rPr>
                <w:b/>
                <w:bCs/>
                <w:color w:val="auto"/>
                <w:lang w:val="sr-Cyrl-RS"/>
              </w:rPr>
              <w:t>ЈМ</w:t>
            </w:r>
          </w:p>
        </w:tc>
        <w:tc>
          <w:tcPr>
            <w:tcW w:w="1315" w:type="dxa"/>
          </w:tcPr>
          <w:p w14:paraId="4F350DDB" w14:textId="51726064" w:rsidR="00470409" w:rsidRPr="009D7971" w:rsidRDefault="00470409" w:rsidP="00ED18C8">
            <w:pPr>
              <w:pStyle w:val="Default"/>
              <w:rPr>
                <w:b/>
                <w:bCs/>
                <w:color w:val="auto"/>
                <w:lang w:val="sr-Cyrl-RS"/>
              </w:rPr>
            </w:pPr>
            <w:r w:rsidRPr="009D7971">
              <w:rPr>
                <w:b/>
                <w:bCs/>
                <w:color w:val="auto"/>
                <w:lang w:val="sr-Cyrl-RS"/>
              </w:rPr>
              <w:t>Количина</w:t>
            </w:r>
          </w:p>
        </w:tc>
        <w:tc>
          <w:tcPr>
            <w:tcW w:w="1248" w:type="dxa"/>
          </w:tcPr>
          <w:p w14:paraId="54E26A9A" w14:textId="4C959266" w:rsidR="00470409" w:rsidRPr="009D7971" w:rsidRDefault="00470409" w:rsidP="00ED18C8">
            <w:pPr>
              <w:pStyle w:val="Default"/>
              <w:rPr>
                <w:b/>
                <w:bCs/>
                <w:color w:val="auto"/>
                <w:lang w:val="sr-Cyrl-RS"/>
              </w:rPr>
            </w:pPr>
            <w:r w:rsidRPr="009D7971">
              <w:rPr>
                <w:b/>
                <w:bCs/>
                <w:color w:val="auto"/>
                <w:lang w:val="sr-Cyrl-RS"/>
              </w:rPr>
              <w:t>Јед.цена без ПДв</w:t>
            </w:r>
          </w:p>
        </w:tc>
        <w:tc>
          <w:tcPr>
            <w:tcW w:w="1227" w:type="dxa"/>
          </w:tcPr>
          <w:p w14:paraId="1E18747A" w14:textId="3F6C68CA" w:rsidR="00470409" w:rsidRPr="009D7971" w:rsidRDefault="00470409" w:rsidP="00ED18C8">
            <w:pPr>
              <w:pStyle w:val="Default"/>
              <w:rPr>
                <w:b/>
                <w:bCs/>
                <w:color w:val="auto"/>
                <w:lang w:val="sr-Cyrl-RS"/>
              </w:rPr>
            </w:pPr>
            <w:r w:rsidRPr="009D7971">
              <w:rPr>
                <w:b/>
                <w:bCs/>
                <w:color w:val="auto"/>
                <w:lang w:val="sr-Cyrl-RS"/>
              </w:rPr>
              <w:t>Укупна цена без ПДВ</w:t>
            </w:r>
          </w:p>
        </w:tc>
        <w:tc>
          <w:tcPr>
            <w:tcW w:w="1664" w:type="dxa"/>
          </w:tcPr>
          <w:p w14:paraId="3032BDB7" w14:textId="3730915C" w:rsidR="00470409" w:rsidRPr="009D7971" w:rsidRDefault="00470409" w:rsidP="00ED18C8">
            <w:pPr>
              <w:pStyle w:val="Default"/>
              <w:rPr>
                <w:b/>
                <w:bCs/>
                <w:color w:val="auto"/>
                <w:lang w:val="sr-Cyrl-RS"/>
              </w:rPr>
            </w:pPr>
            <w:r w:rsidRPr="009D7971">
              <w:rPr>
                <w:b/>
                <w:bCs/>
                <w:color w:val="auto"/>
                <w:lang w:val="sr-Cyrl-RS"/>
              </w:rPr>
              <w:t>Укупна цена са ПДВ</w:t>
            </w:r>
          </w:p>
        </w:tc>
      </w:tr>
      <w:tr w:rsidR="009D6622" w:rsidRPr="009D7971" w14:paraId="50C78387" w14:textId="3D5D4CEF" w:rsidTr="008A6FA4">
        <w:trPr>
          <w:trHeight w:val="6540"/>
        </w:trPr>
        <w:tc>
          <w:tcPr>
            <w:tcW w:w="3151" w:type="dxa"/>
          </w:tcPr>
          <w:p w14:paraId="10AACB57" w14:textId="7EB36AB2" w:rsidR="00470409" w:rsidRPr="009D7971" w:rsidRDefault="00470409" w:rsidP="00470409">
            <w:pPr>
              <w:pStyle w:val="Default"/>
              <w:rPr>
                <w:b/>
                <w:bCs/>
                <w:color w:val="auto"/>
                <w:lang w:val="sr-Cyrl-RS"/>
              </w:rPr>
            </w:pPr>
            <w:r w:rsidRPr="009D7971">
              <w:rPr>
                <w:b/>
                <w:bCs/>
                <w:color w:val="auto"/>
                <w:lang w:val="sr-Cyrl-RS"/>
              </w:rPr>
              <w:t>1</w:t>
            </w:r>
            <w:r w:rsidR="00877A5D" w:rsidRPr="009D7971">
              <w:rPr>
                <w:b/>
                <w:bCs/>
                <w:color w:val="auto"/>
                <w:lang w:val="sr-Cyrl-RS"/>
              </w:rPr>
              <w:t>7</w:t>
            </w:r>
            <w:r w:rsidRPr="009D7971">
              <w:rPr>
                <w:b/>
                <w:bCs/>
                <w:color w:val="auto"/>
                <w:lang w:val="sr-Cyrl-RS"/>
              </w:rPr>
              <w:t xml:space="preserve">.Преградни зид картонски зидови </w:t>
            </w:r>
            <w:r w:rsidR="008A662D" w:rsidRPr="009D7971">
              <w:rPr>
                <w:b/>
                <w:bCs/>
                <w:color w:val="auto"/>
                <w:lang w:val="sr-Cyrl-RS"/>
              </w:rPr>
              <w:t xml:space="preserve">- </w:t>
            </w:r>
            <w:r w:rsidRPr="009D7971">
              <w:rPr>
                <w:b/>
                <w:bCs/>
                <w:color w:val="auto"/>
                <w:lang w:val="sr-Cyrl-RS"/>
              </w:rPr>
              <w:t>ГК плоче</w:t>
            </w:r>
            <w:r w:rsidR="008A662D" w:rsidRPr="009D7971">
              <w:rPr>
                <w:b/>
                <w:bCs/>
                <w:color w:val="auto"/>
                <w:lang w:val="sr-Cyrl-RS"/>
              </w:rPr>
              <w:t>.</w:t>
            </w:r>
          </w:p>
          <w:p w14:paraId="018E7267" w14:textId="3AA93459" w:rsidR="008A662D" w:rsidRPr="009D7971" w:rsidRDefault="008A662D" w:rsidP="00470409">
            <w:pPr>
              <w:pStyle w:val="Default"/>
              <w:rPr>
                <w:b/>
                <w:bCs/>
                <w:color w:val="auto"/>
                <w:lang w:val="sr-Cyrl-RS"/>
              </w:rPr>
            </w:pPr>
            <w:r w:rsidRPr="009D7971">
              <w:rPr>
                <w:color w:val="auto"/>
                <w:lang w:val="sr-Cyrl-RS"/>
              </w:rPr>
              <w:t xml:space="preserve">Преградни зид </w:t>
            </w:r>
            <w:r w:rsidRPr="009D7971">
              <w:rPr>
                <w:color w:val="auto"/>
                <w:lang w:val="sr-Latn-RS"/>
              </w:rPr>
              <w:t>d=12,5 cm.</w:t>
            </w:r>
            <w:r w:rsidR="00163AFD" w:rsidRPr="009D7971">
              <w:rPr>
                <w:color w:val="auto"/>
                <w:lang w:val="sr-Cyrl-RS"/>
              </w:rPr>
              <w:t xml:space="preserve"> Набавка, и</w:t>
            </w:r>
            <w:r w:rsidRPr="009D7971">
              <w:rPr>
                <w:color w:val="auto"/>
                <w:lang w:val="sr-Cyrl-RS"/>
              </w:rPr>
              <w:t xml:space="preserve">спорука материјала </w:t>
            </w:r>
            <w:r w:rsidR="00163AFD" w:rsidRPr="009D7971">
              <w:rPr>
                <w:color w:val="auto"/>
                <w:lang w:val="sr-Cyrl-RS"/>
              </w:rPr>
              <w:t>и</w:t>
            </w:r>
            <w:r w:rsidRPr="009D7971">
              <w:rPr>
                <w:color w:val="auto"/>
                <w:lang w:val="sr-Cyrl-RS"/>
              </w:rPr>
              <w:t xml:space="preserve"> израда</w:t>
            </w:r>
            <w:r w:rsidR="00163AFD" w:rsidRPr="009D7971">
              <w:rPr>
                <w:color w:val="auto"/>
                <w:lang w:val="sr-Cyrl-RS"/>
              </w:rPr>
              <w:t xml:space="preserve"> преградног</w:t>
            </w:r>
            <w:r w:rsidRPr="009D7971">
              <w:rPr>
                <w:color w:val="auto"/>
                <w:lang w:val="sr-Cyrl-RS"/>
              </w:rPr>
              <w:t xml:space="preserve"> зида у систему</w:t>
            </w:r>
            <w:r w:rsidRPr="009D7971">
              <w:rPr>
                <w:color w:val="auto"/>
                <w:lang w:val="sr-Latn-RS"/>
              </w:rPr>
              <w:t xml:space="preserve"> Knauf </w:t>
            </w:r>
            <w:r w:rsidRPr="009D7971">
              <w:rPr>
                <w:color w:val="auto"/>
                <w:lang w:val="sr-Cyrl-RS"/>
              </w:rPr>
              <w:t>. Зид се ради на по</w:t>
            </w:r>
            <w:r w:rsidR="00163AFD" w:rsidRPr="009D7971">
              <w:rPr>
                <w:color w:val="auto"/>
                <w:lang w:val="sr-Cyrl-RS"/>
              </w:rPr>
              <w:t xml:space="preserve">ц </w:t>
            </w:r>
            <w:r w:rsidRPr="009D7971">
              <w:rPr>
                <w:color w:val="auto"/>
                <w:lang w:val="sr-Cyrl-RS"/>
              </w:rPr>
              <w:t>.</w:t>
            </w:r>
            <w:r w:rsidR="00163AFD" w:rsidRPr="009D7971">
              <w:rPr>
                <w:color w:val="auto"/>
                <w:lang w:val="sr-Cyrl-RS"/>
              </w:rPr>
              <w:t xml:space="preserve"> </w:t>
            </w:r>
            <w:r w:rsidRPr="009D7971">
              <w:rPr>
                <w:color w:val="auto"/>
                <w:lang w:val="sr-Cyrl-RS"/>
              </w:rPr>
              <w:t xml:space="preserve">контрукцију/ </w:t>
            </w:r>
            <w:r w:rsidRPr="009D7971">
              <w:rPr>
                <w:color w:val="auto"/>
                <w:lang w:val="sr-Latn-RS"/>
              </w:rPr>
              <w:t xml:space="preserve">CW </w:t>
            </w:r>
            <w:r w:rsidRPr="009D7971">
              <w:rPr>
                <w:color w:val="auto"/>
                <w:lang w:val="sr-Cyrl-RS"/>
              </w:rPr>
              <w:t xml:space="preserve">и </w:t>
            </w:r>
            <w:r w:rsidRPr="009D7971">
              <w:rPr>
                <w:color w:val="auto"/>
                <w:lang w:val="sr-Latn-RS"/>
              </w:rPr>
              <w:t xml:space="preserve">UW </w:t>
            </w:r>
            <w:r w:rsidRPr="009D7971">
              <w:rPr>
                <w:color w:val="auto"/>
                <w:lang w:val="sr-Cyrl-RS"/>
              </w:rPr>
              <w:t>профиле/ ширине 75</w:t>
            </w:r>
            <w:r w:rsidRPr="009D7971">
              <w:rPr>
                <w:color w:val="auto"/>
                <w:lang w:val="sr-Latn-RS"/>
              </w:rPr>
              <w:t xml:space="preserve">mm. </w:t>
            </w:r>
            <w:r w:rsidRPr="009D7971">
              <w:rPr>
                <w:color w:val="auto"/>
                <w:lang w:val="sr-Cyrl-RS"/>
              </w:rPr>
              <w:t xml:space="preserve">Зид је од двоструко поставњених стандардних </w:t>
            </w:r>
            <w:r w:rsidRPr="009D7971">
              <w:rPr>
                <w:color w:val="auto"/>
                <w:lang w:val="sr-Latn-RS"/>
              </w:rPr>
              <w:t xml:space="preserve">GKB ploča d=12,5 mm </w:t>
            </w:r>
            <w:r w:rsidRPr="009D7971">
              <w:rPr>
                <w:color w:val="auto"/>
                <w:lang w:val="sr-Cyrl-RS"/>
              </w:rPr>
              <w:t xml:space="preserve">дим. 1,25х2,00 постављених са једне и са друге стране зида. Зид се ради у свему према упутству произвођача. Унутрашњост зида се испуњава стакленом вуном одговарајуће дебљине типа </w:t>
            </w:r>
            <w:r w:rsidRPr="009D7971">
              <w:rPr>
                <w:color w:val="auto"/>
                <w:lang w:val="sr-Latn-RS"/>
              </w:rPr>
              <w:t xml:space="preserve">Isover </w:t>
            </w:r>
            <w:r w:rsidRPr="009D7971">
              <w:rPr>
                <w:color w:val="auto"/>
                <w:lang w:val="sr-Cyrl-RS"/>
              </w:rPr>
              <w:t xml:space="preserve">или слично. Испуна спојева: спојеви се попуњавају </w:t>
            </w:r>
            <w:r w:rsidRPr="009D7971">
              <w:rPr>
                <w:color w:val="auto"/>
                <w:lang w:val="sr-Latn-RS"/>
              </w:rPr>
              <w:t xml:space="preserve">Knauf Fugen Filer-om </w:t>
            </w:r>
            <w:r w:rsidRPr="009D7971">
              <w:rPr>
                <w:color w:val="auto"/>
                <w:lang w:val="sr-Cyrl-RS"/>
              </w:rPr>
              <w:t>са употребом бандаж траке.</w:t>
            </w:r>
            <w:r w:rsidR="00163AFD" w:rsidRPr="009D7971">
              <w:rPr>
                <w:color w:val="auto"/>
                <w:lang w:val="sr-Cyrl-RS"/>
              </w:rPr>
              <w:t xml:space="preserve"> Обрачун по метру квадратном изведене равне површине.</w:t>
            </w:r>
          </w:p>
        </w:tc>
        <w:tc>
          <w:tcPr>
            <w:tcW w:w="890" w:type="dxa"/>
          </w:tcPr>
          <w:p w14:paraId="35332E10" w14:textId="77777777" w:rsidR="00470409" w:rsidRPr="009D7971" w:rsidRDefault="00470409" w:rsidP="00ED18C8">
            <w:pPr>
              <w:pStyle w:val="Default"/>
              <w:rPr>
                <w:b/>
                <w:bCs/>
                <w:color w:val="auto"/>
                <w:lang w:val="sr-Cyrl-RS"/>
              </w:rPr>
            </w:pPr>
          </w:p>
        </w:tc>
        <w:tc>
          <w:tcPr>
            <w:tcW w:w="1315" w:type="dxa"/>
          </w:tcPr>
          <w:p w14:paraId="207C787F" w14:textId="77777777" w:rsidR="00470409" w:rsidRPr="009D7971" w:rsidRDefault="00470409" w:rsidP="00ED18C8">
            <w:pPr>
              <w:pStyle w:val="Default"/>
              <w:rPr>
                <w:b/>
                <w:bCs/>
                <w:color w:val="auto"/>
                <w:lang w:val="sr-Cyrl-RS"/>
              </w:rPr>
            </w:pPr>
          </w:p>
        </w:tc>
        <w:tc>
          <w:tcPr>
            <w:tcW w:w="1248" w:type="dxa"/>
          </w:tcPr>
          <w:p w14:paraId="4A086ADC" w14:textId="77777777" w:rsidR="00470409" w:rsidRPr="009D7971" w:rsidRDefault="00470409" w:rsidP="00ED18C8">
            <w:pPr>
              <w:pStyle w:val="Default"/>
              <w:rPr>
                <w:b/>
                <w:bCs/>
                <w:color w:val="auto"/>
                <w:lang w:val="sr-Cyrl-RS"/>
              </w:rPr>
            </w:pPr>
          </w:p>
        </w:tc>
        <w:tc>
          <w:tcPr>
            <w:tcW w:w="1227" w:type="dxa"/>
          </w:tcPr>
          <w:p w14:paraId="11FAB484" w14:textId="77777777" w:rsidR="00470409" w:rsidRPr="009D7971" w:rsidRDefault="00470409" w:rsidP="00ED18C8">
            <w:pPr>
              <w:pStyle w:val="Default"/>
              <w:rPr>
                <w:b/>
                <w:bCs/>
                <w:color w:val="auto"/>
                <w:lang w:val="sr-Cyrl-RS"/>
              </w:rPr>
            </w:pPr>
          </w:p>
        </w:tc>
        <w:tc>
          <w:tcPr>
            <w:tcW w:w="1664" w:type="dxa"/>
          </w:tcPr>
          <w:p w14:paraId="3F5D3069" w14:textId="77777777" w:rsidR="00470409" w:rsidRPr="009D7971" w:rsidRDefault="00470409" w:rsidP="00ED18C8">
            <w:pPr>
              <w:pStyle w:val="Default"/>
              <w:rPr>
                <w:b/>
                <w:bCs/>
                <w:color w:val="auto"/>
                <w:lang w:val="sr-Cyrl-RS"/>
              </w:rPr>
            </w:pPr>
          </w:p>
        </w:tc>
      </w:tr>
      <w:tr w:rsidR="008A662D" w:rsidRPr="009D7971" w14:paraId="11A044FF" w14:textId="77777777" w:rsidTr="008A6FA4">
        <w:trPr>
          <w:trHeight w:val="1110"/>
        </w:trPr>
        <w:tc>
          <w:tcPr>
            <w:tcW w:w="3151" w:type="dxa"/>
          </w:tcPr>
          <w:p w14:paraId="0D72DD1F" w14:textId="77777777" w:rsidR="008A662D" w:rsidRPr="009D7971" w:rsidRDefault="008A662D" w:rsidP="008A662D">
            <w:pPr>
              <w:pStyle w:val="Default"/>
              <w:rPr>
                <w:color w:val="auto"/>
                <w:lang w:val="sr-Cyrl-RS"/>
              </w:rPr>
            </w:pPr>
            <w:r w:rsidRPr="009D7971">
              <w:rPr>
                <w:color w:val="auto"/>
                <w:lang w:val="sr-Cyrl-RS"/>
              </w:rPr>
              <w:t>ГК  зидови</w:t>
            </w:r>
          </w:p>
          <w:p w14:paraId="6D9AE9E3" w14:textId="51118390" w:rsidR="008A662D" w:rsidRPr="009D7971" w:rsidRDefault="008A662D" w:rsidP="00470409">
            <w:pPr>
              <w:pStyle w:val="Default"/>
              <w:rPr>
                <w:color w:val="auto"/>
                <w:lang w:val="sr-Cyrl-RS"/>
              </w:rPr>
            </w:pPr>
            <w:r w:rsidRPr="009D7971">
              <w:rPr>
                <w:color w:val="auto"/>
                <w:lang w:val="sr-Cyrl-RS"/>
              </w:rPr>
              <w:t>Позиција зазиђивања простора где је било надсветло</w:t>
            </w:r>
          </w:p>
        </w:tc>
        <w:tc>
          <w:tcPr>
            <w:tcW w:w="890" w:type="dxa"/>
          </w:tcPr>
          <w:p w14:paraId="358C0103" w14:textId="7F8F808B" w:rsidR="008A662D" w:rsidRPr="009D7971" w:rsidRDefault="008A662D" w:rsidP="00ED18C8">
            <w:pPr>
              <w:pStyle w:val="Default"/>
              <w:rPr>
                <w:b/>
                <w:bCs/>
                <w:color w:val="auto"/>
                <w:lang w:val="sr-Cyrl-RS"/>
              </w:rPr>
            </w:pPr>
            <w:r w:rsidRPr="009D7971">
              <w:rPr>
                <w:b/>
                <w:bCs/>
                <w:color w:val="auto"/>
                <w:lang w:val="sr-Latn-RS"/>
              </w:rPr>
              <w:t>m</w:t>
            </w:r>
            <w:r w:rsidRPr="009D7971">
              <w:rPr>
                <w:b/>
                <w:bCs/>
                <w:color w:val="auto"/>
                <w:lang w:val="sr-Cyrl-RS"/>
              </w:rPr>
              <w:t>2</w:t>
            </w:r>
          </w:p>
          <w:p w14:paraId="63A53388" w14:textId="29CD2871" w:rsidR="008A662D" w:rsidRPr="009D7971" w:rsidRDefault="008A662D" w:rsidP="008A662D">
            <w:pPr>
              <w:pStyle w:val="Default"/>
              <w:rPr>
                <w:b/>
                <w:bCs/>
                <w:color w:val="auto"/>
                <w:lang w:val="sr-Cyrl-RS"/>
              </w:rPr>
            </w:pPr>
            <w:r w:rsidRPr="009D7971">
              <w:rPr>
                <w:b/>
                <w:bCs/>
                <w:color w:val="auto"/>
                <w:lang w:val="sr-Latn-RS"/>
              </w:rPr>
              <w:t>m</w:t>
            </w:r>
            <w:r w:rsidRPr="009D7971">
              <w:rPr>
                <w:b/>
                <w:bCs/>
                <w:color w:val="auto"/>
                <w:lang w:val="sr-Cyrl-RS"/>
              </w:rPr>
              <w:t>2</w:t>
            </w:r>
          </w:p>
          <w:p w14:paraId="6B0B8F84" w14:textId="0D1D3BCE" w:rsidR="008A662D" w:rsidRPr="009D7971" w:rsidRDefault="008A662D" w:rsidP="00ED18C8">
            <w:pPr>
              <w:pStyle w:val="Default"/>
              <w:rPr>
                <w:b/>
                <w:bCs/>
                <w:color w:val="auto"/>
                <w:lang w:val="sr-Cyrl-RS"/>
              </w:rPr>
            </w:pPr>
          </w:p>
        </w:tc>
        <w:tc>
          <w:tcPr>
            <w:tcW w:w="1315" w:type="dxa"/>
          </w:tcPr>
          <w:p w14:paraId="359DFABD" w14:textId="6C040D4C" w:rsidR="008A662D" w:rsidRPr="009D7971" w:rsidRDefault="008A662D" w:rsidP="00ED18C8">
            <w:pPr>
              <w:pStyle w:val="Default"/>
              <w:rPr>
                <w:b/>
                <w:bCs/>
                <w:color w:val="auto"/>
                <w:lang w:val="sr-Cyrl-RS"/>
              </w:rPr>
            </w:pPr>
            <w:r w:rsidRPr="009D7971">
              <w:rPr>
                <w:b/>
                <w:bCs/>
                <w:color w:val="auto"/>
                <w:lang w:val="sr-Cyrl-RS"/>
              </w:rPr>
              <w:t>74,24</w:t>
            </w:r>
          </w:p>
          <w:p w14:paraId="727EFF83" w14:textId="519D76FA" w:rsidR="008A662D" w:rsidRPr="009D7971" w:rsidRDefault="008A662D" w:rsidP="00ED18C8">
            <w:pPr>
              <w:pStyle w:val="Default"/>
              <w:rPr>
                <w:b/>
                <w:bCs/>
                <w:color w:val="auto"/>
                <w:lang w:val="sr-Latn-RS"/>
              </w:rPr>
            </w:pPr>
            <w:r w:rsidRPr="009D7971">
              <w:rPr>
                <w:b/>
                <w:bCs/>
                <w:color w:val="auto"/>
                <w:lang w:val="sr-Latn-RS"/>
              </w:rPr>
              <w:t xml:space="preserve"> 6,70</w:t>
            </w:r>
          </w:p>
          <w:p w14:paraId="358DAF78" w14:textId="3DBDCE3E" w:rsidR="008A662D" w:rsidRPr="009D7971" w:rsidRDefault="008A662D" w:rsidP="00ED18C8">
            <w:pPr>
              <w:pStyle w:val="Default"/>
              <w:rPr>
                <w:b/>
                <w:bCs/>
                <w:color w:val="auto"/>
                <w:lang w:val="sr-Cyrl-RS"/>
              </w:rPr>
            </w:pPr>
          </w:p>
        </w:tc>
        <w:tc>
          <w:tcPr>
            <w:tcW w:w="1248" w:type="dxa"/>
          </w:tcPr>
          <w:p w14:paraId="17915375" w14:textId="77777777" w:rsidR="008A662D" w:rsidRPr="009D7971" w:rsidRDefault="008A662D" w:rsidP="00ED18C8">
            <w:pPr>
              <w:pStyle w:val="Default"/>
              <w:rPr>
                <w:b/>
                <w:bCs/>
                <w:color w:val="auto"/>
                <w:lang w:val="sr-Cyrl-RS"/>
              </w:rPr>
            </w:pPr>
          </w:p>
        </w:tc>
        <w:tc>
          <w:tcPr>
            <w:tcW w:w="1227" w:type="dxa"/>
          </w:tcPr>
          <w:p w14:paraId="3D3B6035" w14:textId="77777777" w:rsidR="008A662D" w:rsidRPr="009D7971" w:rsidRDefault="008A662D" w:rsidP="00ED18C8">
            <w:pPr>
              <w:pStyle w:val="Default"/>
              <w:rPr>
                <w:b/>
                <w:bCs/>
                <w:color w:val="auto"/>
                <w:lang w:val="sr-Cyrl-RS"/>
              </w:rPr>
            </w:pPr>
          </w:p>
        </w:tc>
        <w:tc>
          <w:tcPr>
            <w:tcW w:w="1664" w:type="dxa"/>
          </w:tcPr>
          <w:p w14:paraId="29E6ADA4" w14:textId="77777777" w:rsidR="008A662D" w:rsidRPr="009D7971" w:rsidRDefault="008A662D" w:rsidP="00ED18C8">
            <w:pPr>
              <w:pStyle w:val="Default"/>
              <w:rPr>
                <w:b/>
                <w:bCs/>
                <w:color w:val="auto"/>
                <w:lang w:val="sr-Cyrl-RS"/>
              </w:rPr>
            </w:pPr>
          </w:p>
        </w:tc>
      </w:tr>
      <w:tr w:rsidR="008A662D" w:rsidRPr="009D7971" w14:paraId="4E0D03E7" w14:textId="77777777" w:rsidTr="008A6FA4">
        <w:trPr>
          <w:trHeight w:val="4380"/>
        </w:trPr>
        <w:tc>
          <w:tcPr>
            <w:tcW w:w="3151" w:type="dxa"/>
          </w:tcPr>
          <w:p w14:paraId="117D1E2D" w14:textId="602364B5" w:rsidR="008A662D" w:rsidRPr="009D7971" w:rsidRDefault="008A6FA4" w:rsidP="008A662D">
            <w:pPr>
              <w:pStyle w:val="Default"/>
              <w:rPr>
                <w:b/>
                <w:bCs/>
                <w:color w:val="auto"/>
                <w:lang w:val="sr-Cyrl-RS"/>
              </w:rPr>
            </w:pPr>
            <w:r w:rsidRPr="009D7971">
              <w:rPr>
                <w:b/>
                <w:bCs/>
                <w:color w:val="auto"/>
                <w:lang w:val="sr-Cyrl-RS"/>
              </w:rPr>
              <w:lastRenderedPageBreak/>
              <w:t>1</w:t>
            </w:r>
            <w:r w:rsidR="00877A5D" w:rsidRPr="009D7971">
              <w:rPr>
                <w:b/>
                <w:bCs/>
                <w:color w:val="auto"/>
                <w:lang w:val="sr-Cyrl-RS"/>
              </w:rPr>
              <w:t>8</w:t>
            </w:r>
            <w:r w:rsidR="008A662D" w:rsidRPr="009D7971">
              <w:rPr>
                <w:b/>
                <w:bCs/>
                <w:color w:val="auto"/>
                <w:lang w:val="sr-Latn-RS"/>
              </w:rPr>
              <w:t>.</w:t>
            </w:r>
            <w:r w:rsidR="008A662D" w:rsidRPr="009D7971">
              <w:rPr>
                <w:b/>
                <w:bCs/>
                <w:color w:val="auto"/>
                <w:lang w:val="sr-Cyrl-RS"/>
              </w:rPr>
              <w:t>Облагање зидова – ГК плоче на алуминијумској подконструкцији</w:t>
            </w:r>
          </w:p>
          <w:p w14:paraId="62E7DF08" w14:textId="40DF2661" w:rsidR="008A662D" w:rsidRPr="009D7971" w:rsidRDefault="009D6622" w:rsidP="008A662D">
            <w:pPr>
              <w:pStyle w:val="Default"/>
              <w:rPr>
                <w:color w:val="auto"/>
                <w:lang w:val="sr-Cyrl-RS"/>
              </w:rPr>
            </w:pPr>
            <w:r w:rsidRPr="009D7971">
              <w:rPr>
                <w:color w:val="auto"/>
                <w:lang w:val="sr-Cyrl-RS"/>
              </w:rPr>
              <w:t>Набавка, испорука материјала и израда облоге зида</w:t>
            </w:r>
            <w:r w:rsidR="00163AFD" w:rsidRPr="009D7971">
              <w:rPr>
                <w:color w:val="auto"/>
                <w:lang w:val="sr-Cyrl-RS"/>
              </w:rPr>
              <w:t xml:space="preserve"> у систему </w:t>
            </w:r>
            <w:r w:rsidR="00163AFD" w:rsidRPr="009D7971">
              <w:rPr>
                <w:color w:val="auto"/>
                <w:lang w:val="sr-Latn-RS"/>
              </w:rPr>
              <w:t>Knauf</w:t>
            </w:r>
            <w:r w:rsidRPr="009D7971">
              <w:rPr>
                <w:color w:val="auto"/>
                <w:lang w:val="sr-Cyrl-RS"/>
              </w:rPr>
              <w:t>. Облога се ради на по</w:t>
            </w:r>
            <w:r w:rsidR="00163AFD" w:rsidRPr="009D7971">
              <w:rPr>
                <w:color w:val="auto"/>
                <w:lang w:val="sr-Cyrl-RS"/>
              </w:rPr>
              <w:t>ц</w:t>
            </w:r>
            <w:r w:rsidRPr="009D7971">
              <w:rPr>
                <w:color w:val="auto"/>
                <w:lang w:val="sr-Cyrl-RS"/>
              </w:rPr>
              <w:t>.контрукциј</w:t>
            </w:r>
            <w:r w:rsidR="0000219B" w:rsidRPr="009D7971">
              <w:rPr>
                <w:color w:val="auto"/>
                <w:lang w:val="sr-Cyrl-RS"/>
              </w:rPr>
              <w:t>у</w:t>
            </w:r>
            <w:r w:rsidRPr="009D7971">
              <w:rPr>
                <w:color w:val="auto"/>
                <w:lang w:val="sr-Cyrl-RS"/>
              </w:rPr>
              <w:t xml:space="preserve"> </w:t>
            </w:r>
            <w:r w:rsidRPr="009D7971">
              <w:rPr>
                <w:color w:val="auto"/>
                <w:lang w:val="sr-Latn-RS"/>
              </w:rPr>
              <w:t xml:space="preserve">/CD </w:t>
            </w:r>
            <w:r w:rsidRPr="009D7971">
              <w:rPr>
                <w:color w:val="auto"/>
                <w:lang w:val="sr-Cyrl-RS"/>
              </w:rPr>
              <w:t>и</w:t>
            </w:r>
            <w:r w:rsidRPr="009D7971">
              <w:rPr>
                <w:color w:val="auto"/>
                <w:lang w:val="sr-Latn-RS"/>
              </w:rPr>
              <w:t xml:space="preserve"> UD</w:t>
            </w:r>
            <w:r w:rsidRPr="009D7971">
              <w:rPr>
                <w:color w:val="auto"/>
                <w:lang w:val="sr-Cyrl-RS"/>
              </w:rPr>
              <w:t xml:space="preserve"> профиле. Облога је од стандардних ГКБ плоча </w:t>
            </w:r>
            <w:r w:rsidRPr="009D7971">
              <w:rPr>
                <w:color w:val="auto"/>
                <w:lang w:val="sr-Latn-RS"/>
              </w:rPr>
              <w:t xml:space="preserve">d=12,5mm </w:t>
            </w:r>
            <w:r w:rsidRPr="009D7971">
              <w:rPr>
                <w:color w:val="auto"/>
                <w:lang w:val="sr-Cyrl-RS"/>
              </w:rPr>
              <w:t>дим</w:t>
            </w:r>
            <w:r w:rsidRPr="009D7971">
              <w:rPr>
                <w:color w:val="auto"/>
                <w:lang w:val="sr-Latn-RS"/>
              </w:rPr>
              <w:t xml:space="preserve">. 1,25x2,00. </w:t>
            </w:r>
            <w:r w:rsidRPr="009D7971">
              <w:rPr>
                <w:color w:val="auto"/>
                <w:lang w:val="sr-Cyrl-RS"/>
              </w:rPr>
              <w:t xml:space="preserve">Облога се ради по упутству произвођача. Испуна спојева: Спојеви се попуњавају </w:t>
            </w:r>
            <w:r w:rsidRPr="009D7971">
              <w:rPr>
                <w:color w:val="auto"/>
                <w:lang w:val="sr-Latn-RS"/>
              </w:rPr>
              <w:t xml:space="preserve">Knauf Fugen Filer-om </w:t>
            </w:r>
            <w:r w:rsidRPr="009D7971">
              <w:rPr>
                <w:color w:val="auto"/>
                <w:lang w:val="sr-Cyrl-RS"/>
              </w:rPr>
              <w:t>са употребом бандаж траке.</w:t>
            </w:r>
            <w:r w:rsidR="0000219B" w:rsidRPr="009D7971">
              <w:rPr>
                <w:color w:val="auto"/>
                <w:lang w:val="sr-Cyrl-RS"/>
              </w:rPr>
              <w:t xml:space="preserve"> Обрачун по метру квадратном изведене равне површине.</w:t>
            </w:r>
          </w:p>
        </w:tc>
        <w:tc>
          <w:tcPr>
            <w:tcW w:w="890" w:type="dxa"/>
          </w:tcPr>
          <w:p w14:paraId="746420D3" w14:textId="2C3B8F12" w:rsidR="008A662D" w:rsidRPr="009D7971" w:rsidRDefault="009D6622" w:rsidP="00ED18C8">
            <w:pPr>
              <w:pStyle w:val="Default"/>
              <w:rPr>
                <w:b/>
                <w:bCs/>
                <w:color w:val="auto"/>
                <w:lang w:val="sr-Latn-RS"/>
              </w:rPr>
            </w:pPr>
            <w:r w:rsidRPr="009D7971">
              <w:rPr>
                <w:b/>
                <w:bCs/>
                <w:color w:val="auto"/>
                <w:lang w:val="sr-Latn-RS"/>
              </w:rPr>
              <w:t>m2</w:t>
            </w:r>
          </w:p>
        </w:tc>
        <w:tc>
          <w:tcPr>
            <w:tcW w:w="1315" w:type="dxa"/>
          </w:tcPr>
          <w:p w14:paraId="404C4693" w14:textId="6D3E9CC9" w:rsidR="008A662D" w:rsidRPr="009D7971" w:rsidRDefault="009D6622" w:rsidP="00ED18C8">
            <w:pPr>
              <w:pStyle w:val="Default"/>
              <w:rPr>
                <w:b/>
                <w:bCs/>
                <w:color w:val="auto"/>
                <w:lang w:val="sr-Latn-RS"/>
              </w:rPr>
            </w:pPr>
            <w:r w:rsidRPr="009D7971">
              <w:rPr>
                <w:b/>
                <w:bCs/>
                <w:color w:val="auto"/>
                <w:lang w:val="sr-Latn-RS"/>
              </w:rPr>
              <w:t>7,40</w:t>
            </w:r>
          </w:p>
        </w:tc>
        <w:tc>
          <w:tcPr>
            <w:tcW w:w="1248" w:type="dxa"/>
          </w:tcPr>
          <w:p w14:paraId="493C3C0F" w14:textId="77777777" w:rsidR="008A662D" w:rsidRPr="009D7971" w:rsidRDefault="008A662D" w:rsidP="00ED18C8">
            <w:pPr>
              <w:pStyle w:val="Default"/>
              <w:rPr>
                <w:b/>
                <w:bCs/>
                <w:color w:val="auto"/>
                <w:lang w:val="sr-Cyrl-RS"/>
              </w:rPr>
            </w:pPr>
          </w:p>
        </w:tc>
        <w:tc>
          <w:tcPr>
            <w:tcW w:w="1227" w:type="dxa"/>
          </w:tcPr>
          <w:p w14:paraId="26D8F04E" w14:textId="77777777" w:rsidR="008A662D" w:rsidRPr="009D7971" w:rsidRDefault="008A662D" w:rsidP="00ED18C8">
            <w:pPr>
              <w:pStyle w:val="Default"/>
              <w:rPr>
                <w:b/>
                <w:bCs/>
                <w:color w:val="auto"/>
                <w:lang w:val="sr-Cyrl-RS"/>
              </w:rPr>
            </w:pPr>
          </w:p>
        </w:tc>
        <w:tc>
          <w:tcPr>
            <w:tcW w:w="1664" w:type="dxa"/>
          </w:tcPr>
          <w:p w14:paraId="6B87A68B" w14:textId="77777777" w:rsidR="008A662D" w:rsidRPr="009D7971" w:rsidRDefault="008A662D" w:rsidP="00ED18C8">
            <w:pPr>
              <w:pStyle w:val="Default"/>
              <w:rPr>
                <w:b/>
                <w:bCs/>
                <w:color w:val="auto"/>
                <w:lang w:val="sr-Cyrl-RS"/>
              </w:rPr>
            </w:pPr>
          </w:p>
        </w:tc>
      </w:tr>
      <w:tr w:rsidR="008A6FA4" w:rsidRPr="009D7971" w14:paraId="5A0D0EA6" w14:textId="77777777" w:rsidTr="008A6FA4">
        <w:trPr>
          <w:trHeight w:val="5085"/>
        </w:trPr>
        <w:tc>
          <w:tcPr>
            <w:tcW w:w="3151" w:type="dxa"/>
          </w:tcPr>
          <w:p w14:paraId="67E661BE" w14:textId="141B157D" w:rsidR="008A6FA4" w:rsidRPr="009D7971" w:rsidRDefault="00877A5D" w:rsidP="009D6622">
            <w:pPr>
              <w:pStyle w:val="Default"/>
              <w:rPr>
                <w:b/>
                <w:bCs/>
                <w:color w:val="auto"/>
                <w:lang w:val="sr-Cyrl-RS"/>
              </w:rPr>
            </w:pPr>
            <w:r w:rsidRPr="009D7971">
              <w:rPr>
                <w:b/>
                <w:bCs/>
                <w:color w:val="auto"/>
                <w:lang w:val="sr-Cyrl-RS"/>
              </w:rPr>
              <w:t>19</w:t>
            </w:r>
            <w:r w:rsidR="008A6FA4" w:rsidRPr="009D7971">
              <w:rPr>
                <w:b/>
                <w:bCs/>
                <w:color w:val="auto"/>
                <w:lang w:val="sr-Latn-RS"/>
              </w:rPr>
              <w:t>.</w:t>
            </w:r>
            <w:r w:rsidR="0000219B" w:rsidRPr="009D7971">
              <w:rPr>
                <w:b/>
                <w:bCs/>
                <w:color w:val="auto"/>
                <w:lang w:val="sr-Cyrl-RS"/>
              </w:rPr>
              <w:t xml:space="preserve"> </w:t>
            </w:r>
            <w:r w:rsidR="008A6FA4" w:rsidRPr="009D7971">
              <w:rPr>
                <w:b/>
                <w:bCs/>
                <w:color w:val="auto"/>
                <w:lang w:val="sr-Cyrl-RS"/>
              </w:rPr>
              <w:t xml:space="preserve">Спуштени гипс картонски </w:t>
            </w:r>
            <w:r w:rsidR="0000219B" w:rsidRPr="009D7971">
              <w:rPr>
                <w:b/>
                <w:bCs/>
                <w:color w:val="auto"/>
                <w:lang w:val="sr-Cyrl-RS"/>
              </w:rPr>
              <w:t>плафони</w:t>
            </w:r>
          </w:p>
          <w:p w14:paraId="073DC941" w14:textId="3F07F934" w:rsidR="008A6FA4" w:rsidRPr="009D7971" w:rsidRDefault="008A6FA4" w:rsidP="009D6622">
            <w:pPr>
              <w:pStyle w:val="Default"/>
              <w:rPr>
                <w:b/>
                <w:bCs/>
                <w:color w:val="auto"/>
                <w:lang w:val="sr-Latn-RS"/>
              </w:rPr>
            </w:pPr>
            <w:r w:rsidRPr="009D7971">
              <w:rPr>
                <w:color w:val="auto"/>
                <w:lang w:val="sr-Cyrl-RS"/>
              </w:rPr>
              <w:t>Набавка, испорука материјала и израда спуштеног плафона. Плафон се ради на по</w:t>
            </w:r>
            <w:r w:rsidR="0000219B" w:rsidRPr="009D7971">
              <w:rPr>
                <w:color w:val="auto"/>
                <w:lang w:val="sr-Cyrl-RS"/>
              </w:rPr>
              <w:t>ц</w:t>
            </w:r>
            <w:r w:rsidRPr="009D7971">
              <w:rPr>
                <w:color w:val="auto"/>
                <w:lang w:val="sr-Cyrl-RS"/>
              </w:rPr>
              <w:t>.контрукциј</w:t>
            </w:r>
            <w:r w:rsidR="0000219B" w:rsidRPr="009D7971">
              <w:rPr>
                <w:color w:val="auto"/>
                <w:lang w:val="sr-Cyrl-RS"/>
              </w:rPr>
              <w:t>у</w:t>
            </w:r>
            <w:r w:rsidRPr="009D7971">
              <w:rPr>
                <w:color w:val="auto"/>
                <w:lang w:val="sr-Cyrl-RS"/>
              </w:rPr>
              <w:t xml:space="preserve"> </w:t>
            </w:r>
            <w:r w:rsidRPr="009D7971">
              <w:rPr>
                <w:color w:val="auto"/>
                <w:lang w:val="sr-Latn-RS"/>
              </w:rPr>
              <w:t xml:space="preserve">CD </w:t>
            </w:r>
            <w:r w:rsidRPr="009D7971">
              <w:rPr>
                <w:color w:val="auto"/>
                <w:lang w:val="sr-Cyrl-RS"/>
              </w:rPr>
              <w:t>и</w:t>
            </w:r>
            <w:r w:rsidRPr="009D7971">
              <w:rPr>
                <w:color w:val="auto"/>
                <w:lang w:val="sr-Latn-RS"/>
              </w:rPr>
              <w:t xml:space="preserve"> UD</w:t>
            </w:r>
            <w:r w:rsidRPr="009D7971">
              <w:rPr>
                <w:color w:val="auto"/>
                <w:lang w:val="sr-Cyrl-RS"/>
              </w:rPr>
              <w:t xml:space="preserve"> профиле/. Облога је од стандардних ГКБ плоча </w:t>
            </w:r>
            <w:r w:rsidRPr="009D7971">
              <w:rPr>
                <w:color w:val="auto"/>
                <w:lang w:val="sr-Latn-RS"/>
              </w:rPr>
              <w:t xml:space="preserve">d=12,5mm </w:t>
            </w:r>
            <w:r w:rsidRPr="009D7971">
              <w:rPr>
                <w:color w:val="auto"/>
                <w:lang w:val="sr-Cyrl-RS"/>
              </w:rPr>
              <w:t>дим</w:t>
            </w:r>
            <w:r w:rsidRPr="009D7971">
              <w:rPr>
                <w:color w:val="auto"/>
                <w:lang w:val="sr-Latn-RS"/>
              </w:rPr>
              <w:t>. 1,25x2,00</w:t>
            </w:r>
            <w:r w:rsidR="0000219B" w:rsidRPr="009D7971">
              <w:rPr>
                <w:color w:val="auto"/>
                <w:lang w:val="sr-Cyrl-RS"/>
              </w:rPr>
              <w:t xml:space="preserve"> м</w:t>
            </w:r>
            <w:r w:rsidRPr="009D7971">
              <w:rPr>
                <w:color w:val="auto"/>
                <w:lang w:val="sr-Latn-RS"/>
              </w:rPr>
              <w:t xml:space="preserve">. </w:t>
            </w:r>
            <w:r w:rsidRPr="009D7971">
              <w:rPr>
                <w:color w:val="auto"/>
                <w:lang w:val="sr-Cyrl-RS"/>
              </w:rPr>
              <w:t>Спуштени плафон се ради по упутству произвођача са свим потребним деловима и елементима з</w:t>
            </w:r>
            <w:r w:rsidR="0000219B" w:rsidRPr="009D7971">
              <w:rPr>
                <w:color w:val="auto"/>
                <w:lang w:val="sr-Cyrl-RS"/>
              </w:rPr>
              <w:t xml:space="preserve">а </w:t>
            </w:r>
            <w:r w:rsidRPr="009D7971">
              <w:rPr>
                <w:color w:val="auto"/>
                <w:lang w:val="sr-Cyrl-RS"/>
              </w:rPr>
              <w:t>уградњу освет</w:t>
            </w:r>
            <w:r w:rsidR="0000219B" w:rsidRPr="009D7971">
              <w:rPr>
                <w:color w:val="auto"/>
                <w:lang w:val="sr-Cyrl-RS"/>
              </w:rPr>
              <w:t>љ</w:t>
            </w:r>
            <w:r w:rsidRPr="009D7971">
              <w:rPr>
                <w:color w:val="auto"/>
                <w:lang w:val="sr-Cyrl-RS"/>
              </w:rPr>
              <w:t xml:space="preserve">ења. Испуна спојева: Спојеви се попуњавају </w:t>
            </w:r>
            <w:r w:rsidRPr="009D7971">
              <w:rPr>
                <w:color w:val="auto"/>
                <w:lang w:val="sr-Latn-RS"/>
              </w:rPr>
              <w:t xml:space="preserve">Knauf Fugen Filer-om </w:t>
            </w:r>
            <w:r w:rsidRPr="009D7971">
              <w:rPr>
                <w:color w:val="auto"/>
                <w:lang w:val="sr-Cyrl-RS"/>
              </w:rPr>
              <w:t>са употребом мрежасте бандаж траке.</w:t>
            </w:r>
            <w:r w:rsidR="0000219B" w:rsidRPr="009D7971">
              <w:rPr>
                <w:color w:val="auto"/>
                <w:lang w:val="sr-Cyrl-RS"/>
              </w:rPr>
              <w:t xml:space="preserve"> Обрачун по метру квадратном изведене равне површине.</w:t>
            </w:r>
          </w:p>
        </w:tc>
        <w:tc>
          <w:tcPr>
            <w:tcW w:w="890" w:type="dxa"/>
            <w:vMerge w:val="restart"/>
          </w:tcPr>
          <w:p w14:paraId="4C77D76D" w14:textId="77777777" w:rsidR="008A6FA4" w:rsidRPr="009D7971" w:rsidRDefault="008A6FA4" w:rsidP="00ED18C8">
            <w:pPr>
              <w:pStyle w:val="Default"/>
              <w:rPr>
                <w:b/>
                <w:bCs/>
                <w:color w:val="auto"/>
                <w:lang w:val="sr-Latn-RS"/>
              </w:rPr>
            </w:pPr>
          </w:p>
          <w:p w14:paraId="3778D15E" w14:textId="77777777" w:rsidR="008A6FA4" w:rsidRPr="009D7971" w:rsidRDefault="008A6FA4" w:rsidP="008A6FA4">
            <w:pPr>
              <w:rPr>
                <w:color w:val="auto"/>
                <w:lang w:val="sr-Latn-RS" w:eastAsia="en-US"/>
              </w:rPr>
            </w:pPr>
          </w:p>
          <w:p w14:paraId="21CCD106" w14:textId="77777777" w:rsidR="008A6FA4" w:rsidRPr="009D7971" w:rsidRDefault="008A6FA4" w:rsidP="008A6FA4">
            <w:pPr>
              <w:rPr>
                <w:color w:val="auto"/>
                <w:lang w:val="sr-Latn-RS" w:eastAsia="en-US"/>
              </w:rPr>
            </w:pPr>
          </w:p>
          <w:p w14:paraId="27AF55BE" w14:textId="77777777" w:rsidR="008A6FA4" w:rsidRPr="009D7971" w:rsidRDefault="008A6FA4" w:rsidP="008A6FA4">
            <w:pPr>
              <w:rPr>
                <w:color w:val="auto"/>
                <w:lang w:val="sr-Latn-RS" w:eastAsia="en-US"/>
              </w:rPr>
            </w:pPr>
          </w:p>
          <w:p w14:paraId="1CF3430F" w14:textId="77777777" w:rsidR="008A6FA4" w:rsidRPr="009D7971" w:rsidRDefault="008A6FA4" w:rsidP="008A6FA4">
            <w:pPr>
              <w:rPr>
                <w:color w:val="auto"/>
                <w:lang w:val="sr-Latn-RS" w:eastAsia="en-US"/>
              </w:rPr>
            </w:pPr>
          </w:p>
          <w:p w14:paraId="7B9011C5" w14:textId="77777777" w:rsidR="008A6FA4" w:rsidRPr="009D7971" w:rsidRDefault="008A6FA4" w:rsidP="008A6FA4">
            <w:pPr>
              <w:rPr>
                <w:color w:val="auto"/>
                <w:lang w:val="sr-Latn-RS" w:eastAsia="en-US"/>
              </w:rPr>
            </w:pPr>
          </w:p>
          <w:p w14:paraId="58A625A8" w14:textId="77777777" w:rsidR="008A6FA4" w:rsidRPr="009D7971" w:rsidRDefault="008A6FA4" w:rsidP="008A6FA4">
            <w:pPr>
              <w:rPr>
                <w:color w:val="auto"/>
                <w:lang w:val="sr-Latn-RS" w:eastAsia="en-US"/>
              </w:rPr>
            </w:pPr>
          </w:p>
          <w:p w14:paraId="7B0E1E89" w14:textId="77777777" w:rsidR="008A6FA4" w:rsidRPr="009D7971" w:rsidRDefault="008A6FA4" w:rsidP="008A6FA4">
            <w:pPr>
              <w:rPr>
                <w:color w:val="auto"/>
                <w:lang w:val="sr-Latn-RS" w:eastAsia="en-US"/>
              </w:rPr>
            </w:pPr>
          </w:p>
          <w:p w14:paraId="5AD41027" w14:textId="77777777" w:rsidR="008A6FA4" w:rsidRPr="009D7971" w:rsidRDefault="008A6FA4" w:rsidP="008A6FA4">
            <w:pPr>
              <w:rPr>
                <w:color w:val="auto"/>
                <w:lang w:val="sr-Latn-RS" w:eastAsia="en-US"/>
              </w:rPr>
            </w:pPr>
          </w:p>
          <w:p w14:paraId="0ADE9282" w14:textId="77777777" w:rsidR="008A6FA4" w:rsidRPr="009D7971" w:rsidRDefault="008A6FA4" w:rsidP="008A6FA4">
            <w:pPr>
              <w:rPr>
                <w:color w:val="auto"/>
                <w:lang w:val="sr-Latn-RS" w:eastAsia="en-US"/>
              </w:rPr>
            </w:pPr>
          </w:p>
          <w:p w14:paraId="082B210E" w14:textId="77777777" w:rsidR="008A6FA4" w:rsidRPr="009D7971" w:rsidRDefault="008A6FA4" w:rsidP="008A6FA4">
            <w:pPr>
              <w:rPr>
                <w:color w:val="auto"/>
                <w:lang w:val="sr-Latn-RS" w:eastAsia="en-US"/>
              </w:rPr>
            </w:pPr>
          </w:p>
          <w:p w14:paraId="00805C73" w14:textId="77777777" w:rsidR="008A6FA4" w:rsidRPr="009D7971" w:rsidRDefault="008A6FA4" w:rsidP="008A6FA4">
            <w:pPr>
              <w:rPr>
                <w:color w:val="auto"/>
                <w:lang w:val="sr-Latn-RS" w:eastAsia="en-US"/>
              </w:rPr>
            </w:pPr>
          </w:p>
          <w:p w14:paraId="30393FEA" w14:textId="77777777" w:rsidR="008A6FA4" w:rsidRPr="009D7971" w:rsidRDefault="008A6FA4" w:rsidP="008A6FA4">
            <w:pPr>
              <w:rPr>
                <w:color w:val="auto"/>
                <w:lang w:val="sr-Latn-RS" w:eastAsia="en-US"/>
              </w:rPr>
            </w:pPr>
          </w:p>
          <w:p w14:paraId="3546235D" w14:textId="77777777" w:rsidR="008A6FA4" w:rsidRPr="009D7971" w:rsidRDefault="008A6FA4" w:rsidP="008A6FA4">
            <w:pPr>
              <w:rPr>
                <w:color w:val="auto"/>
                <w:lang w:val="sr-Latn-RS" w:eastAsia="en-US"/>
              </w:rPr>
            </w:pPr>
          </w:p>
          <w:p w14:paraId="26FD2788" w14:textId="77777777" w:rsidR="008A6FA4" w:rsidRPr="009D7971" w:rsidRDefault="008A6FA4" w:rsidP="008A6FA4">
            <w:pPr>
              <w:rPr>
                <w:color w:val="auto"/>
                <w:lang w:val="sr-Latn-RS" w:eastAsia="en-US"/>
              </w:rPr>
            </w:pPr>
          </w:p>
          <w:p w14:paraId="7D46156A" w14:textId="77777777" w:rsidR="008A6FA4" w:rsidRPr="009D7971" w:rsidRDefault="008A6FA4" w:rsidP="008A6FA4">
            <w:pPr>
              <w:rPr>
                <w:color w:val="auto"/>
                <w:lang w:val="sr-Latn-RS" w:eastAsia="en-US"/>
              </w:rPr>
            </w:pPr>
          </w:p>
          <w:p w14:paraId="0072290C" w14:textId="77777777" w:rsidR="008A6FA4" w:rsidRPr="009D7971" w:rsidRDefault="008A6FA4" w:rsidP="008A6FA4">
            <w:pPr>
              <w:rPr>
                <w:color w:val="auto"/>
                <w:lang w:val="sr-Latn-RS" w:eastAsia="en-US"/>
              </w:rPr>
            </w:pPr>
          </w:p>
          <w:p w14:paraId="4E0464FE" w14:textId="77777777" w:rsidR="008A6FA4" w:rsidRPr="009D7971" w:rsidRDefault="008A6FA4" w:rsidP="008A6FA4">
            <w:pPr>
              <w:rPr>
                <w:color w:val="auto"/>
                <w:lang w:val="sr-Latn-RS" w:eastAsia="en-US"/>
              </w:rPr>
            </w:pPr>
          </w:p>
          <w:p w14:paraId="29D44AB4" w14:textId="77777777" w:rsidR="008A6FA4" w:rsidRPr="009D7971" w:rsidRDefault="008A6FA4" w:rsidP="008A6FA4">
            <w:pPr>
              <w:rPr>
                <w:color w:val="auto"/>
                <w:lang w:val="sr-Latn-RS" w:eastAsia="en-US"/>
              </w:rPr>
            </w:pPr>
          </w:p>
          <w:p w14:paraId="293DF4F8" w14:textId="2FF019CE" w:rsidR="008A6FA4" w:rsidRPr="009D7971" w:rsidRDefault="008A6FA4" w:rsidP="008A6FA4">
            <w:pPr>
              <w:rPr>
                <w:rFonts w:eastAsiaTheme="minorHAnsi"/>
                <w:b/>
                <w:bCs/>
                <w:color w:val="auto"/>
                <w:kern w:val="0"/>
                <w:lang w:val="sr-Latn-RS" w:eastAsia="en-US"/>
              </w:rPr>
            </w:pPr>
          </w:p>
          <w:p w14:paraId="291ACC7A" w14:textId="04233998" w:rsidR="0000219B" w:rsidRPr="009D7971" w:rsidRDefault="0000219B" w:rsidP="008A6FA4">
            <w:pPr>
              <w:rPr>
                <w:rFonts w:eastAsiaTheme="minorHAnsi"/>
                <w:b/>
                <w:bCs/>
                <w:color w:val="auto"/>
                <w:kern w:val="0"/>
                <w:lang w:val="sr-Latn-RS" w:eastAsia="en-US"/>
              </w:rPr>
            </w:pPr>
          </w:p>
          <w:p w14:paraId="56652474" w14:textId="77777777" w:rsidR="0000219B" w:rsidRPr="009D7971" w:rsidRDefault="0000219B" w:rsidP="008A6FA4">
            <w:pPr>
              <w:rPr>
                <w:rFonts w:eastAsiaTheme="minorHAnsi"/>
                <w:b/>
                <w:bCs/>
                <w:color w:val="auto"/>
                <w:kern w:val="0"/>
                <w:lang w:val="sr-Latn-RS" w:eastAsia="en-US"/>
              </w:rPr>
            </w:pPr>
          </w:p>
          <w:p w14:paraId="0EF5C2A1" w14:textId="4DE48F49" w:rsidR="008A6FA4" w:rsidRPr="009D7971" w:rsidRDefault="002E2CBD" w:rsidP="008A6FA4">
            <w:pPr>
              <w:rPr>
                <w:color w:val="auto"/>
                <w:lang w:val="sr-Latn-RS" w:eastAsia="en-US"/>
              </w:rPr>
            </w:pPr>
            <w:r w:rsidRPr="009D7971">
              <w:rPr>
                <w:color w:val="auto"/>
                <w:lang w:val="sr-Latn-RS" w:eastAsia="en-US"/>
              </w:rPr>
              <w:t>m2</w:t>
            </w:r>
          </w:p>
          <w:p w14:paraId="68C19116" w14:textId="77777777" w:rsidR="008A6FA4" w:rsidRPr="009D7971" w:rsidRDefault="008A6FA4" w:rsidP="008A6FA4">
            <w:pPr>
              <w:rPr>
                <w:color w:val="auto"/>
                <w:lang w:val="sr-Latn-RS" w:eastAsia="en-US"/>
              </w:rPr>
            </w:pPr>
            <w:r w:rsidRPr="009D7971">
              <w:rPr>
                <w:color w:val="auto"/>
                <w:lang w:val="sr-Latn-RS" w:eastAsia="en-US"/>
              </w:rPr>
              <w:t>m’</w:t>
            </w:r>
          </w:p>
          <w:p w14:paraId="685E85D2" w14:textId="2AB2090F" w:rsidR="008A6FA4" w:rsidRPr="009D7971" w:rsidRDefault="008A6FA4" w:rsidP="008A6FA4">
            <w:pPr>
              <w:rPr>
                <w:color w:val="auto"/>
                <w:lang w:val="sr-Latn-RS" w:eastAsia="en-US"/>
              </w:rPr>
            </w:pPr>
            <w:r w:rsidRPr="009D7971">
              <w:rPr>
                <w:color w:val="auto"/>
                <w:lang w:val="sr-Latn-RS" w:eastAsia="en-US"/>
              </w:rPr>
              <w:t>m’</w:t>
            </w:r>
          </w:p>
        </w:tc>
        <w:tc>
          <w:tcPr>
            <w:tcW w:w="1315" w:type="dxa"/>
            <w:vMerge w:val="restart"/>
          </w:tcPr>
          <w:p w14:paraId="7B67565F" w14:textId="77777777" w:rsidR="008A6FA4" w:rsidRPr="009D7971" w:rsidRDefault="008A6FA4" w:rsidP="00ED18C8">
            <w:pPr>
              <w:pStyle w:val="Default"/>
              <w:rPr>
                <w:b/>
                <w:bCs/>
                <w:color w:val="auto"/>
                <w:lang w:val="sr-Latn-RS"/>
              </w:rPr>
            </w:pPr>
          </w:p>
          <w:p w14:paraId="58C36292" w14:textId="77777777" w:rsidR="008A6FA4" w:rsidRPr="009D7971" w:rsidRDefault="008A6FA4" w:rsidP="00ED18C8">
            <w:pPr>
              <w:pStyle w:val="Default"/>
              <w:rPr>
                <w:b/>
                <w:bCs/>
                <w:color w:val="auto"/>
                <w:lang w:val="sr-Latn-RS"/>
              </w:rPr>
            </w:pPr>
          </w:p>
          <w:p w14:paraId="313D7E77" w14:textId="77777777" w:rsidR="008A6FA4" w:rsidRPr="009D7971" w:rsidRDefault="008A6FA4" w:rsidP="00ED18C8">
            <w:pPr>
              <w:pStyle w:val="Default"/>
              <w:rPr>
                <w:b/>
                <w:bCs/>
                <w:color w:val="auto"/>
                <w:lang w:val="sr-Latn-RS"/>
              </w:rPr>
            </w:pPr>
          </w:p>
          <w:p w14:paraId="1474659A" w14:textId="77777777" w:rsidR="008A6FA4" w:rsidRPr="009D7971" w:rsidRDefault="008A6FA4" w:rsidP="00ED18C8">
            <w:pPr>
              <w:pStyle w:val="Default"/>
              <w:rPr>
                <w:b/>
                <w:bCs/>
                <w:color w:val="auto"/>
                <w:lang w:val="sr-Latn-RS"/>
              </w:rPr>
            </w:pPr>
          </w:p>
          <w:p w14:paraId="2163A458" w14:textId="77777777" w:rsidR="008A6FA4" w:rsidRPr="009D7971" w:rsidRDefault="008A6FA4" w:rsidP="00ED18C8">
            <w:pPr>
              <w:pStyle w:val="Default"/>
              <w:rPr>
                <w:b/>
                <w:bCs/>
                <w:color w:val="auto"/>
                <w:lang w:val="sr-Latn-RS"/>
              </w:rPr>
            </w:pPr>
          </w:p>
          <w:p w14:paraId="73BFC5F2" w14:textId="77777777" w:rsidR="008A6FA4" w:rsidRPr="009D7971" w:rsidRDefault="008A6FA4" w:rsidP="00ED18C8">
            <w:pPr>
              <w:pStyle w:val="Default"/>
              <w:rPr>
                <w:b/>
                <w:bCs/>
                <w:color w:val="auto"/>
                <w:lang w:val="sr-Latn-RS"/>
              </w:rPr>
            </w:pPr>
          </w:p>
          <w:p w14:paraId="3D484F43" w14:textId="77777777" w:rsidR="008A6FA4" w:rsidRPr="009D7971" w:rsidRDefault="008A6FA4" w:rsidP="00ED18C8">
            <w:pPr>
              <w:pStyle w:val="Default"/>
              <w:rPr>
                <w:b/>
                <w:bCs/>
                <w:color w:val="auto"/>
                <w:lang w:val="sr-Latn-RS"/>
              </w:rPr>
            </w:pPr>
          </w:p>
          <w:p w14:paraId="4B1E9CD2" w14:textId="77777777" w:rsidR="008A6FA4" w:rsidRPr="009D7971" w:rsidRDefault="008A6FA4" w:rsidP="00ED18C8">
            <w:pPr>
              <w:pStyle w:val="Default"/>
              <w:rPr>
                <w:b/>
                <w:bCs/>
                <w:color w:val="auto"/>
                <w:lang w:val="sr-Latn-RS"/>
              </w:rPr>
            </w:pPr>
          </w:p>
          <w:p w14:paraId="0604EFBE" w14:textId="77777777" w:rsidR="008A6FA4" w:rsidRPr="009D7971" w:rsidRDefault="008A6FA4" w:rsidP="00ED18C8">
            <w:pPr>
              <w:pStyle w:val="Default"/>
              <w:rPr>
                <w:b/>
                <w:bCs/>
                <w:color w:val="auto"/>
                <w:lang w:val="sr-Latn-RS"/>
              </w:rPr>
            </w:pPr>
          </w:p>
          <w:p w14:paraId="45292096" w14:textId="77777777" w:rsidR="008A6FA4" w:rsidRPr="009D7971" w:rsidRDefault="008A6FA4" w:rsidP="00ED18C8">
            <w:pPr>
              <w:pStyle w:val="Default"/>
              <w:rPr>
                <w:b/>
                <w:bCs/>
                <w:color w:val="auto"/>
                <w:lang w:val="sr-Latn-RS"/>
              </w:rPr>
            </w:pPr>
          </w:p>
          <w:p w14:paraId="3E657D28" w14:textId="77777777" w:rsidR="008A6FA4" w:rsidRPr="009D7971" w:rsidRDefault="008A6FA4" w:rsidP="00ED18C8">
            <w:pPr>
              <w:pStyle w:val="Default"/>
              <w:rPr>
                <w:b/>
                <w:bCs/>
                <w:color w:val="auto"/>
                <w:lang w:val="sr-Latn-RS"/>
              </w:rPr>
            </w:pPr>
          </w:p>
          <w:p w14:paraId="69D0B8A2" w14:textId="77777777" w:rsidR="008A6FA4" w:rsidRPr="009D7971" w:rsidRDefault="008A6FA4" w:rsidP="00ED18C8">
            <w:pPr>
              <w:pStyle w:val="Default"/>
              <w:rPr>
                <w:b/>
                <w:bCs/>
                <w:color w:val="auto"/>
                <w:lang w:val="sr-Latn-RS"/>
              </w:rPr>
            </w:pPr>
          </w:p>
          <w:p w14:paraId="7008255E" w14:textId="77777777" w:rsidR="008A6FA4" w:rsidRPr="009D7971" w:rsidRDefault="008A6FA4" w:rsidP="00ED18C8">
            <w:pPr>
              <w:pStyle w:val="Default"/>
              <w:rPr>
                <w:b/>
                <w:bCs/>
                <w:color w:val="auto"/>
                <w:lang w:val="sr-Latn-RS"/>
              </w:rPr>
            </w:pPr>
          </w:p>
          <w:p w14:paraId="09340FC3" w14:textId="77777777" w:rsidR="008A6FA4" w:rsidRPr="009D7971" w:rsidRDefault="008A6FA4" w:rsidP="00ED18C8">
            <w:pPr>
              <w:pStyle w:val="Default"/>
              <w:rPr>
                <w:b/>
                <w:bCs/>
                <w:color w:val="auto"/>
                <w:lang w:val="sr-Latn-RS"/>
              </w:rPr>
            </w:pPr>
          </w:p>
          <w:p w14:paraId="0DF50517" w14:textId="77777777" w:rsidR="008A6FA4" w:rsidRPr="009D7971" w:rsidRDefault="008A6FA4" w:rsidP="00ED18C8">
            <w:pPr>
              <w:pStyle w:val="Default"/>
              <w:rPr>
                <w:b/>
                <w:bCs/>
                <w:color w:val="auto"/>
                <w:lang w:val="sr-Latn-RS"/>
              </w:rPr>
            </w:pPr>
          </w:p>
          <w:p w14:paraId="6BBC6DFD" w14:textId="77777777" w:rsidR="008A6FA4" w:rsidRPr="009D7971" w:rsidRDefault="008A6FA4" w:rsidP="00ED18C8">
            <w:pPr>
              <w:pStyle w:val="Default"/>
              <w:rPr>
                <w:b/>
                <w:bCs/>
                <w:color w:val="auto"/>
                <w:lang w:val="sr-Latn-RS"/>
              </w:rPr>
            </w:pPr>
          </w:p>
          <w:p w14:paraId="0CC31A65" w14:textId="77777777" w:rsidR="008A6FA4" w:rsidRPr="009D7971" w:rsidRDefault="008A6FA4" w:rsidP="00ED18C8">
            <w:pPr>
              <w:pStyle w:val="Default"/>
              <w:rPr>
                <w:b/>
                <w:bCs/>
                <w:color w:val="auto"/>
                <w:lang w:val="sr-Latn-RS"/>
              </w:rPr>
            </w:pPr>
          </w:p>
          <w:p w14:paraId="09C01D88" w14:textId="77777777" w:rsidR="008A6FA4" w:rsidRPr="009D7971" w:rsidRDefault="008A6FA4" w:rsidP="00ED18C8">
            <w:pPr>
              <w:pStyle w:val="Default"/>
              <w:rPr>
                <w:b/>
                <w:bCs/>
                <w:color w:val="auto"/>
                <w:lang w:val="sr-Latn-RS"/>
              </w:rPr>
            </w:pPr>
          </w:p>
          <w:p w14:paraId="00310FDB" w14:textId="77777777" w:rsidR="008A6FA4" w:rsidRPr="009D7971" w:rsidRDefault="008A6FA4" w:rsidP="00ED18C8">
            <w:pPr>
              <w:pStyle w:val="Default"/>
              <w:rPr>
                <w:b/>
                <w:bCs/>
                <w:color w:val="auto"/>
                <w:lang w:val="sr-Latn-RS"/>
              </w:rPr>
            </w:pPr>
          </w:p>
          <w:p w14:paraId="497D7F02" w14:textId="013464BD" w:rsidR="008A6FA4" w:rsidRPr="009D7971" w:rsidRDefault="008A6FA4" w:rsidP="00ED18C8">
            <w:pPr>
              <w:pStyle w:val="Default"/>
              <w:rPr>
                <w:b/>
                <w:bCs/>
                <w:color w:val="auto"/>
                <w:lang w:val="sr-Latn-RS"/>
              </w:rPr>
            </w:pPr>
          </w:p>
          <w:p w14:paraId="52095E08" w14:textId="4C693BAA" w:rsidR="0000219B" w:rsidRPr="009D7971" w:rsidRDefault="0000219B" w:rsidP="00ED18C8">
            <w:pPr>
              <w:pStyle w:val="Default"/>
              <w:rPr>
                <w:b/>
                <w:bCs/>
                <w:color w:val="auto"/>
                <w:lang w:val="sr-Latn-RS"/>
              </w:rPr>
            </w:pPr>
          </w:p>
          <w:p w14:paraId="7C22B721" w14:textId="77777777" w:rsidR="0000219B" w:rsidRPr="009D7971" w:rsidRDefault="0000219B" w:rsidP="00ED18C8">
            <w:pPr>
              <w:pStyle w:val="Default"/>
              <w:rPr>
                <w:b/>
                <w:bCs/>
                <w:color w:val="auto"/>
                <w:lang w:val="sr-Latn-RS"/>
              </w:rPr>
            </w:pPr>
          </w:p>
          <w:p w14:paraId="0A207DCA" w14:textId="77777777" w:rsidR="008A6FA4" w:rsidRPr="009D7971" w:rsidRDefault="008A6FA4" w:rsidP="00ED18C8">
            <w:pPr>
              <w:pStyle w:val="Default"/>
              <w:rPr>
                <w:b/>
                <w:bCs/>
                <w:color w:val="auto"/>
                <w:lang w:val="sr-Latn-RS"/>
              </w:rPr>
            </w:pPr>
            <w:r w:rsidRPr="009D7971">
              <w:rPr>
                <w:b/>
                <w:bCs/>
                <w:color w:val="auto"/>
                <w:lang w:val="sr-Latn-RS"/>
              </w:rPr>
              <w:t>13,82</w:t>
            </w:r>
          </w:p>
          <w:p w14:paraId="5AFFEB52" w14:textId="77777777" w:rsidR="008A6FA4" w:rsidRPr="009D7971" w:rsidRDefault="008A6FA4" w:rsidP="00ED18C8">
            <w:pPr>
              <w:pStyle w:val="Default"/>
              <w:rPr>
                <w:b/>
                <w:bCs/>
                <w:color w:val="auto"/>
                <w:lang w:val="sr-Latn-RS"/>
              </w:rPr>
            </w:pPr>
            <w:r w:rsidRPr="009D7971">
              <w:rPr>
                <w:b/>
                <w:bCs/>
                <w:color w:val="auto"/>
                <w:lang w:val="sr-Latn-RS"/>
              </w:rPr>
              <w:t>25,12</w:t>
            </w:r>
          </w:p>
          <w:p w14:paraId="0D40C6DF" w14:textId="0CE4202D" w:rsidR="008A6FA4" w:rsidRPr="009D7971" w:rsidRDefault="008A6FA4" w:rsidP="00ED18C8">
            <w:pPr>
              <w:pStyle w:val="Default"/>
              <w:rPr>
                <w:b/>
                <w:bCs/>
                <w:color w:val="auto"/>
                <w:lang w:val="sr-Latn-RS"/>
              </w:rPr>
            </w:pPr>
            <w:r w:rsidRPr="009D7971">
              <w:rPr>
                <w:b/>
                <w:bCs/>
                <w:color w:val="auto"/>
                <w:lang w:val="sr-Latn-RS"/>
              </w:rPr>
              <w:t>9,50</w:t>
            </w:r>
          </w:p>
        </w:tc>
        <w:tc>
          <w:tcPr>
            <w:tcW w:w="1248" w:type="dxa"/>
            <w:vMerge w:val="restart"/>
          </w:tcPr>
          <w:p w14:paraId="091A1CFA" w14:textId="77777777" w:rsidR="008A6FA4" w:rsidRPr="009D7971" w:rsidRDefault="008A6FA4" w:rsidP="00ED18C8">
            <w:pPr>
              <w:pStyle w:val="Default"/>
              <w:rPr>
                <w:b/>
                <w:bCs/>
                <w:color w:val="auto"/>
                <w:lang w:val="sr-Cyrl-RS"/>
              </w:rPr>
            </w:pPr>
          </w:p>
        </w:tc>
        <w:tc>
          <w:tcPr>
            <w:tcW w:w="1227" w:type="dxa"/>
            <w:vMerge w:val="restart"/>
          </w:tcPr>
          <w:p w14:paraId="49D64CA1" w14:textId="77777777" w:rsidR="008A6FA4" w:rsidRPr="009D7971" w:rsidRDefault="008A6FA4" w:rsidP="00ED18C8">
            <w:pPr>
              <w:pStyle w:val="Default"/>
              <w:rPr>
                <w:b/>
                <w:bCs/>
                <w:color w:val="auto"/>
                <w:lang w:val="sr-Cyrl-RS"/>
              </w:rPr>
            </w:pPr>
          </w:p>
        </w:tc>
        <w:tc>
          <w:tcPr>
            <w:tcW w:w="1664" w:type="dxa"/>
            <w:vMerge w:val="restart"/>
          </w:tcPr>
          <w:p w14:paraId="3D46A3F7" w14:textId="77777777" w:rsidR="008A6FA4" w:rsidRPr="009D7971" w:rsidRDefault="008A6FA4" w:rsidP="00ED18C8">
            <w:pPr>
              <w:pStyle w:val="Default"/>
              <w:rPr>
                <w:b/>
                <w:bCs/>
                <w:color w:val="auto"/>
                <w:lang w:val="sr-Cyrl-RS"/>
              </w:rPr>
            </w:pPr>
          </w:p>
        </w:tc>
      </w:tr>
      <w:tr w:rsidR="008A6FA4" w:rsidRPr="009D7971" w14:paraId="318946D4" w14:textId="77777777" w:rsidTr="008A6FA4">
        <w:trPr>
          <w:trHeight w:val="1350"/>
        </w:trPr>
        <w:tc>
          <w:tcPr>
            <w:tcW w:w="3151" w:type="dxa"/>
          </w:tcPr>
          <w:p w14:paraId="2EBDFDB6" w14:textId="77777777" w:rsidR="008A6FA4" w:rsidRPr="009D7971" w:rsidRDefault="008A6FA4" w:rsidP="008A6FA4">
            <w:pPr>
              <w:pStyle w:val="Default"/>
              <w:rPr>
                <w:color w:val="auto"/>
                <w:lang w:val="sr-Cyrl-RS"/>
              </w:rPr>
            </w:pPr>
          </w:p>
          <w:p w14:paraId="49BAF912" w14:textId="77777777" w:rsidR="008A6FA4" w:rsidRPr="009D7971" w:rsidRDefault="008A6FA4" w:rsidP="008A6FA4">
            <w:pPr>
              <w:pStyle w:val="Default"/>
              <w:rPr>
                <w:color w:val="auto"/>
                <w:lang w:val="sr-Cyrl-RS"/>
              </w:rPr>
            </w:pPr>
            <w:r w:rsidRPr="009D7971">
              <w:rPr>
                <w:color w:val="auto"/>
                <w:lang w:val="sr-Cyrl-RS"/>
              </w:rPr>
              <w:t>Раван</w:t>
            </w:r>
          </w:p>
          <w:p w14:paraId="24F20C18" w14:textId="77777777" w:rsidR="008A6FA4" w:rsidRPr="009D7971" w:rsidRDefault="008A6FA4" w:rsidP="008A6FA4">
            <w:pPr>
              <w:pStyle w:val="Default"/>
              <w:rPr>
                <w:color w:val="auto"/>
                <w:lang w:val="sr-Latn-RS"/>
              </w:rPr>
            </w:pPr>
            <w:r w:rsidRPr="009D7971">
              <w:rPr>
                <w:color w:val="auto"/>
                <w:lang w:val="sr-Cyrl-RS"/>
              </w:rPr>
              <w:t>П Греда 50</w:t>
            </w:r>
            <w:r w:rsidRPr="009D7971">
              <w:rPr>
                <w:color w:val="auto"/>
                <w:lang w:val="sr-Latn-RS"/>
              </w:rPr>
              <w:t>cm</w:t>
            </w:r>
          </w:p>
          <w:p w14:paraId="4112A28E" w14:textId="3BDC02CF" w:rsidR="008A6FA4" w:rsidRPr="009D7971" w:rsidRDefault="008A6FA4" w:rsidP="008A6FA4">
            <w:pPr>
              <w:pStyle w:val="Default"/>
              <w:rPr>
                <w:color w:val="auto"/>
                <w:lang w:val="sr-Latn-RS"/>
              </w:rPr>
            </w:pPr>
            <w:r w:rsidRPr="009D7971">
              <w:rPr>
                <w:color w:val="auto"/>
                <w:lang w:val="sr-Cyrl-RS"/>
              </w:rPr>
              <w:t>П Греда 6</w:t>
            </w:r>
            <w:r w:rsidR="0000219B" w:rsidRPr="009D7971">
              <w:rPr>
                <w:color w:val="auto"/>
                <w:lang w:val="sr-Cyrl-RS"/>
              </w:rPr>
              <w:t>5</w:t>
            </w:r>
            <w:r w:rsidRPr="009D7971">
              <w:rPr>
                <w:color w:val="auto"/>
                <w:lang w:val="sr-Latn-RS"/>
              </w:rPr>
              <w:t>cm</w:t>
            </w:r>
          </w:p>
          <w:p w14:paraId="4F2B0CCD" w14:textId="4EE95BC3" w:rsidR="008A6FA4" w:rsidRPr="009D7971" w:rsidRDefault="008A6FA4" w:rsidP="008A6FA4">
            <w:pPr>
              <w:pStyle w:val="Default"/>
              <w:rPr>
                <w:b/>
                <w:bCs/>
                <w:color w:val="auto"/>
                <w:lang w:val="sr-Cyrl-RS"/>
              </w:rPr>
            </w:pPr>
          </w:p>
        </w:tc>
        <w:tc>
          <w:tcPr>
            <w:tcW w:w="890" w:type="dxa"/>
            <w:vMerge/>
          </w:tcPr>
          <w:p w14:paraId="4196E5B2" w14:textId="77777777" w:rsidR="008A6FA4" w:rsidRPr="009D7971" w:rsidRDefault="008A6FA4" w:rsidP="00ED18C8">
            <w:pPr>
              <w:pStyle w:val="Default"/>
              <w:rPr>
                <w:b/>
                <w:bCs/>
                <w:color w:val="auto"/>
                <w:lang w:val="sr-Latn-RS"/>
              </w:rPr>
            </w:pPr>
          </w:p>
        </w:tc>
        <w:tc>
          <w:tcPr>
            <w:tcW w:w="1315" w:type="dxa"/>
            <w:vMerge/>
          </w:tcPr>
          <w:p w14:paraId="54F6B39B" w14:textId="77777777" w:rsidR="008A6FA4" w:rsidRPr="009D7971" w:rsidRDefault="008A6FA4" w:rsidP="00ED18C8">
            <w:pPr>
              <w:pStyle w:val="Default"/>
              <w:rPr>
                <w:b/>
                <w:bCs/>
                <w:color w:val="auto"/>
                <w:lang w:val="sr-Latn-RS"/>
              </w:rPr>
            </w:pPr>
          </w:p>
        </w:tc>
        <w:tc>
          <w:tcPr>
            <w:tcW w:w="1248" w:type="dxa"/>
            <w:vMerge/>
          </w:tcPr>
          <w:p w14:paraId="17552843" w14:textId="77777777" w:rsidR="008A6FA4" w:rsidRPr="009D7971" w:rsidRDefault="008A6FA4" w:rsidP="00ED18C8">
            <w:pPr>
              <w:pStyle w:val="Default"/>
              <w:rPr>
                <w:b/>
                <w:bCs/>
                <w:color w:val="auto"/>
                <w:lang w:val="sr-Cyrl-RS"/>
              </w:rPr>
            </w:pPr>
          </w:p>
        </w:tc>
        <w:tc>
          <w:tcPr>
            <w:tcW w:w="1227" w:type="dxa"/>
            <w:vMerge/>
          </w:tcPr>
          <w:p w14:paraId="38F65BD8" w14:textId="77777777" w:rsidR="008A6FA4" w:rsidRPr="009D7971" w:rsidRDefault="008A6FA4" w:rsidP="00ED18C8">
            <w:pPr>
              <w:pStyle w:val="Default"/>
              <w:rPr>
                <w:b/>
                <w:bCs/>
                <w:color w:val="auto"/>
                <w:lang w:val="sr-Cyrl-RS"/>
              </w:rPr>
            </w:pPr>
          </w:p>
        </w:tc>
        <w:tc>
          <w:tcPr>
            <w:tcW w:w="1664" w:type="dxa"/>
            <w:vMerge/>
          </w:tcPr>
          <w:p w14:paraId="5E2E4E93" w14:textId="77777777" w:rsidR="008A6FA4" w:rsidRPr="009D7971" w:rsidRDefault="008A6FA4" w:rsidP="00ED18C8">
            <w:pPr>
              <w:pStyle w:val="Default"/>
              <w:rPr>
                <w:b/>
                <w:bCs/>
                <w:color w:val="auto"/>
                <w:lang w:val="sr-Cyrl-RS"/>
              </w:rPr>
            </w:pPr>
          </w:p>
        </w:tc>
      </w:tr>
      <w:tr w:rsidR="008A6FA4" w:rsidRPr="009D7971" w14:paraId="67C6E461" w14:textId="77777777" w:rsidTr="008A6FA4">
        <w:trPr>
          <w:trHeight w:val="567"/>
        </w:trPr>
        <w:tc>
          <w:tcPr>
            <w:tcW w:w="3151" w:type="dxa"/>
          </w:tcPr>
          <w:p w14:paraId="7FD1BCEC" w14:textId="15614A3B" w:rsidR="008A6FA4" w:rsidRPr="009D7971" w:rsidRDefault="008A6FA4" w:rsidP="008A6FA4">
            <w:pPr>
              <w:pStyle w:val="Default"/>
              <w:rPr>
                <w:b/>
                <w:bCs/>
                <w:color w:val="auto"/>
                <w:lang w:val="sr-Cyrl-RS"/>
              </w:rPr>
            </w:pPr>
            <w:r w:rsidRPr="009D7971">
              <w:rPr>
                <w:b/>
                <w:bCs/>
                <w:color w:val="auto"/>
                <w:lang w:val="sr-Cyrl-RS"/>
              </w:rPr>
              <w:lastRenderedPageBreak/>
              <w:t>2</w:t>
            </w:r>
            <w:r w:rsidR="00877A5D" w:rsidRPr="009D7971">
              <w:rPr>
                <w:b/>
                <w:bCs/>
                <w:color w:val="auto"/>
                <w:lang w:val="sr-Cyrl-RS"/>
              </w:rPr>
              <w:t>0</w:t>
            </w:r>
            <w:r w:rsidRPr="009D7971">
              <w:rPr>
                <w:b/>
                <w:bCs/>
                <w:color w:val="auto"/>
                <w:lang w:val="sr-Latn-RS"/>
              </w:rPr>
              <w:t>.</w:t>
            </w:r>
            <w:r w:rsidRPr="009D7971">
              <w:rPr>
                <w:b/>
                <w:bCs/>
                <w:color w:val="auto"/>
                <w:lang w:val="sr-Cyrl-RS"/>
              </w:rPr>
              <w:t xml:space="preserve">Опшивка уградног водокотлића </w:t>
            </w:r>
            <w:r w:rsidR="0000219B" w:rsidRPr="009D7971">
              <w:rPr>
                <w:b/>
                <w:bCs/>
                <w:color w:val="auto"/>
                <w:lang w:val="sr-Latn-RS"/>
              </w:rPr>
              <w:t>H</w:t>
            </w:r>
            <w:r w:rsidRPr="009D7971">
              <w:rPr>
                <w:b/>
                <w:bCs/>
                <w:color w:val="auto"/>
                <w:lang w:val="sr-Cyrl-RS"/>
              </w:rPr>
              <w:t>120</w:t>
            </w:r>
            <w:r w:rsidR="0000219B" w:rsidRPr="009D7971">
              <w:rPr>
                <w:b/>
                <w:bCs/>
                <w:color w:val="auto"/>
                <w:lang w:val="sr-Cyrl-RS"/>
              </w:rPr>
              <w:t>.</w:t>
            </w:r>
          </w:p>
          <w:p w14:paraId="0B33F4D8" w14:textId="7E026298" w:rsidR="0000219B" w:rsidRPr="009D7971" w:rsidRDefault="0000219B" w:rsidP="008A6FA4">
            <w:pPr>
              <w:pStyle w:val="Default"/>
              <w:rPr>
                <w:color w:val="auto"/>
                <w:lang w:val="sr-Cyrl-RS"/>
              </w:rPr>
            </w:pPr>
            <w:r w:rsidRPr="009D7971">
              <w:rPr>
                <w:color w:val="auto"/>
                <w:lang w:val="sr-Cyrl-RS"/>
              </w:rPr>
              <w:t>Позиција обухвата набавку, испоруку материјала и израду.</w:t>
            </w:r>
          </w:p>
        </w:tc>
        <w:tc>
          <w:tcPr>
            <w:tcW w:w="890" w:type="dxa"/>
          </w:tcPr>
          <w:p w14:paraId="6344A742" w14:textId="120FA0FD" w:rsidR="008A6FA4" w:rsidRPr="009D7971" w:rsidRDefault="0000219B" w:rsidP="008A6FA4">
            <w:pPr>
              <w:rPr>
                <w:b/>
                <w:bCs/>
                <w:color w:val="auto"/>
                <w:lang w:val="sr-Cyrl-RS"/>
              </w:rPr>
            </w:pPr>
            <w:r w:rsidRPr="009D7971">
              <w:rPr>
                <w:b/>
                <w:bCs/>
                <w:color w:val="auto"/>
                <w:lang w:val="sr-Cyrl-RS"/>
              </w:rPr>
              <w:t xml:space="preserve">Ком. </w:t>
            </w:r>
          </w:p>
        </w:tc>
        <w:tc>
          <w:tcPr>
            <w:tcW w:w="1315" w:type="dxa"/>
          </w:tcPr>
          <w:p w14:paraId="5BD16FEF" w14:textId="63DAA6DF" w:rsidR="008A6FA4" w:rsidRPr="009D7971" w:rsidRDefault="008A6FA4" w:rsidP="00ED18C8">
            <w:pPr>
              <w:pStyle w:val="Default"/>
              <w:rPr>
                <w:b/>
                <w:bCs/>
                <w:color w:val="auto"/>
                <w:lang w:val="sr-Cyrl-RS"/>
              </w:rPr>
            </w:pPr>
            <w:r w:rsidRPr="009D7971">
              <w:rPr>
                <w:b/>
                <w:bCs/>
                <w:color w:val="auto"/>
                <w:lang w:val="sr-Cyrl-RS"/>
              </w:rPr>
              <w:t>3</w:t>
            </w:r>
          </w:p>
        </w:tc>
        <w:tc>
          <w:tcPr>
            <w:tcW w:w="1248" w:type="dxa"/>
          </w:tcPr>
          <w:p w14:paraId="0CBFFF51" w14:textId="77777777" w:rsidR="008A6FA4" w:rsidRPr="009D7971" w:rsidRDefault="008A6FA4" w:rsidP="00ED18C8">
            <w:pPr>
              <w:pStyle w:val="Default"/>
              <w:rPr>
                <w:b/>
                <w:bCs/>
                <w:color w:val="auto"/>
                <w:lang w:val="sr-Cyrl-RS"/>
              </w:rPr>
            </w:pPr>
          </w:p>
        </w:tc>
        <w:tc>
          <w:tcPr>
            <w:tcW w:w="1227" w:type="dxa"/>
          </w:tcPr>
          <w:p w14:paraId="3CB27196" w14:textId="77777777" w:rsidR="008A6FA4" w:rsidRPr="009D7971" w:rsidRDefault="008A6FA4" w:rsidP="00ED18C8">
            <w:pPr>
              <w:pStyle w:val="Default"/>
              <w:rPr>
                <w:b/>
                <w:bCs/>
                <w:color w:val="auto"/>
                <w:lang w:val="sr-Cyrl-RS"/>
              </w:rPr>
            </w:pPr>
          </w:p>
        </w:tc>
        <w:tc>
          <w:tcPr>
            <w:tcW w:w="1664" w:type="dxa"/>
          </w:tcPr>
          <w:p w14:paraId="24BC52F2" w14:textId="77777777" w:rsidR="008A6FA4" w:rsidRPr="009D7971" w:rsidRDefault="008A6FA4" w:rsidP="00ED18C8">
            <w:pPr>
              <w:pStyle w:val="Default"/>
              <w:rPr>
                <w:b/>
                <w:bCs/>
                <w:color w:val="auto"/>
                <w:lang w:val="sr-Cyrl-RS"/>
              </w:rPr>
            </w:pPr>
          </w:p>
        </w:tc>
      </w:tr>
      <w:tr w:rsidR="0000219B" w:rsidRPr="009D7971" w14:paraId="017B73B8" w14:textId="77777777" w:rsidTr="008A6FA4">
        <w:trPr>
          <w:trHeight w:val="567"/>
        </w:trPr>
        <w:tc>
          <w:tcPr>
            <w:tcW w:w="3151" w:type="dxa"/>
          </w:tcPr>
          <w:p w14:paraId="7E2C9219" w14:textId="7955A35D" w:rsidR="0000219B" w:rsidRPr="009D7971" w:rsidRDefault="0000219B" w:rsidP="008A6FA4">
            <w:pPr>
              <w:pStyle w:val="Default"/>
              <w:rPr>
                <w:color w:val="auto"/>
                <w:lang w:val="sr-Cyrl-RS"/>
              </w:rPr>
            </w:pPr>
            <w:r w:rsidRPr="009D7971">
              <w:rPr>
                <w:b/>
                <w:bCs/>
                <w:color w:val="auto"/>
                <w:lang w:val="sr-Cyrl-RS"/>
              </w:rPr>
              <w:t>2</w:t>
            </w:r>
            <w:r w:rsidR="00877A5D" w:rsidRPr="009D7971">
              <w:rPr>
                <w:b/>
                <w:bCs/>
                <w:color w:val="auto"/>
                <w:lang w:val="sr-Cyrl-RS"/>
              </w:rPr>
              <w:t>1</w:t>
            </w:r>
            <w:r w:rsidRPr="009D7971">
              <w:rPr>
                <w:b/>
                <w:bCs/>
                <w:color w:val="auto"/>
                <w:lang w:val="sr-Cyrl-RS"/>
              </w:rPr>
              <w:t xml:space="preserve">. Испорука и монтажа металног спуштеног плафона, </w:t>
            </w:r>
            <w:r w:rsidRPr="009D7971">
              <w:rPr>
                <w:color w:val="auto"/>
                <w:lang w:val="sr-Cyrl-RS"/>
              </w:rPr>
              <w:t>типа АМСТРОНГ или слично.</w:t>
            </w:r>
          </w:p>
          <w:p w14:paraId="0A739D01" w14:textId="55269D2E" w:rsidR="0000219B" w:rsidRPr="009D7971" w:rsidRDefault="0000219B" w:rsidP="008A6FA4">
            <w:pPr>
              <w:pStyle w:val="Default"/>
              <w:rPr>
                <w:b/>
                <w:bCs/>
                <w:color w:val="auto"/>
                <w:lang w:val="sr-Cyrl-RS"/>
              </w:rPr>
            </w:pPr>
            <w:r w:rsidRPr="009D7971">
              <w:rPr>
                <w:color w:val="auto"/>
                <w:lang w:val="sr-Cyrl-RS"/>
              </w:rPr>
              <w:t>Плоче су димензије 60х60 и постављају се на оригоиналној АМСТРОНГ конструкцији. Позицијом обухватити и ободни профил. Висина спуштања 10-15 цм. Поставља се у канцеларијама и тоалетима.</w:t>
            </w:r>
          </w:p>
        </w:tc>
        <w:tc>
          <w:tcPr>
            <w:tcW w:w="890" w:type="dxa"/>
          </w:tcPr>
          <w:p w14:paraId="50FDC0E0" w14:textId="77777777" w:rsidR="0000219B" w:rsidRPr="009D7971" w:rsidRDefault="0000219B" w:rsidP="0000219B">
            <w:pPr>
              <w:rPr>
                <w:b/>
                <w:bCs/>
                <w:color w:val="auto"/>
                <w:lang w:val="sr-Cyrl-RS" w:eastAsia="en-US"/>
              </w:rPr>
            </w:pPr>
            <w:r w:rsidRPr="009D7971">
              <w:rPr>
                <w:b/>
                <w:bCs/>
                <w:color w:val="auto"/>
                <w:lang w:val="sr-Latn-RS" w:eastAsia="en-US"/>
              </w:rPr>
              <w:t>m2</w:t>
            </w:r>
          </w:p>
          <w:p w14:paraId="105AF5A6" w14:textId="2AB40F98" w:rsidR="0000219B" w:rsidRPr="009D7971" w:rsidRDefault="0000219B" w:rsidP="008A6FA4">
            <w:pPr>
              <w:rPr>
                <w:b/>
                <w:bCs/>
                <w:color w:val="auto"/>
                <w:lang w:val="sr-Cyrl-RS"/>
              </w:rPr>
            </w:pPr>
          </w:p>
        </w:tc>
        <w:tc>
          <w:tcPr>
            <w:tcW w:w="1315" w:type="dxa"/>
          </w:tcPr>
          <w:p w14:paraId="0C8EA352" w14:textId="20CA0089" w:rsidR="0000219B" w:rsidRPr="009D7971" w:rsidRDefault="0000219B" w:rsidP="00ED18C8">
            <w:pPr>
              <w:pStyle w:val="Default"/>
              <w:rPr>
                <w:b/>
                <w:bCs/>
                <w:color w:val="auto"/>
                <w:lang w:val="sr-Cyrl-RS"/>
              </w:rPr>
            </w:pPr>
            <w:r w:rsidRPr="009D7971">
              <w:rPr>
                <w:b/>
                <w:bCs/>
                <w:color w:val="auto"/>
                <w:lang w:val="sr-Cyrl-RS"/>
              </w:rPr>
              <w:t>128,37</w:t>
            </w:r>
          </w:p>
        </w:tc>
        <w:tc>
          <w:tcPr>
            <w:tcW w:w="1248" w:type="dxa"/>
          </w:tcPr>
          <w:p w14:paraId="571C353D" w14:textId="77777777" w:rsidR="0000219B" w:rsidRPr="009D7971" w:rsidRDefault="0000219B" w:rsidP="00ED18C8">
            <w:pPr>
              <w:pStyle w:val="Default"/>
              <w:rPr>
                <w:b/>
                <w:bCs/>
                <w:color w:val="auto"/>
                <w:lang w:val="sr-Cyrl-RS"/>
              </w:rPr>
            </w:pPr>
          </w:p>
        </w:tc>
        <w:tc>
          <w:tcPr>
            <w:tcW w:w="1227" w:type="dxa"/>
          </w:tcPr>
          <w:p w14:paraId="703344B1" w14:textId="77777777" w:rsidR="0000219B" w:rsidRPr="009D7971" w:rsidRDefault="0000219B" w:rsidP="00ED18C8">
            <w:pPr>
              <w:pStyle w:val="Default"/>
              <w:rPr>
                <w:b/>
                <w:bCs/>
                <w:color w:val="auto"/>
                <w:lang w:val="sr-Cyrl-RS"/>
              </w:rPr>
            </w:pPr>
          </w:p>
        </w:tc>
        <w:tc>
          <w:tcPr>
            <w:tcW w:w="1664" w:type="dxa"/>
          </w:tcPr>
          <w:p w14:paraId="79DF2AD7" w14:textId="77777777" w:rsidR="0000219B" w:rsidRPr="009D7971" w:rsidRDefault="0000219B" w:rsidP="00ED18C8">
            <w:pPr>
              <w:pStyle w:val="Default"/>
              <w:rPr>
                <w:b/>
                <w:bCs/>
                <w:color w:val="auto"/>
                <w:lang w:val="sr-Cyrl-RS"/>
              </w:rPr>
            </w:pPr>
          </w:p>
        </w:tc>
      </w:tr>
    </w:tbl>
    <w:p w14:paraId="1780015C" w14:textId="5640B6E4" w:rsidR="00EF58C0" w:rsidRPr="009D7971" w:rsidRDefault="00EF58C0" w:rsidP="00ED18C8">
      <w:pPr>
        <w:pStyle w:val="Default"/>
        <w:rPr>
          <w:b/>
          <w:bCs/>
          <w:color w:val="auto"/>
          <w:lang w:val="sr-Cyrl-RS"/>
        </w:rPr>
      </w:pPr>
    </w:p>
    <w:p w14:paraId="0BB528AA" w14:textId="167A8DEF" w:rsidR="008A6FA4" w:rsidRPr="009D7971" w:rsidRDefault="008A6FA4" w:rsidP="00ED18C8">
      <w:pPr>
        <w:pStyle w:val="Default"/>
        <w:rPr>
          <w:b/>
          <w:bCs/>
          <w:color w:val="auto"/>
          <w:lang w:val="sr-Cyrl-RS"/>
        </w:rPr>
      </w:pPr>
      <w:r w:rsidRPr="009D7971">
        <w:rPr>
          <w:b/>
          <w:bCs/>
          <w:color w:val="auto"/>
          <w:lang w:val="sr-Latn-RS"/>
        </w:rPr>
        <w:t xml:space="preserve">IV </w:t>
      </w:r>
      <w:r w:rsidRPr="009D7971">
        <w:rPr>
          <w:b/>
          <w:bCs/>
          <w:color w:val="auto"/>
          <w:lang w:val="sr-Cyrl-RS"/>
        </w:rPr>
        <w:t>ГИПСАРСКИ РАДОВИ УКУПНО: ______________без ПДВ______________са ПДВ</w:t>
      </w:r>
    </w:p>
    <w:p w14:paraId="76A3C7C9" w14:textId="7386C018" w:rsidR="006D4FD7" w:rsidRPr="009D7971" w:rsidRDefault="006D4FD7" w:rsidP="00ED18C8">
      <w:pPr>
        <w:pStyle w:val="Default"/>
        <w:rPr>
          <w:b/>
          <w:bCs/>
          <w:color w:val="auto"/>
          <w:lang w:val="sr-Cyrl-RS"/>
        </w:rPr>
      </w:pPr>
    </w:p>
    <w:p w14:paraId="13845D0C" w14:textId="77777777" w:rsidR="006D4FD7" w:rsidRPr="009D7971" w:rsidRDefault="006D4FD7" w:rsidP="00ED18C8">
      <w:pPr>
        <w:pStyle w:val="Default"/>
        <w:rPr>
          <w:b/>
          <w:bCs/>
          <w:color w:val="auto"/>
          <w:lang w:val="sr-Cyrl-RS"/>
        </w:rPr>
      </w:pPr>
    </w:p>
    <w:p w14:paraId="6B1AF02C" w14:textId="41ECE9DB" w:rsidR="006D4FD7" w:rsidRPr="009D7971" w:rsidRDefault="006D4FD7" w:rsidP="00ED18C8">
      <w:pPr>
        <w:pStyle w:val="Default"/>
        <w:rPr>
          <w:b/>
          <w:bCs/>
          <w:color w:val="auto"/>
          <w:u w:val="single"/>
          <w:lang w:val="sr-Cyrl-RS"/>
        </w:rPr>
      </w:pPr>
      <w:r w:rsidRPr="009D7971">
        <w:rPr>
          <w:b/>
          <w:bCs/>
          <w:color w:val="auto"/>
          <w:u w:val="single"/>
          <w:lang w:val="sr-Latn-RS"/>
        </w:rPr>
        <w:t xml:space="preserve">V </w:t>
      </w:r>
      <w:r w:rsidRPr="009D7971">
        <w:rPr>
          <w:b/>
          <w:bCs/>
          <w:color w:val="auto"/>
          <w:u w:val="single"/>
          <w:lang w:val="sr-Cyrl-RS"/>
        </w:rPr>
        <w:t>КЕРАМИЧАРСКИ РАДОВИ</w:t>
      </w:r>
    </w:p>
    <w:p w14:paraId="38D4574B" w14:textId="77777777" w:rsidR="006D4FD7" w:rsidRPr="009D7971" w:rsidRDefault="006D4FD7" w:rsidP="00ED18C8">
      <w:pPr>
        <w:pStyle w:val="Default"/>
        <w:rPr>
          <w:b/>
          <w:bCs/>
          <w:color w:val="auto"/>
          <w:lang w:val="sr-Cyrl-R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780"/>
        <w:gridCol w:w="876"/>
        <w:gridCol w:w="1128"/>
        <w:gridCol w:w="1440"/>
        <w:gridCol w:w="1995"/>
      </w:tblGrid>
      <w:tr w:rsidR="006D4FD7" w:rsidRPr="009D7971" w14:paraId="1DB4F377" w14:textId="565FE94B" w:rsidTr="006D4FD7">
        <w:trPr>
          <w:trHeight w:val="585"/>
        </w:trPr>
        <w:tc>
          <w:tcPr>
            <w:tcW w:w="2955" w:type="dxa"/>
          </w:tcPr>
          <w:p w14:paraId="23C6D3B8" w14:textId="2B842A57" w:rsidR="006D4FD7" w:rsidRPr="009D7971" w:rsidRDefault="006D4FD7" w:rsidP="00ED18C8">
            <w:pPr>
              <w:pStyle w:val="Default"/>
              <w:rPr>
                <w:b/>
                <w:bCs/>
                <w:color w:val="auto"/>
                <w:lang w:val="sr-Cyrl-RS"/>
              </w:rPr>
            </w:pPr>
            <w:r w:rsidRPr="009D7971">
              <w:rPr>
                <w:b/>
                <w:bCs/>
                <w:color w:val="auto"/>
                <w:lang w:val="sr-Cyrl-RS"/>
              </w:rPr>
              <w:t>Опис</w:t>
            </w:r>
          </w:p>
        </w:tc>
        <w:tc>
          <w:tcPr>
            <w:tcW w:w="780" w:type="dxa"/>
          </w:tcPr>
          <w:p w14:paraId="45D2A085" w14:textId="77777777" w:rsidR="006D4FD7" w:rsidRPr="009D7971" w:rsidRDefault="006D4FD7" w:rsidP="00ED18C8">
            <w:pPr>
              <w:pStyle w:val="Default"/>
              <w:rPr>
                <w:b/>
                <w:bCs/>
                <w:color w:val="auto"/>
                <w:lang w:val="sr-Cyrl-RS"/>
              </w:rPr>
            </w:pPr>
            <w:r w:rsidRPr="009D7971">
              <w:rPr>
                <w:b/>
                <w:bCs/>
                <w:color w:val="auto"/>
                <w:lang w:val="sr-Cyrl-RS"/>
              </w:rPr>
              <w:t>Јед.</w:t>
            </w:r>
          </w:p>
          <w:p w14:paraId="408900CC" w14:textId="3DFD4EED" w:rsidR="006D4FD7" w:rsidRPr="009D7971" w:rsidRDefault="006D4FD7" w:rsidP="00ED18C8">
            <w:pPr>
              <w:pStyle w:val="Default"/>
              <w:rPr>
                <w:b/>
                <w:bCs/>
                <w:color w:val="auto"/>
                <w:lang w:val="sr-Cyrl-RS"/>
              </w:rPr>
            </w:pPr>
            <w:r w:rsidRPr="009D7971">
              <w:rPr>
                <w:b/>
                <w:bCs/>
                <w:color w:val="auto"/>
                <w:lang w:val="sr-Cyrl-RS"/>
              </w:rPr>
              <w:t>мере</w:t>
            </w:r>
          </w:p>
        </w:tc>
        <w:tc>
          <w:tcPr>
            <w:tcW w:w="810" w:type="dxa"/>
          </w:tcPr>
          <w:p w14:paraId="519852EF" w14:textId="3A06CCEB" w:rsidR="006D4FD7" w:rsidRPr="009D7971" w:rsidRDefault="006D4FD7" w:rsidP="00ED18C8">
            <w:pPr>
              <w:pStyle w:val="Default"/>
              <w:rPr>
                <w:b/>
                <w:bCs/>
                <w:color w:val="auto"/>
                <w:lang w:val="sr-Cyrl-RS"/>
              </w:rPr>
            </w:pPr>
            <w:r w:rsidRPr="009D7971">
              <w:rPr>
                <w:b/>
                <w:bCs/>
                <w:color w:val="auto"/>
                <w:lang w:val="sr-Cyrl-RS"/>
              </w:rPr>
              <w:t>Коли-чина</w:t>
            </w:r>
          </w:p>
        </w:tc>
        <w:tc>
          <w:tcPr>
            <w:tcW w:w="1125" w:type="dxa"/>
          </w:tcPr>
          <w:p w14:paraId="2C765183" w14:textId="3ACD6904" w:rsidR="006D4FD7" w:rsidRPr="009D7971" w:rsidRDefault="006D4FD7" w:rsidP="00ED18C8">
            <w:pPr>
              <w:pStyle w:val="Default"/>
              <w:rPr>
                <w:b/>
                <w:bCs/>
                <w:color w:val="auto"/>
                <w:lang w:val="sr-Cyrl-RS"/>
              </w:rPr>
            </w:pPr>
            <w:r w:rsidRPr="009D7971">
              <w:rPr>
                <w:b/>
                <w:bCs/>
                <w:color w:val="auto"/>
                <w:lang w:val="sr-Cyrl-RS"/>
              </w:rPr>
              <w:t>Јед.цена без ПДВ</w:t>
            </w:r>
          </w:p>
        </w:tc>
        <w:tc>
          <w:tcPr>
            <w:tcW w:w="1440" w:type="dxa"/>
          </w:tcPr>
          <w:p w14:paraId="0D892E14" w14:textId="39A5F85C" w:rsidR="006D4FD7" w:rsidRPr="009D7971" w:rsidRDefault="006D4FD7" w:rsidP="00ED18C8">
            <w:pPr>
              <w:pStyle w:val="Default"/>
              <w:rPr>
                <w:b/>
                <w:bCs/>
                <w:color w:val="auto"/>
                <w:lang w:val="sr-Cyrl-RS"/>
              </w:rPr>
            </w:pPr>
            <w:r w:rsidRPr="009D7971">
              <w:rPr>
                <w:b/>
                <w:bCs/>
                <w:color w:val="auto"/>
                <w:lang w:val="sr-Cyrl-RS"/>
              </w:rPr>
              <w:t>Укупна цена без ПДВ</w:t>
            </w:r>
          </w:p>
        </w:tc>
        <w:tc>
          <w:tcPr>
            <w:tcW w:w="1995" w:type="dxa"/>
          </w:tcPr>
          <w:p w14:paraId="3885CE98" w14:textId="65CD1917" w:rsidR="006D4FD7" w:rsidRPr="009D7971" w:rsidRDefault="006D4FD7" w:rsidP="00ED18C8">
            <w:pPr>
              <w:pStyle w:val="Default"/>
              <w:rPr>
                <w:b/>
                <w:bCs/>
                <w:color w:val="auto"/>
                <w:lang w:val="sr-Cyrl-RS"/>
              </w:rPr>
            </w:pPr>
            <w:r w:rsidRPr="009D7971">
              <w:rPr>
                <w:b/>
                <w:bCs/>
                <w:color w:val="auto"/>
                <w:lang w:val="sr-Cyrl-RS"/>
              </w:rPr>
              <w:t>Укупна цена са ПДВ</w:t>
            </w:r>
          </w:p>
        </w:tc>
      </w:tr>
      <w:tr w:rsidR="006D4FD7" w:rsidRPr="009D7971" w14:paraId="45AC231A" w14:textId="3111B26F" w:rsidTr="006D4FD7">
        <w:trPr>
          <w:trHeight w:val="1740"/>
        </w:trPr>
        <w:tc>
          <w:tcPr>
            <w:tcW w:w="2955" w:type="dxa"/>
          </w:tcPr>
          <w:p w14:paraId="548AED29" w14:textId="77777777" w:rsidR="006D4FD7" w:rsidRPr="009D7971" w:rsidRDefault="006D4FD7" w:rsidP="00ED18C8">
            <w:pPr>
              <w:pStyle w:val="Default"/>
              <w:rPr>
                <w:b/>
                <w:bCs/>
                <w:color w:val="auto"/>
                <w:lang w:val="sr-Cyrl-RS"/>
              </w:rPr>
            </w:pPr>
            <w:r w:rsidRPr="009D7971">
              <w:rPr>
                <w:b/>
                <w:bCs/>
                <w:color w:val="auto"/>
                <w:lang w:val="sr-Cyrl-RS"/>
              </w:rPr>
              <w:t>22.Подне керамичке плочице</w:t>
            </w:r>
          </w:p>
          <w:p w14:paraId="5352F5C6" w14:textId="38901101" w:rsidR="00E70DC4" w:rsidRPr="009D7971" w:rsidRDefault="00F40D7D" w:rsidP="00ED18C8">
            <w:pPr>
              <w:pStyle w:val="Default"/>
              <w:rPr>
                <w:color w:val="auto"/>
                <w:lang w:val="sr-Cyrl-RS"/>
              </w:rPr>
            </w:pPr>
            <w:r w:rsidRPr="009D7971">
              <w:rPr>
                <w:color w:val="auto"/>
                <w:lang w:val="sr-Cyrl-RS"/>
              </w:rPr>
              <w:t xml:space="preserve">Постављање  подних гранитних плочица </w:t>
            </w:r>
            <w:r w:rsidRPr="009D7971">
              <w:rPr>
                <w:color w:val="auto"/>
                <w:lang w:val="sr-Latn-RS"/>
              </w:rPr>
              <w:t>I</w:t>
            </w:r>
            <w:r w:rsidRPr="009D7971">
              <w:rPr>
                <w:color w:val="auto"/>
                <w:lang w:val="sr-Cyrl-RS"/>
              </w:rPr>
              <w:t xml:space="preserve"> класе мин</w:t>
            </w:r>
            <w:r w:rsidRPr="009D7971">
              <w:rPr>
                <w:color w:val="auto"/>
                <w:lang w:val="sr-Latn-RS"/>
              </w:rPr>
              <w:t>.</w:t>
            </w:r>
            <w:r w:rsidRPr="009D7971">
              <w:rPr>
                <w:color w:val="auto"/>
                <w:lang w:val="sr-Cyrl-RS"/>
              </w:rPr>
              <w:t xml:space="preserve"> димензија 20x120/10мм - имитација дрвета. Гранитне плоцице Marazzi Италија или сл. уз сагласност инвеститора . Плоцице лепити лепком компатабилним са хидроизолацијом преко претходно припремљене подлоге. Полагање изврсити равно, са фугом од 2мм. Лепак користити </w:t>
            </w:r>
            <w:r w:rsidRPr="009D7971">
              <w:rPr>
                <w:color w:val="auto"/>
                <w:lang w:val="sr-Latn-RS"/>
              </w:rPr>
              <w:t>Cerest</w:t>
            </w:r>
            <w:r w:rsidRPr="009D7971">
              <w:rPr>
                <w:color w:val="auto"/>
                <w:lang w:val="sr-Cyrl-RS"/>
              </w:rPr>
              <w:t xml:space="preserve"> 11 . Постављене плоцице фуговати водоотпорном масом за фуговање ( цересит или </w:t>
            </w:r>
            <w:r w:rsidRPr="009D7971">
              <w:rPr>
                <w:color w:val="auto"/>
                <w:lang w:val="sr-Cyrl-RS"/>
              </w:rPr>
              <w:lastRenderedPageBreak/>
              <w:t>мапеи ), тон по избору инвеститора. Оцистити зидове и подове, у цен</w:t>
            </w:r>
            <w:r w:rsidR="00E70DC4" w:rsidRPr="009D7971">
              <w:rPr>
                <w:color w:val="auto"/>
                <w:lang w:val="sr-Cyrl-RS"/>
              </w:rPr>
              <w:t>у</w:t>
            </w:r>
            <w:r w:rsidRPr="009D7971">
              <w:rPr>
                <w:color w:val="auto"/>
                <w:lang w:val="sr-Cyrl-RS"/>
              </w:rPr>
              <w:t xml:space="preserve">  ура</w:t>
            </w:r>
            <w:r w:rsidR="00E70DC4" w:rsidRPr="009D7971">
              <w:rPr>
                <w:color w:val="auto"/>
                <w:lang w:val="sr-Cyrl-RS"/>
              </w:rPr>
              <w:t>ч</w:t>
            </w:r>
            <w:r w:rsidRPr="009D7971">
              <w:rPr>
                <w:color w:val="auto"/>
                <w:lang w:val="sr-Cyrl-RS"/>
              </w:rPr>
              <w:t>унат</w:t>
            </w:r>
            <w:r w:rsidR="00E70DC4" w:rsidRPr="009D7971">
              <w:rPr>
                <w:color w:val="auto"/>
                <w:lang w:val="sr-Cyrl-RS"/>
              </w:rPr>
              <w:t>и</w:t>
            </w:r>
            <w:r w:rsidRPr="009D7971">
              <w:rPr>
                <w:color w:val="auto"/>
                <w:lang w:val="sr-Cyrl-RS"/>
              </w:rPr>
              <w:t xml:space="preserve"> лепак и фуг маса. Обра</w:t>
            </w:r>
            <w:r w:rsidR="00E70DC4" w:rsidRPr="009D7971">
              <w:rPr>
                <w:color w:val="auto"/>
                <w:lang w:val="sr-Cyrl-RS"/>
              </w:rPr>
              <w:t>ч</w:t>
            </w:r>
            <w:r w:rsidRPr="009D7971">
              <w:rPr>
                <w:color w:val="auto"/>
                <w:lang w:val="sr-Cyrl-RS"/>
              </w:rPr>
              <w:t>ун и пла</w:t>
            </w:r>
            <w:r w:rsidR="00E70DC4" w:rsidRPr="009D7971">
              <w:rPr>
                <w:color w:val="auto"/>
                <w:lang w:val="sr-Cyrl-RS"/>
              </w:rPr>
              <w:t>ћ</w:t>
            </w:r>
            <w:r w:rsidRPr="009D7971">
              <w:rPr>
                <w:color w:val="auto"/>
                <w:lang w:val="sr-Cyrl-RS"/>
              </w:rPr>
              <w:t>ање по квадратном метру постављене и исфуговане гранитне пло</w:t>
            </w:r>
            <w:r w:rsidR="00E70DC4" w:rsidRPr="009D7971">
              <w:rPr>
                <w:color w:val="auto"/>
                <w:lang w:val="sr-Cyrl-RS"/>
              </w:rPr>
              <w:t>ч</w:t>
            </w:r>
            <w:r w:rsidRPr="009D7971">
              <w:rPr>
                <w:color w:val="auto"/>
                <w:lang w:val="sr-Cyrl-RS"/>
              </w:rPr>
              <w:t>ице.</w:t>
            </w:r>
          </w:p>
          <w:p w14:paraId="3DC017DD" w14:textId="583D7365" w:rsidR="00E70DC4" w:rsidRPr="009D7971" w:rsidRDefault="00E70DC4" w:rsidP="00ED18C8">
            <w:pPr>
              <w:pStyle w:val="Default"/>
              <w:rPr>
                <w:color w:val="auto"/>
                <w:lang w:val="sr-Cyrl-RS"/>
              </w:rPr>
            </w:pPr>
          </w:p>
          <w:p w14:paraId="4880C2DB" w14:textId="136EDC68" w:rsidR="00E70DC4" w:rsidRPr="009D7971" w:rsidRDefault="00E70DC4" w:rsidP="00ED18C8">
            <w:pPr>
              <w:pStyle w:val="Default"/>
              <w:rPr>
                <w:color w:val="auto"/>
                <w:lang w:val="sr-Cyrl-RS"/>
              </w:rPr>
            </w:pPr>
            <w:r w:rsidRPr="009D7971">
              <w:rPr>
                <w:color w:val="auto"/>
                <w:lang w:val="sr-Cyrl-RS"/>
              </w:rPr>
              <w:t>Обрачун по метру квадратном постављених плочица.</w:t>
            </w:r>
          </w:p>
          <w:p w14:paraId="438E72A9" w14:textId="77777777" w:rsidR="006D4FD7" w:rsidRPr="009D7971" w:rsidRDefault="00F40D7D" w:rsidP="00ED18C8">
            <w:pPr>
              <w:pStyle w:val="Default"/>
              <w:rPr>
                <w:color w:val="auto"/>
                <w:lang w:val="sr-Cyrl-RS"/>
              </w:rPr>
            </w:pPr>
            <w:r w:rsidRPr="009D7971">
              <w:rPr>
                <w:color w:val="auto"/>
                <w:lang w:val="sr-Cyrl-RS"/>
              </w:rPr>
              <w:tab/>
            </w:r>
          </w:p>
          <w:p w14:paraId="5E42D9D8" w14:textId="3A946ECB" w:rsidR="00E70DC4" w:rsidRPr="009D7971" w:rsidRDefault="00E70DC4" w:rsidP="00ED18C8">
            <w:pPr>
              <w:pStyle w:val="Default"/>
              <w:rPr>
                <w:color w:val="auto"/>
                <w:lang w:val="sr-Cyrl-RS"/>
              </w:rPr>
            </w:pPr>
            <w:r w:rsidRPr="009D7971">
              <w:rPr>
                <w:color w:val="auto"/>
                <w:lang w:val="sr-Cyrl-RS"/>
              </w:rPr>
              <w:t xml:space="preserve">Поставке сокле </w:t>
            </w:r>
            <w:r w:rsidRPr="009D7971">
              <w:rPr>
                <w:color w:val="auto"/>
              </w:rPr>
              <w:t>h=10cm</w:t>
            </w:r>
          </w:p>
        </w:tc>
        <w:tc>
          <w:tcPr>
            <w:tcW w:w="780" w:type="dxa"/>
          </w:tcPr>
          <w:p w14:paraId="7F112511" w14:textId="085D4EA5" w:rsidR="006D4FD7" w:rsidRPr="009D7971" w:rsidRDefault="006D4FD7" w:rsidP="00ED18C8">
            <w:pPr>
              <w:pStyle w:val="Default"/>
              <w:rPr>
                <w:b/>
                <w:bCs/>
                <w:color w:val="auto"/>
                <w:lang w:val="sr-Cyrl-RS"/>
              </w:rPr>
            </w:pPr>
          </w:p>
          <w:p w14:paraId="7E9EC968" w14:textId="2CA1A733" w:rsidR="00F40D7D" w:rsidRPr="009D7971" w:rsidRDefault="00F40D7D" w:rsidP="00ED18C8">
            <w:pPr>
              <w:pStyle w:val="Default"/>
              <w:rPr>
                <w:b/>
                <w:bCs/>
                <w:color w:val="auto"/>
                <w:lang w:val="sr-Cyrl-RS"/>
              </w:rPr>
            </w:pPr>
          </w:p>
          <w:p w14:paraId="5098124A" w14:textId="750274A6" w:rsidR="00F40D7D" w:rsidRPr="009D7971" w:rsidRDefault="00F40D7D" w:rsidP="00ED18C8">
            <w:pPr>
              <w:pStyle w:val="Default"/>
              <w:rPr>
                <w:b/>
                <w:bCs/>
                <w:color w:val="auto"/>
                <w:lang w:val="sr-Cyrl-RS"/>
              </w:rPr>
            </w:pPr>
          </w:p>
          <w:p w14:paraId="7A42075A" w14:textId="5220FC0F" w:rsidR="00F40D7D" w:rsidRPr="009D7971" w:rsidRDefault="00F40D7D" w:rsidP="00ED18C8">
            <w:pPr>
              <w:pStyle w:val="Default"/>
              <w:rPr>
                <w:b/>
                <w:bCs/>
                <w:color w:val="auto"/>
                <w:lang w:val="sr-Cyrl-RS"/>
              </w:rPr>
            </w:pPr>
          </w:p>
          <w:p w14:paraId="5672A8BC" w14:textId="07C0139C" w:rsidR="00F40D7D" w:rsidRPr="009D7971" w:rsidRDefault="00F40D7D" w:rsidP="00ED18C8">
            <w:pPr>
              <w:pStyle w:val="Default"/>
              <w:rPr>
                <w:b/>
                <w:bCs/>
                <w:color w:val="auto"/>
                <w:lang w:val="sr-Cyrl-RS"/>
              </w:rPr>
            </w:pPr>
          </w:p>
          <w:p w14:paraId="6EBCFCF2" w14:textId="6340AF5F" w:rsidR="00F40D7D" w:rsidRPr="009D7971" w:rsidRDefault="00F40D7D" w:rsidP="00ED18C8">
            <w:pPr>
              <w:pStyle w:val="Default"/>
              <w:rPr>
                <w:b/>
                <w:bCs/>
                <w:color w:val="auto"/>
                <w:lang w:val="sr-Cyrl-RS"/>
              </w:rPr>
            </w:pPr>
          </w:p>
          <w:p w14:paraId="4394B93C" w14:textId="3B9317F3" w:rsidR="00F40D7D" w:rsidRPr="009D7971" w:rsidRDefault="00F40D7D" w:rsidP="00ED18C8">
            <w:pPr>
              <w:pStyle w:val="Default"/>
              <w:rPr>
                <w:b/>
                <w:bCs/>
                <w:color w:val="auto"/>
                <w:lang w:val="sr-Cyrl-RS"/>
              </w:rPr>
            </w:pPr>
          </w:p>
          <w:p w14:paraId="150AA75D" w14:textId="54C34558" w:rsidR="00F40D7D" w:rsidRPr="009D7971" w:rsidRDefault="00F40D7D" w:rsidP="00ED18C8">
            <w:pPr>
              <w:pStyle w:val="Default"/>
              <w:rPr>
                <w:b/>
                <w:bCs/>
                <w:color w:val="auto"/>
                <w:lang w:val="sr-Cyrl-RS"/>
              </w:rPr>
            </w:pPr>
          </w:p>
          <w:p w14:paraId="62482166" w14:textId="04363D7F" w:rsidR="00F40D7D" w:rsidRPr="009D7971" w:rsidRDefault="00F40D7D" w:rsidP="00ED18C8">
            <w:pPr>
              <w:pStyle w:val="Default"/>
              <w:rPr>
                <w:b/>
                <w:bCs/>
                <w:color w:val="auto"/>
                <w:lang w:val="sr-Cyrl-RS"/>
              </w:rPr>
            </w:pPr>
          </w:p>
          <w:p w14:paraId="2FE1D2C8" w14:textId="05600B7E" w:rsidR="00F40D7D" w:rsidRPr="009D7971" w:rsidRDefault="00F40D7D" w:rsidP="00ED18C8">
            <w:pPr>
              <w:pStyle w:val="Default"/>
              <w:rPr>
                <w:b/>
                <w:bCs/>
                <w:color w:val="auto"/>
                <w:lang w:val="sr-Cyrl-RS"/>
              </w:rPr>
            </w:pPr>
          </w:p>
          <w:p w14:paraId="50A5832A" w14:textId="78A5CA68" w:rsidR="00F40D7D" w:rsidRPr="009D7971" w:rsidRDefault="00F40D7D" w:rsidP="00ED18C8">
            <w:pPr>
              <w:pStyle w:val="Default"/>
              <w:rPr>
                <w:b/>
                <w:bCs/>
                <w:color w:val="auto"/>
                <w:lang w:val="sr-Cyrl-RS"/>
              </w:rPr>
            </w:pPr>
          </w:p>
          <w:p w14:paraId="0B52E40E" w14:textId="0603B2B3" w:rsidR="00F40D7D" w:rsidRPr="009D7971" w:rsidRDefault="00F40D7D" w:rsidP="00ED18C8">
            <w:pPr>
              <w:pStyle w:val="Default"/>
              <w:rPr>
                <w:b/>
                <w:bCs/>
                <w:color w:val="auto"/>
                <w:lang w:val="sr-Cyrl-RS"/>
              </w:rPr>
            </w:pPr>
          </w:p>
          <w:p w14:paraId="56EB26B0" w14:textId="1638077B" w:rsidR="00F40D7D" w:rsidRPr="009D7971" w:rsidRDefault="00F40D7D" w:rsidP="00ED18C8">
            <w:pPr>
              <w:pStyle w:val="Default"/>
              <w:rPr>
                <w:b/>
                <w:bCs/>
                <w:color w:val="auto"/>
                <w:lang w:val="sr-Cyrl-RS"/>
              </w:rPr>
            </w:pPr>
          </w:p>
          <w:p w14:paraId="7E83AF7B" w14:textId="1CEFEB8F" w:rsidR="00F40D7D" w:rsidRPr="009D7971" w:rsidRDefault="00F40D7D" w:rsidP="00ED18C8">
            <w:pPr>
              <w:pStyle w:val="Default"/>
              <w:rPr>
                <w:b/>
                <w:bCs/>
                <w:color w:val="auto"/>
                <w:lang w:val="sr-Cyrl-RS"/>
              </w:rPr>
            </w:pPr>
          </w:p>
          <w:p w14:paraId="3B2C99C0" w14:textId="39133B8F" w:rsidR="00F40D7D" w:rsidRPr="009D7971" w:rsidRDefault="00F40D7D" w:rsidP="00ED18C8">
            <w:pPr>
              <w:pStyle w:val="Default"/>
              <w:rPr>
                <w:b/>
                <w:bCs/>
                <w:color w:val="auto"/>
                <w:lang w:val="sr-Cyrl-RS"/>
              </w:rPr>
            </w:pPr>
          </w:p>
          <w:p w14:paraId="31E0AA80" w14:textId="12F9CA44" w:rsidR="00F40D7D" w:rsidRPr="009D7971" w:rsidRDefault="00F40D7D" w:rsidP="00ED18C8">
            <w:pPr>
              <w:pStyle w:val="Default"/>
              <w:rPr>
                <w:b/>
                <w:bCs/>
                <w:color w:val="auto"/>
                <w:lang w:val="sr-Cyrl-RS"/>
              </w:rPr>
            </w:pPr>
          </w:p>
          <w:p w14:paraId="13D15D69" w14:textId="61F93C4A" w:rsidR="00F40D7D" w:rsidRPr="009D7971" w:rsidRDefault="00F40D7D" w:rsidP="00ED18C8">
            <w:pPr>
              <w:pStyle w:val="Default"/>
              <w:rPr>
                <w:b/>
                <w:bCs/>
                <w:color w:val="auto"/>
                <w:lang w:val="sr-Cyrl-RS"/>
              </w:rPr>
            </w:pPr>
          </w:p>
          <w:p w14:paraId="318AD719" w14:textId="366AA95B" w:rsidR="00F40D7D" w:rsidRPr="009D7971" w:rsidRDefault="00F40D7D" w:rsidP="00ED18C8">
            <w:pPr>
              <w:pStyle w:val="Default"/>
              <w:rPr>
                <w:b/>
                <w:bCs/>
                <w:color w:val="auto"/>
                <w:lang w:val="sr-Cyrl-RS"/>
              </w:rPr>
            </w:pPr>
          </w:p>
          <w:p w14:paraId="34EFE8A4" w14:textId="72BCBA96" w:rsidR="00F40D7D" w:rsidRPr="009D7971" w:rsidRDefault="00F40D7D" w:rsidP="00ED18C8">
            <w:pPr>
              <w:pStyle w:val="Default"/>
              <w:rPr>
                <w:b/>
                <w:bCs/>
                <w:color w:val="auto"/>
                <w:lang w:val="sr-Cyrl-RS"/>
              </w:rPr>
            </w:pPr>
          </w:p>
          <w:p w14:paraId="4D4EF29E" w14:textId="68BE876A" w:rsidR="00F40D7D" w:rsidRPr="009D7971" w:rsidRDefault="00F40D7D" w:rsidP="00ED18C8">
            <w:pPr>
              <w:pStyle w:val="Default"/>
              <w:rPr>
                <w:b/>
                <w:bCs/>
                <w:color w:val="auto"/>
                <w:lang w:val="sr-Cyrl-RS"/>
              </w:rPr>
            </w:pPr>
          </w:p>
          <w:p w14:paraId="705DDC8D" w14:textId="5BE2EE67" w:rsidR="00F40D7D" w:rsidRPr="009D7971" w:rsidRDefault="00F40D7D" w:rsidP="00ED18C8">
            <w:pPr>
              <w:pStyle w:val="Default"/>
              <w:rPr>
                <w:b/>
                <w:bCs/>
                <w:color w:val="auto"/>
                <w:lang w:val="sr-Cyrl-RS"/>
              </w:rPr>
            </w:pPr>
          </w:p>
          <w:p w14:paraId="2BE0D5E3" w14:textId="6B7A3197" w:rsidR="00F40D7D" w:rsidRPr="009D7971" w:rsidRDefault="00F40D7D" w:rsidP="00ED18C8">
            <w:pPr>
              <w:pStyle w:val="Default"/>
              <w:rPr>
                <w:b/>
                <w:bCs/>
                <w:color w:val="auto"/>
                <w:lang w:val="sr-Cyrl-RS"/>
              </w:rPr>
            </w:pPr>
          </w:p>
          <w:p w14:paraId="49CD5CAD" w14:textId="77777777" w:rsidR="00F40D7D" w:rsidRPr="009D7971" w:rsidRDefault="00F40D7D" w:rsidP="00ED18C8">
            <w:pPr>
              <w:pStyle w:val="Default"/>
              <w:rPr>
                <w:b/>
                <w:bCs/>
                <w:color w:val="auto"/>
                <w:lang w:val="sr-Cyrl-RS"/>
              </w:rPr>
            </w:pPr>
          </w:p>
          <w:p w14:paraId="465BC378" w14:textId="1F0A38F8" w:rsidR="006D4FD7" w:rsidRPr="009D7971" w:rsidRDefault="006D4FD7" w:rsidP="00ED18C8">
            <w:pPr>
              <w:pStyle w:val="Default"/>
              <w:rPr>
                <w:b/>
                <w:bCs/>
                <w:color w:val="auto"/>
                <w:lang w:val="sr-Cyrl-RS"/>
              </w:rPr>
            </w:pPr>
          </w:p>
          <w:p w14:paraId="6638403F" w14:textId="17059149" w:rsidR="00E70DC4" w:rsidRPr="009D7971" w:rsidRDefault="00E70DC4" w:rsidP="00ED18C8">
            <w:pPr>
              <w:pStyle w:val="Default"/>
              <w:rPr>
                <w:b/>
                <w:bCs/>
                <w:color w:val="auto"/>
                <w:lang w:val="sr-Cyrl-RS"/>
              </w:rPr>
            </w:pPr>
          </w:p>
          <w:p w14:paraId="4BA357F7" w14:textId="54726C48" w:rsidR="00E70DC4" w:rsidRPr="009D7971" w:rsidRDefault="00E70DC4" w:rsidP="00ED18C8">
            <w:pPr>
              <w:pStyle w:val="Default"/>
              <w:rPr>
                <w:b/>
                <w:bCs/>
                <w:color w:val="auto"/>
                <w:lang w:val="sr-Cyrl-RS"/>
              </w:rPr>
            </w:pPr>
          </w:p>
          <w:p w14:paraId="44B0DFEC" w14:textId="508B2B70" w:rsidR="00E70DC4" w:rsidRPr="009D7971" w:rsidRDefault="00E70DC4" w:rsidP="00ED18C8">
            <w:pPr>
              <w:pStyle w:val="Default"/>
              <w:rPr>
                <w:b/>
                <w:bCs/>
                <w:color w:val="auto"/>
                <w:lang w:val="sr-Cyrl-RS"/>
              </w:rPr>
            </w:pPr>
          </w:p>
          <w:p w14:paraId="060E4534" w14:textId="6C818360" w:rsidR="00E70DC4" w:rsidRPr="009D7971" w:rsidRDefault="00E70DC4" w:rsidP="00ED18C8">
            <w:pPr>
              <w:pStyle w:val="Default"/>
              <w:rPr>
                <w:b/>
                <w:bCs/>
                <w:color w:val="auto"/>
                <w:lang w:val="sr-Cyrl-RS"/>
              </w:rPr>
            </w:pPr>
          </w:p>
          <w:p w14:paraId="3F99EF83" w14:textId="0F865553" w:rsidR="00E70DC4" w:rsidRPr="009D7971" w:rsidRDefault="00E70DC4" w:rsidP="00ED18C8">
            <w:pPr>
              <w:pStyle w:val="Default"/>
              <w:rPr>
                <w:b/>
                <w:bCs/>
                <w:color w:val="auto"/>
                <w:lang w:val="sr-Cyrl-RS"/>
              </w:rPr>
            </w:pPr>
          </w:p>
          <w:p w14:paraId="2F8417BC" w14:textId="798F652E" w:rsidR="00E70DC4" w:rsidRPr="009D7971" w:rsidRDefault="00E70DC4" w:rsidP="00ED18C8">
            <w:pPr>
              <w:pStyle w:val="Default"/>
              <w:rPr>
                <w:b/>
                <w:bCs/>
                <w:color w:val="auto"/>
                <w:lang w:val="sr-Cyrl-RS"/>
              </w:rPr>
            </w:pPr>
          </w:p>
          <w:p w14:paraId="0D298668" w14:textId="77777777" w:rsidR="00E70DC4" w:rsidRPr="009D7971" w:rsidRDefault="00E70DC4" w:rsidP="00ED18C8">
            <w:pPr>
              <w:pStyle w:val="Default"/>
              <w:rPr>
                <w:b/>
                <w:bCs/>
                <w:color w:val="auto"/>
                <w:lang w:val="sr-Cyrl-RS"/>
              </w:rPr>
            </w:pPr>
          </w:p>
          <w:p w14:paraId="7B49B933" w14:textId="77777777" w:rsidR="006D4FD7" w:rsidRPr="009D7971" w:rsidRDefault="006D4FD7" w:rsidP="00ED18C8">
            <w:pPr>
              <w:pStyle w:val="Default"/>
              <w:rPr>
                <w:b/>
                <w:bCs/>
                <w:color w:val="auto"/>
                <w:lang w:val="sr-Latn-RS"/>
              </w:rPr>
            </w:pPr>
            <w:r w:rsidRPr="009D7971">
              <w:rPr>
                <w:b/>
                <w:bCs/>
                <w:color w:val="auto"/>
                <w:lang w:val="sr-Latn-RS"/>
              </w:rPr>
              <w:t>m2</w:t>
            </w:r>
          </w:p>
          <w:p w14:paraId="42CB3471" w14:textId="77777777" w:rsidR="006D4FD7" w:rsidRPr="009D7971" w:rsidRDefault="006D4FD7" w:rsidP="00ED18C8">
            <w:pPr>
              <w:pStyle w:val="Default"/>
              <w:rPr>
                <w:b/>
                <w:bCs/>
                <w:color w:val="auto"/>
                <w:lang w:val="sr-Latn-RS"/>
              </w:rPr>
            </w:pPr>
          </w:p>
          <w:p w14:paraId="3C154CE1" w14:textId="1952095E" w:rsidR="006D4FD7" w:rsidRPr="009D7971" w:rsidRDefault="006D4FD7" w:rsidP="00ED18C8">
            <w:pPr>
              <w:pStyle w:val="Default"/>
              <w:rPr>
                <w:b/>
                <w:bCs/>
                <w:color w:val="auto"/>
              </w:rPr>
            </w:pPr>
            <w:r w:rsidRPr="009D7971">
              <w:rPr>
                <w:b/>
                <w:bCs/>
                <w:color w:val="auto"/>
                <w:lang w:val="sr-Latn-RS"/>
              </w:rPr>
              <w:t>m</w:t>
            </w:r>
            <w:r w:rsidR="00E70DC4" w:rsidRPr="009D7971">
              <w:rPr>
                <w:b/>
                <w:bCs/>
                <w:color w:val="auto"/>
              </w:rPr>
              <w:t>’</w:t>
            </w:r>
          </w:p>
        </w:tc>
        <w:tc>
          <w:tcPr>
            <w:tcW w:w="810" w:type="dxa"/>
          </w:tcPr>
          <w:p w14:paraId="0689ABD7" w14:textId="77777777" w:rsidR="006D4FD7" w:rsidRPr="009D7971" w:rsidRDefault="006D4FD7" w:rsidP="00ED18C8">
            <w:pPr>
              <w:pStyle w:val="Default"/>
              <w:rPr>
                <w:b/>
                <w:bCs/>
                <w:color w:val="auto"/>
                <w:lang w:val="sr-Cyrl-RS"/>
              </w:rPr>
            </w:pPr>
          </w:p>
          <w:p w14:paraId="00DA9A3A" w14:textId="66692533" w:rsidR="006D4FD7" w:rsidRPr="009D7971" w:rsidRDefault="006D4FD7" w:rsidP="00ED18C8">
            <w:pPr>
              <w:pStyle w:val="Default"/>
              <w:rPr>
                <w:b/>
                <w:bCs/>
                <w:color w:val="auto"/>
                <w:lang w:val="sr-Cyrl-RS"/>
              </w:rPr>
            </w:pPr>
          </w:p>
          <w:p w14:paraId="6AC4F2E3" w14:textId="20A6D4BF" w:rsidR="00F40D7D" w:rsidRPr="009D7971" w:rsidRDefault="00F40D7D" w:rsidP="00ED18C8">
            <w:pPr>
              <w:pStyle w:val="Default"/>
              <w:rPr>
                <w:b/>
                <w:bCs/>
                <w:color w:val="auto"/>
                <w:lang w:val="sr-Cyrl-RS"/>
              </w:rPr>
            </w:pPr>
          </w:p>
          <w:p w14:paraId="3B3C549D" w14:textId="1486F1D7" w:rsidR="00F40D7D" w:rsidRPr="009D7971" w:rsidRDefault="00F40D7D" w:rsidP="00ED18C8">
            <w:pPr>
              <w:pStyle w:val="Default"/>
              <w:rPr>
                <w:b/>
                <w:bCs/>
                <w:color w:val="auto"/>
                <w:lang w:val="sr-Cyrl-RS"/>
              </w:rPr>
            </w:pPr>
          </w:p>
          <w:p w14:paraId="17F880AD" w14:textId="336D2FD6" w:rsidR="00F40D7D" w:rsidRPr="009D7971" w:rsidRDefault="00F40D7D" w:rsidP="00ED18C8">
            <w:pPr>
              <w:pStyle w:val="Default"/>
              <w:rPr>
                <w:b/>
                <w:bCs/>
                <w:color w:val="auto"/>
                <w:lang w:val="sr-Cyrl-RS"/>
              </w:rPr>
            </w:pPr>
          </w:p>
          <w:p w14:paraId="7ED0E70D" w14:textId="2F3CD469" w:rsidR="00F40D7D" w:rsidRPr="009D7971" w:rsidRDefault="00F40D7D" w:rsidP="00ED18C8">
            <w:pPr>
              <w:pStyle w:val="Default"/>
              <w:rPr>
                <w:b/>
                <w:bCs/>
                <w:color w:val="auto"/>
                <w:lang w:val="sr-Cyrl-RS"/>
              </w:rPr>
            </w:pPr>
          </w:p>
          <w:p w14:paraId="4BAD8F32" w14:textId="5C5B3CD7" w:rsidR="00F40D7D" w:rsidRPr="009D7971" w:rsidRDefault="00F40D7D" w:rsidP="00ED18C8">
            <w:pPr>
              <w:pStyle w:val="Default"/>
              <w:rPr>
                <w:b/>
                <w:bCs/>
                <w:color w:val="auto"/>
                <w:lang w:val="sr-Cyrl-RS"/>
              </w:rPr>
            </w:pPr>
          </w:p>
          <w:p w14:paraId="3339EF7B" w14:textId="50A50053" w:rsidR="00F40D7D" w:rsidRPr="009D7971" w:rsidRDefault="00F40D7D" w:rsidP="00ED18C8">
            <w:pPr>
              <w:pStyle w:val="Default"/>
              <w:rPr>
                <w:b/>
                <w:bCs/>
                <w:color w:val="auto"/>
                <w:lang w:val="sr-Cyrl-RS"/>
              </w:rPr>
            </w:pPr>
          </w:p>
          <w:p w14:paraId="650A444B" w14:textId="55EAF0C6" w:rsidR="00F40D7D" w:rsidRPr="009D7971" w:rsidRDefault="00F40D7D" w:rsidP="00ED18C8">
            <w:pPr>
              <w:pStyle w:val="Default"/>
              <w:rPr>
                <w:b/>
                <w:bCs/>
                <w:color w:val="auto"/>
                <w:lang w:val="sr-Cyrl-RS"/>
              </w:rPr>
            </w:pPr>
          </w:p>
          <w:p w14:paraId="3123BB9D" w14:textId="42E14E27" w:rsidR="00F40D7D" w:rsidRPr="009D7971" w:rsidRDefault="00F40D7D" w:rsidP="00ED18C8">
            <w:pPr>
              <w:pStyle w:val="Default"/>
              <w:rPr>
                <w:b/>
                <w:bCs/>
                <w:color w:val="auto"/>
                <w:lang w:val="sr-Cyrl-RS"/>
              </w:rPr>
            </w:pPr>
          </w:p>
          <w:p w14:paraId="587FF905" w14:textId="40812044" w:rsidR="00F40D7D" w:rsidRPr="009D7971" w:rsidRDefault="00F40D7D" w:rsidP="00ED18C8">
            <w:pPr>
              <w:pStyle w:val="Default"/>
              <w:rPr>
                <w:b/>
                <w:bCs/>
                <w:color w:val="auto"/>
                <w:lang w:val="sr-Cyrl-RS"/>
              </w:rPr>
            </w:pPr>
          </w:p>
          <w:p w14:paraId="34BF9650" w14:textId="34F64B16" w:rsidR="00F40D7D" w:rsidRPr="009D7971" w:rsidRDefault="00F40D7D" w:rsidP="00ED18C8">
            <w:pPr>
              <w:pStyle w:val="Default"/>
              <w:rPr>
                <w:b/>
                <w:bCs/>
                <w:color w:val="auto"/>
                <w:lang w:val="sr-Cyrl-RS"/>
              </w:rPr>
            </w:pPr>
          </w:p>
          <w:p w14:paraId="67AB6488" w14:textId="353C9192" w:rsidR="00F40D7D" w:rsidRPr="009D7971" w:rsidRDefault="00F40D7D" w:rsidP="00ED18C8">
            <w:pPr>
              <w:pStyle w:val="Default"/>
              <w:rPr>
                <w:b/>
                <w:bCs/>
                <w:color w:val="auto"/>
                <w:lang w:val="sr-Cyrl-RS"/>
              </w:rPr>
            </w:pPr>
          </w:p>
          <w:p w14:paraId="6FA9518C" w14:textId="4DAA5AF3" w:rsidR="00F40D7D" w:rsidRPr="009D7971" w:rsidRDefault="00F40D7D" w:rsidP="00ED18C8">
            <w:pPr>
              <w:pStyle w:val="Default"/>
              <w:rPr>
                <w:b/>
                <w:bCs/>
                <w:color w:val="auto"/>
                <w:lang w:val="sr-Cyrl-RS"/>
              </w:rPr>
            </w:pPr>
          </w:p>
          <w:p w14:paraId="1B6FF61E" w14:textId="3141AE92" w:rsidR="00F40D7D" w:rsidRPr="009D7971" w:rsidRDefault="00F40D7D" w:rsidP="00ED18C8">
            <w:pPr>
              <w:pStyle w:val="Default"/>
              <w:rPr>
                <w:b/>
                <w:bCs/>
                <w:color w:val="auto"/>
                <w:lang w:val="sr-Cyrl-RS"/>
              </w:rPr>
            </w:pPr>
          </w:p>
          <w:p w14:paraId="3FD2F06E" w14:textId="1A5E7A30" w:rsidR="00F40D7D" w:rsidRPr="009D7971" w:rsidRDefault="00F40D7D" w:rsidP="00ED18C8">
            <w:pPr>
              <w:pStyle w:val="Default"/>
              <w:rPr>
                <w:b/>
                <w:bCs/>
                <w:color w:val="auto"/>
                <w:lang w:val="sr-Cyrl-RS"/>
              </w:rPr>
            </w:pPr>
          </w:p>
          <w:p w14:paraId="35824F31" w14:textId="6324D6C7" w:rsidR="00F40D7D" w:rsidRPr="009D7971" w:rsidRDefault="00F40D7D" w:rsidP="00ED18C8">
            <w:pPr>
              <w:pStyle w:val="Default"/>
              <w:rPr>
                <w:b/>
                <w:bCs/>
                <w:color w:val="auto"/>
                <w:lang w:val="sr-Cyrl-RS"/>
              </w:rPr>
            </w:pPr>
          </w:p>
          <w:p w14:paraId="1750712E" w14:textId="04129FDF" w:rsidR="00F40D7D" w:rsidRPr="009D7971" w:rsidRDefault="00F40D7D" w:rsidP="00ED18C8">
            <w:pPr>
              <w:pStyle w:val="Default"/>
              <w:rPr>
                <w:b/>
                <w:bCs/>
                <w:color w:val="auto"/>
                <w:lang w:val="sr-Cyrl-RS"/>
              </w:rPr>
            </w:pPr>
          </w:p>
          <w:p w14:paraId="598BDD4A" w14:textId="65B55153" w:rsidR="00F40D7D" w:rsidRPr="009D7971" w:rsidRDefault="00F40D7D" w:rsidP="00ED18C8">
            <w:pPr>
              <w:pStyle w:val="Default"/>
              <w:rPr>
                <w:b/>
                <w:bCs/>
                <w:color w:val="auto"/>
                <w:lang w:val="sr-Cyrl-RS"/>
              </w:rPr>
            </w:pPr>
          </w:p>
          <w:p w14:paraId="77FDB723" w14:textId="5B67BFAF" w:rsidR="00F40D7D" w:rsidRPr="009D7971" w:rsidRDefault="00F40D7D" w:rsidP="00ED18C8">
            <w:pPr>
              <w:pStyle w:val="Default"/>
              <w:rPr>
                <w:b/>
                <w:bCs/>
                <w:color w:val="auto"/>
                <w:lang w:val="sr-Cyrl-RS"/>
              </w:rPr>
            </w:pPr>
          </w:p>
          <w:p w14:paraId="36319416" w14:textId="270ADEF8" w:rsidR="00F40D7D" w:rsidRPr="009D7971" w:rsidRDefault="00F40D7D" w:rsidP="00ED18C8">
            <w:pPr>
              <w:pStyle w:val="Default"/>
              <w:rPr>
                <w:b/>
                <w:bCs/>
                <w:color w:val="auto"/>
                <w:lang w:val="sr-Cyrl-RS"/>
              </w:rPr>
            </w:pPr>
          </w:p>
          <w:p w14:paraId="671894CD" w14:textId="35116BF8" w:rsidR="00F40D7D" w:rsidRPr="009D7971" w:rsidRDefault="00F40D7D" w:rsidP="00ED18C8">
            <w:pPr>
              <w:pStyle w:val="Default"/>
              <w:rPr>
                <w:b/>
                <w:bCs/>
                <w:color w:val="auto"/>
                <w:lang w:val="sr-Cyrl-RS"/>
              </w:rPr>
            </w:pPr>
          </w:p>
          <w:p w14:paraId="7867C75B" w14:textId="0D15FE74" w:rsidR="00F40D7D" w:rsidRPr="009D7971" w:rsidRDefault="00F40D7D" w:rsidP="00ED18C8">
            <w:pPr>
              <w:pStyle w:val="Default"/>
              <w:rPr>
                <w:b/>
                <w:bCs/>
                <w:color w:val="auto"/>
                <w:lang w:val="sr-Cyrl-RS"/>
              </w:rPr>
            </w:pPr>
          </w:p>
          <w:p w14:paraId="1FCF643C" w14:textId="72451F32" w:rsidR="00E70DC4" w:rsidRPr="009D7971" w:rsidRDefault="00E70DC4" w:rsidP="00ED18C8">
            <w:pPr>
              <w:pStyle w:val="Default"/>
              <w:rPr>
                <w:b/>
                <w:bCs/>
                <w:color w:val="auto"/>
                <w:lang w:val="sr-Cyrl-RS"/>
              </w:rPr>
            </w:pPr>
          </w:p>
          <w:p w14:paraId="60CAB35A" w14:textId="5B4F7D01" w:rsidR="00E70DC4" w:rsidRPr="009D7971" w:rsidRDefault="00E70DC4" w:rsidP="00ED18C8">
            <w:pPr>
              <w:pStyle w:val="Default"/>
              <w:rPr>
                <w:b/>
                <w:bCs/>
                <w:color w:val="auto"/>
                <w:lang w:val="sr-Cyrl-RS"/>
              </w:rPr>
            </w:pPr>
          </w:p>
          <w:p w14:paraId="137B6C21" w14:textId="00EFDC86" w:rsidR="00E70DC4" w:rsidRPr="009D7971" w:rsidRDefault="00E70DC4" w:rsidP="00ED18C8">
            <w:pPr>
              <w:pStyle w:val="Default"/>
              <w:rPr>
                <w:b/>
                <w:bCs/>
                <w:color w:val="auto"/>
                <w:lang w:val="sr-Cyrl-RS"/>
              </w:rPr>
            </w:pPr>
          </w:p>
          <w:p w14:paraId="0CEBAC71" w14:textId="48432186" w:rsidR="00E70DC4" w:rsidRPr="009D7971" w:rsidRDefault="00E70DC4" w:rsidP="00ED18C8">
            <w:pPr>
              <w:pStyle w:val="Default"/>
              <w:rPr>
                <w:b/>
                <w:bCs/>
                <w:color w:val="auto"/>
                <w:lang w:val="sr-Cyrl-RS"/>
              </w:rPr>
            </w:pPr>
          </w:p>
          <w:p w14:paraId="5269F90B" w14:textId="4683F79B" w:rsidR="00E70DC4" w:rsidRPr="009D7971" w:rsidRDefault="00E70DC4" w:rsidP="00ED18C8">
            <w:pPr>
              <w:pStyle w:val="Default"/>
              <w:rPr>
                <w:b/>
                <w:bCs/>
                <w:color w:val="auto"/>
                <w:lang w:val="sr-Cyrl-RS"/>
              </w:rPr>
            </w:pPr>
          </w:p>
          <w:p w14:paraId="4FBEE2A1" w14:textId="690914DA" w:rsidR="00E70DC4" w:rsidRPr="009D7971" w:rsidRDefault="00E70DC4" w:rsidP="00ED18C8">
            <w:pPr>
              <w:pStyle w:val="Default"/>
              <w:rPr>
                <w:b/>
                <w:bCs/>
                <w:color w:val="auto"/>
                <w:lang w:val="sr-Cyrl-RS"/>
              </w:rPr>
            </w:pPr>
          </w:p>
          <w:p w14:paraId="1C71CB49" w14:textId="77777777" w:rsidR="00E70DC4" w:rsidRPr="009D7971" w:rsidRDefault="00E70DC4" w:rsidP="00ED18C8">
            <w:pPr>
              <w:pStyle w:val="Default"/>
              <w:rPr>
                <w:b/>
                <w:bCs/>
                <w:color w:val="auto"/>
                <w:lang w:val="sr-Cyrl-RS"/>
              </w:rPr>
            </w:pPr>
          </w:p>
          <w:p w14:paraId="0808F5EA" w14:textId="77777777" w:rsidR="00F40D7D" w:rsidRPr="009D7971" w:rsidRDefault="00F40D7D" w:rsidP="00ED18C8">
            <w:pPr>
              <w:pStyle w:val="Default"/>
              <w:rPr>
                <w:b/>
                <w:bCs/>
                <w:color w:val="auto"/>
                <w:lang w:val="sr-Cyrl-RS"/>
              </w:rPr>
            </w:pPr>
          </w:p>
          <w:p w14:paraId="68A71838" w14:textId="77777777" w:rsidR="006D4FD7" w:rsidRPr="009D7971" w:rsidRDefault="006D4FD7" w:rsidP="00ED18C8">
            <w:pPr>
              <w:pStyle w:val="Default"/>
              <w:rPr>
                <w:b/>
                <w:bCs/>
                <w:color w:val="auto"/>
                <w:lang w:val="sr-Latn-RS"/>
              </w:rPr>
            </w:pPr>
            <w:r w:rsidRPr="009D7971">
              <w:rPr>
                <w:b/>
                <w:bCs/>
                <w:color w:val="auto"/>
                <w:lang w:val="sr-Latn-RS"/>
              </w:rPr>
              <w:t>215,06</w:t>
            </w:r>
          </w:p>
          <w:p w14:paraId="0B226125" w14:textId="77777777" w:rsidR="006D4FD7" w:rsidRPr="009D7971" w:rsidRDefault="006D4FD7" w:rsidP="00ED18C8">
            <w:pPr>
              <w:pStyle w:val="Default"/>
              <w:rPr>
                <w:b/>
                <w:bCs/>
                <w:color w:val="auto"/>
                <w:lang w:val="sr-Latn-RS"/>
              </w:rPr>
            </w:pPr>
          </w:p>
          <w:p w14:paraId="58CE96FF" w14:textId="77777777" w:rsidR="006D4FD7" w:rsidRPr="009D7971" w:rsidRDefault="006D4FD7" w:rsidP="00ED18C8">
            <w:pPr>
              <w:pStyle w:val="Default"/>
              <w:rPr>
                <w:b/>
                <w:bCs/>
                <w:color w:val="auto"/>
                <w:lang w:val="sr-Latn-RS"/>
              </w:rPr>
            </w:pPr>
            <w:r w:rsidRPr="009D7971">
              <w:rPr>
                <w:b/>
                <w:bCs/>
                <w:color w:val="auto"/>
                <w:lang w:val="sr-Latn-RS"/>
              </w:rPr>
              <w:t>181,97</w:t>
            </w:r>
          </w:p>
          <w:p w14:paraId="387691A5" w14:textId="4BE5CFCB" w:rsidR="006D4FD7" w:rsidRPr="009D7971" w:rsidRDefault="006D4FD7" w:rsidP="00ED18C8">
            <w:pPr>
              <w:pStyle w:val="Default"/>
              <w:rPr>
                <w:b/>
                <w:bCs/>
                <w:color w:val="auto"/>
                <w:lang w:val="sr-Latn-RS"/>
              </w:rPr>
            </w:pPr>
          </w:p>
        </w:tc>
        <w:tc>
          <w:tcPr>
            <w:tcW w:w="1125" w:type="dxa"/>
          </w:tcPr>
          <w:p w14:paraId="6F9F28FB" w14:textId="77777777" w:rsidR="006D4FD7" w:rsidRPr="009D7971" w:rsidRDefault="006D4FD7" w:rsidP="00ED18C8">
            <w:pPr>
              <w:pStyle w:val="Default"/>
              <w:rPr>
                <w:b/>
                <w:bCs/>
                <w:color w:val="auto"/>
                <w:lang w:val="sr-Cyrl-RS"/>
              </w:rPr>
            </w:pPr>
          </w:p>
        </w:tc>
        <w:tc>
          <w:tcPr>
            <w:tcW w:w="1440" w:type="dxa"/>
          </w:tcPr>
          <w:p w14:paraId="632E6B4D" w14:textId="77777777" w:rsidR="006D4FD7" w:rsidRPr="009D7971" w:rsidRDefault="006D4FD7" w:rsidP="00ED18C8">
            <w:pPr>
              <w:pStyle w:val="Default"/>
              <w:rPr>
                <w:b/>
                <w:bCs/>
                <w:color w:val="auto"/>
                <w:lang w:val="sr-Cyrl-RS"/>
              </w:rPr>
            </w:pPr>
          </w:p>
        </w:tc>
        <w:tc>
          <w:tcPr>
            <w:tcW w:w="1995" w:type="dxa"/>
          </w:tcPr>
          <w:p w14:paraId="0EF7178E" w14:textId="77777777" w:rsidR="006D4FD7" w:rsidRPr="009D7971" w:rsidRDefault="006D4FD7" w:rsidP="00ED18C8">
            <w:pPr>
              <w:pStyle w:val="Default"/>
              <w:rPr>
                <w:b/>
                <w:bCs/>
                <w:color w:val="auto"/>
                <w:lang w:val="sr-Cyrl-RS"/>
              </w:rPr>
            </w:pPr>
          </w:p>
        </w:tc>
      </w:tr>
      <w:tr w:rsidR="006D4FD7" w:rsidRPr="009D7971" w14:paraId="77A7A979" w14:textId="77777777" w:rsidTr="009B5662">
        <w:trPr>
          <w:trHeight w:val="2415"/>
        </w:trPr>
        <w:tc>
          <w:tcPr>
            <w:tcW w:w="2955" w:type="dxa"/>
          </w:tcPr>
          <w:p w14:paraId="60DC67D8" w14:textId="1AEBAA35" w:rsidR="006D4FD7" w:rsidRPr="009D7971" w:rsidRDefault="006D4FD7" w:rsidP="00ED18C8">
            <w:pPr>
              <w:pStyle w:val="Default"/>
              <w:rPr>
                <w:b/>
                <w:bCs/>
                <w:color w:val="auto"/>
                <w:lang w:val="sr-Cyrl-RS"/>
              </w:rPr>
            </w:pPr>
            <w:r w:rsidRPr="009D7971">
              <w:rPr>
                <w:b/>
                <w:bCs/>
                <w:color w:val="auto"/>
                <w:lang w:val="sr-Latn-RS"/>
              </w:rPr>
              <w:t>23.</w:t>
            </w:r>
            <w:r w:rsidR="009B5662" w:rsidRPr="009D7971">
              <w:rPr>
                <w:b/>
                <w:bCs/>
                <w:color w:val="auto"/>
                <w:lang w:val="sr-Cyrl-RS"/>
              </w:rPr>
              <w:t>З</w:t>
            </w:r>
            <w:r w:rsidRPr="009D7971">
              <w:rPr>
                <w:b/>
                <w:bCs/>
                <w:color w:val="auto"/>
                <w:lang w:val="sr-Cyrl-RS"/>
              </w:rPr>
              <w:t xml:space="preserve">идне керамичарске плочице </w:t>
            </w:r>
          </w:p>
          <w:p w14:paraId="4F5E6DBF" w14:textId="77777777" w:rsidR="006D4FD7" w:rsidRPr="009D7971" w:rsidRDefault="00E70DC4" w:rsidP="00E70DC4">
            <w:pPr>
              <w:pStyle w:val="Default"/>
              <w:rPr>
                <w:color w:val="auto"/>
                <w:lang w:val="sr-Cyrl-RS"/>
              </w:rPr>
            </w:pPr>
            <w:r w:rsidRPr="009D7971">
              <w:rPr>
                <w:color w:val="auto"/>
                <w:lang w:val="sr-Cyrl-RS"/>
              </w:rPr>
              <w:t xml:space="preserve">Постављање  зидних гранитних плочица </w:t>
            </w:r>
            <w:r w:rsidRPr="009D7971">
              <w:rPr>
                <w:color w:val="auto"/>
              </w:rPr>
              <w:t>I</w:t>
            </w:r>
            <w:r w:rsidRPr="009D7971">
              <w:rPr>
                <w:color w:val="auto"/>
                <w:lang w:val="sr-Cyrl-RS"/>
              </w:rPr>
              <w:t xml:space="preserve"> класе мин димензија 30x60мм - једнобојне крем. Гранитне плочице Marazzi Италија или сл. уз сагласност инвеститора . Плочице лепити лепком компатабилним са хидроизолацијом преко претходно припремљене подлоге. Полагање извршити равно, са фугом од 2мм. Лепак користити Ceresit 11. Постављене плочице фуговати водоотпорном масом за фуговање ( цересит или мапеи ), тон по избору инвеститора. Очистити зидове и подове, у цену урачунати лепак и фуг маса. Обрачун и плаћање по квадратном метру постављене и исфуговане гранитне плочице.</w:t>
            </w:r>
            <w:r w:rsidRPr="009D7971">
              <w:rPr>
                <w:color w:val="auto"/>
                <w:lang w:val="sr-Cyrl-RS"/>
              </w:rPr>
              <w:tab/>
            </w:r>
          </w:p>
          <w:p w14:paraId="7C2927B2" w14:textId="77777777" w:rsidR="00E70DC4" w:rsidRPr="009D7971" w:rsidRDefault="00E70DC4" w:rsidP="00E70DC4">
            <w:pPr>
              <w:pStyle w:val="Default"/>
              <w:rPr>
                <w:color w:val="auto"/>
                <w:lang w:val="sr-Cyrl-RS"/>
              </w:rPr>
            </w:pPr>
          </w:p>
          <w:p w14:paraId="4494A996" w14:textId="3D6425A0" w:rsidR="00E70DC4" w:rsidRPr="009D7971" w:rsidRDefault="00E70DC4" w:rsidP="00E70DC4">
            <w:pPr>
              <w:pStyle w:val="Default"/>
              <w:rPr>
                <w:color w:val="auto"/>
                <w:lang w:val="sr-Latn-RS"/>
              </w:rPr>
            </w:pPr>
            <w:r w:rsidRPr="009D7971">
              <w:rPr>
                <w:color w:val="auto"/>
                <w:lang w:val="sr-Cyrl-RS"/>
              </w:rPr>
              <w:lastRenderedPageBreak/>
              <w:t xml:space="preserve">Обрачун по метру квадратном постављених плочица до висине </w:t>
            </w:r>
            <w:r w:rsidRPr="009D7971">
              <w:rPr>
                <w:color w:val="auto"/>
                <w:lang w:val="sr-Latn-RS"/>
              </w:rPr>
              <w:t>h 2</w:t>
            </w:r>
            <w:r w:rsidR="00F06716" w:rsidRPr="009D7971">
              <w:rPr>
                <w:color w:val="auto"/>
                <w:lang w:val="sr-Latn-RS"/>
              </w:rPr>
              <w:t>m</w:t>
            </w:r>
          </w:p>
          <w:p w14:paraId="64E20F30" w14:textId="77777777" w:rsidR="00E70DC4" w:rsidRPr="009D7971" w:rsidRDefault="00E70DC4" w:rsidP="00E70DC4">
            <w:pPr>
              <w:pStyle w:val="Default"/>
              <w:rPr>
                <w:color w:val="auto"/>
                <w:lang w:val="sr-Latn-RS"/>
              </w:rPr>
            </w:pPr>
          </w:p>
          <w:p w14:paraId="683FD4B3" w14:textId="46043BAC" w:rsidR="00E70DC4" w:rsidRPr="009D7971" w:rsidRDefault="00E70DC4" w:rsidP="00E70DC4">
            <w:pPr>
              <w:pStyle w:val="Default"/>
              <w:rPr>
                <w:color w:val="auto"/>
                <w:lang w:val="sr-Latn-RS"/>
              </w:rPr>
            </w:pPr>
            <w:r w:rsidRPr="009D7971">
              <w:rPr>
                <w:color w:val="auto"/>
                <w:lang w:val="sr-Cyrl-RS"/>
              </w:rPr>
              <w:t xml:space="preserve">Зона кухињских елементата – </w:t>
            </w:r>
            <w:r w:rsidRPr="009D7971">
              <w:rPr>
                <w:color w:val="auto"/>
                <w:lang w:val="sr-Latn-RS"/>
              </w:rPr>
              <w:t>h 0,60m</w:t>
            </w:r>
          </w:p>
        </w:tc>
        <w:tc>
          <w:tcPr>
            <w:tcW w:w="780" w:type="dxa"/>
          </w:tcPr>
          <w:p w14:paraId="036DB9AB" w14:textId="77777777" w:rsidR="006D4FD7" w:rsidRPr="009D7971" w:rsidRDefault="006D4FD7" w:rsidP="00ED18C8">
            <w:pPr>
              <w:pStyle w:val="Default"/>
              <w:rPr>
                <w:b/>
                <w:bCs/>
                <w:color w:val="auto"/>
                <w:lang w:val="sr-Cyrl-RS"/>
              </w:rPr>
            </w:pPr>
          </w:p>
          <w:p w14:paraId="61A46CAF" w14:textId="2B7D7841" w:rsidR="009B5662" w:rsidRPr="009D7971" w:rsidRDefault="009B5662" w:rsidP="00ED18C8">
            <w:pPr>
              <w:pStyle w:val="Default"/>
              <w:rPr>
                <w:b/>
                <w:bCs/>
                <w:color w:val="auto"/>
                <w:lang w:val="sr-Cyrl-RS"/>
              </w:rPr>
            </w:pPr>
          </w:p>
          <w:p w14:paraId="077B23EB" w14:textId="1A1D9ABB" w:rsidR="00E70DC4" w:rsidRPr="009D7971" w:rsidRDefault="00E70DC4" w:rsidP="00ED18C8">
            <w:pPr>
              <w:pStyle w:val="Default"/>
              <w:rPr>
                <w:b/>
                <w:bCs/>
                <w:color w:val="auto"/>
                <w:lang w:val="sr-Cyrl-RS"/>
              </w:rPr>
            </w:pPr>
          </w:p>
          <w:p w14:paraId="7CC5BFC9" w14:textId="495B89A4" w:rsidR="00E70DC4" w:rsidRPr="009D7971" w:rsidRDefault="00E70DC4" w:rsidP="00ED18C8">
            <w:pPr>
              <w:pStyle w:val="Default"/>
              <w:rPr>
                <w:b/>
                <w:bCs/>
                <w:color w:val="auto"/>
                <w:lang w:val="sr-Cyrl-RS"/>
              </w:rPr>
            </w:pPr>
          </w:p>
          <w:p w14:paraId="57BC29B9" w14:textId="6899938B" w:rsidR="00E70DC4" w:rsidRPr="009D7971" w:rsidRDefault="00E70DC4" w:rsidP="00ED18C8">
            <w:pPr>
              <w:pStyle w:val="Default"/>
              <w:rPr>
                <w:b/>
                <w:bCs/>
                <w:color w:val="auto"/>
                <w:lang w:val="sr-Cyrl-RS"/>
              </w:rPr>
            </w:pPr>
          </w:p>
          <w:p w14:paraId="66BE2691" w14:textId="27DA782C" w:rsidR="00E70DC4" w:rsidRPr="009D7971" w:rsidRDefault="00E70DC4" w:rsidP="00ED18C8">
            <w:pPr>
              <w:pStyle w:val="Default"/>
              <w:rPr>
                <w:b/>
                <w:bCs/>
                <w:color w:val="auto"/>
                <w:lang w:val="sr-Cyrl-RS"/>
              </w:rPr>
            </w:pPr>
          </w:p>
          <w:p w14:paraId="0340EE41" w14:textId="6D00E4EA" w:rsidR="00E70DC4" w:rsidRPr="009D7971" w:rsidRDefault="00E70DC4" w:rsidP="00ED18C8">
            <w:pPr>
              <w:pStyle w:val="Default"/>
              <w:rPr>
                <w:b/>
                <w:bCs/>
                <w:color w:val="auto"/>
                <w:lang w:val="sr-Cyrl-RS"/>
              </w:rPr>
            </w:pPr>
          </w:p>
          <w:p w14:paraId="565AD2C7" w14:textId="7555111A" w:rsidR="00E70DC4" w:rsidRPr="009D7971" w:rsidRDefault="00E70DC4" w:rsidP="00ED18C8">
            <w:pPr>
              <w:pStyle w:val="Default"/>
              <w:rPr>
                <w:b/>
                <w:bCs/>
                <w:color w:val="auto"/>
                <w:lang w:val="sr-Cyrl-RS"/>
              </w:rPr>
            </w:pPr>
          </w:p>
          <w:p w14:paraId="5B7E1977" w14:textId="0FA3D05C" w:rsidR="00E70DC4" w:rsidRPr="009D7971" w:rsidRDefault="00E70DC4" w:rsidP="00ED18C8">
            <w:pPr>
              <w:pStyle w:val="Default"/>
              <w:rPr>
                <w:b/>
                <w:bCs/>
                <w:color w:val="auto"/>
                <w:lang w:val="sr-Cyrl-RS"/>
              </w:rPr>
            </w:pPr>
          </w:p>
          <w:p w14:paraId="1A7D2301" w14:textId="4DB49F13" w:rsidR="00E70DC4" w:rsidRPr="009D7971" w:rsidRDefault="00E70DC4" w:rsidP="00ED18C8">
            <w:pPr>
              <w:pStyle w:val="Default"/>
              <w:rPr>
                <w:b/>
                <w:bCs/>
                <w:color w:val="auto"/>
                <w:lang w:val="sr-Cyrl-RS"/>
              </w:rPr>
            </w:pPr>
          </w:p>
          <w:p w14:paraId="25478135" w14:textId="433497E9" w:rsidR="00E70DC4" w:rsidRPr="009D7971" w:rsidRDefault="00E70DC4" w:rsidP="00ED18C8">
            <w:pPr>
              <w:pStyle w:val="Default"/>
              <w:rPr>
                <w:b/>
                <w:bCs/>
                <w:color w:val="auto"/>
                <w:lang w:val="sr-Cyrl-RS"/>
              </w:rPr>
            </w:pPr>
          </w:p>
          <w:p w14:paraId="53B48E53" w14:textId="50C4E755" w:rsidR="00E70DC4" w:rsidRPr="009D7971" w:rsidRDefault="00E70DC4" w:rsidP="00ED18C8">
            <w:pPr>
              <w:pStyle w:val="Default"/>
              <w:rPr>
                <w:b/>
                <w:bCs/>
                <w:color w:val="auto"/>
                <w:lang w:val="sr-Cyrl-RS"/>
              </w:rPr>
            </w:pPr>
          </w:p>
          <w:p w14:paraId="2CEB9846" w14:textId="653D7A96" w:rsidR="00E70DC4" w:rsidRPr="009D7971" w:rsidRDefault="00E70DC4" w:rsidP="00ED18C8">
            <w:pPr>
              <w:pStyle w:val="Default"/>
              <w:rPr>
                <w:b/>
                <w:bCs/>
                <w:color w:val="auto"/>
                <w:lang w:val="sr-Cyrl-RS"/>
              </w:rPr>
            </w:pPr>
          </w:p>
          <w:p w14:paraId="0294BF70" w14:textId="1F80D13B" w:rsidR="00E70DC4" w:rsidRPr="009D7971" w:rsidRDefault="00E70DC4" w:rsidP="00ED18C8">
            <w:pPr>
              <w:pStyle w:val="Default"/>
              <w:rPr>
                <w:b/>
                <w:bCs/>
                <w:color w:val="auto"/>
                <w:lang w:val="sr-Cyrl-RS"/>
              </w:rPr>
            </w:pPr>
          </w:p>
          <w:p w14:paraId="2BE777FD" w14:textId="69F2EE30" w:rsidR="00E70DC4" w:rsidRPr="009D7971" w:rsidRDefault="00E70DC4" w:rsidP="00ED18C8">
            <w:pPr>
              <w:pStyle w:val="Default"/>
              <w:rPr>
                <w:b/>
                <w:bCs/>
                <w:color w:val="auto"/>
                <w:lang w:val="sr-Cyrl-RS"/>
              </w:rPr>
            </w:pPr>
          </w:p>
          <w:p w14:paraId="27A89A01" w14:textId="0A28E7CA" w:rsidR="00E70DC4" w:rsidRPr="009D7971" w:rsidRDefault="00E70DC4" w:rsidP="00ED18C8">
            <w:pPr>
              <w:pStyle w:val="Default"/>
              <w:rPr>
                <w:b/>
                <w:bCs/>
                <w:color w:val="auto"/>
                <w:lang w:val="sr-Cyrl-RS"/>
              </w:rPr>
            </w:pPr>
          </w:p>
          <w:p w14:paraId="5E50F88A" w14:textId="635B9CE6" w:rsidR="00E70DC4" w:rsidRPr="009D7971" w:rsidRDefault="00E70DC4" w:rsidP="00ED18C8">
            <w:pPr>
              <w:pStyle w:val="Default"/>
              <w:rPr>
                <w:b/>
                <w:bCs/>
                <w:color w:val="auto"/>
                <w:lang w:val="sr-Cyrl-RS"/>
              </w:rPr>
            </w:pPr>
          </w:p>
          <w:p w14:paraId="4C9F0A6E" w14:textId="0C6006DD" w:rsidR="00E70DC4" w:rsidRPr="009D7971" w:rsidRDefault="00E70DC4" w:rsidP="00ED18C8">
            <w:pPr>
              <w:pStyle w:val="Default"/>
              <w:rPr>
                <w:b/>
                <w:bCs/>
                <w:color w:val="auto"/>
                <w:lang w:val="sr-Cyrl-RS"/>
              </w:rPr>
            </w:pPr>
          </w:p>
          <w:p w14:paraId="5AF40B26" w14:textId="5F5C99DA" w:rsidR="00E70DC4" w:rsidRPr="009D7971" w:rsidRDefault="00E70DC4" w:rsidP="00ED18C8">
            <w:pPr>
              <w:pStyle w:val="Default"/>
              <w:rPr>
                <w:b/>
                <w:bCs/>
                <w:color w:val="auto"/>
                <w:lang w:val="sr-Cyrl-RS"/>
              </w:rPr>
            </w:pPr>
          </w:p>
          <w:p w14:paraId="7E87335B" w14:textId="23CA313B" w:rsidR="00E70DC4" w:rsidRPr="009D7971" w:rsidRDefault="00E70DC4" w:rsidP="00ED18C8">
            <w:pPr>
              <w:pStyle w:val="Default"/>
              <w:rPr>
                <w:b/>
                <w:bCs/>
                <w:color w:val="auto"/>
                <w:lang w:val="sr-Cyrl-RS"/>
              </w:rPr>
            </w:pPr>
          </w:p>
          <w:p w14:paraId="1ECF71FD" w14:textId="1754AA50" w:rsidR="00E70DC4" w:rsidRPr="009D7971" w:rsidRDefault="00E70DC4" w:rsidP="00ED18C8">
            <w:pPr>
              <w:pStyle w:val="Default"/>
              <w:rPr>
                <w:b/>
                <w:bCs/>
                <w:color w:val="auto"/>
                <w:lang w:val="sr-Cyrl-RS"/>
              </w:rPr>
            </w:pPr>
          </w:p>
          <w:p w14:paraId="261689C5" w14:textId="49B001B7" w:rsidR="00E70DC4" w:rsidRPr="009D7971" w:rsidRDefault="00E70DC4" w:rsidP="00ED18C8">
            <w:pPr>
              <w:pStyle w:val="Default"/>
              <w:rPr>
                <w:b/>
                <w:bCs/>
                <w:color w:val="auto"/>
                <w:lang w:val="sr-Cyrl-RS"/>
              </w:rPr>
            </w:pPr>
          </w:p>
          <w:p w14:paraId="003E9756" w14:textId="7C406726" w:rsidR="00E70DC4" w:rsidRPr="009D7971" w:rsidRDefault="00E70DC4" w:rsidP="00ED18C8">
            <w:pPr>
              <w:pStyle w:val="Default"/>
              <w:rPr>
                <w:b/>
                <w:bCs/>
                <w:color w:val="auto"/>
                <w:lang w:val="sr-Cyrl-RS"/>
              </w:rPr>
            </w:pPr>
          </w:p>
          <w:p w14:paraId="4DC223C0" w14:textId="2BE26A39" w:rsidR="00E70DC4" w:rsidRPr="009D7971" w:rsidRDefault="00E70DC4" w:rsidP="00ED18C8">
            <w:pPr>
              <w:pStyle w:val="Default"/>
              <w:rPr>
                <w:b/>
                <w:bCs/>
                <w:color w:val="auto"/>
                <w:lang w:val="sr-Cyrl-RS"/>
              </w:rPr>
            </w:pPr>
          </w:p>
          <w:p w14:paraId="2811CEA5" w14:textId="4E3163C9" w:rsidR="00E70DC4" w:rsidRPr="009D7971" w:rsidRDefault="00E70DC4" w:rsidP="00ED18C8">
            <w:pPr>
              <w:pStyle w:val="Default"/>
              <w:rPr>
                <w:b/>
                <w:bCs/>
                <w:color w:val="auto"/>
                <w:lang w:val="sr-Cyrl-RS"/>
              </w:rPr>
            </w:pPr>
          </w:p>
          <w:p w14:paraId="57CDF9AC" w14:textId="13F02BA8" w:rsidR="00E70DC4" w:rsidRPr="009D7971" w:rsidRDefault="00E70DC4" w:rsidP="00ED18C8">
            <w:pPr>
              <w:pStyle w:val="Default"/>
              <w:rPr>
                <w:b/>
                <w:bCs/>
                <w:color w:val="auto"/>
                <w:lang w:val="sr-Cyrl-RS"/>
              </w:rPr>
            </w:pPr>
          </w:p>
          <w:p w14:paraId="7FC77C48" w14:textId="22F7D576" w:rsidR="00E70DC4" w:rsidRPr="009D7971" w:rsidRDefault="00E70DC4" w:rsidP="00ED18C8">
            <w:pPr>
              <w:pStyle w:val="Default"/>
              <w:rPr>
                <w:b/>
                <w:bCs/>
                <w:color w:val="auto"/>
                <w:lang w:val="sr-Cyrl-RS"/>
              </w:rPr>
            </w:pPr>
          </w:p>
          <w:p w14:paraId="0B80B957" w14:textId="6CC0C712" w:rsidR="009B5662" w:rsidRPr="009D7971" w:rsidRDefault="009B5662" w:rsidP="00ED18C8">
            <w:pPr>
              <w:pStyle w:val="Default"/>
              <w:rPr>
                <w:b/>
                <w:bCs/>
                <w:color w:val="auto"/>
                <w:lang w:val="sr-Latn-RS"/>
              </w:rPr>
            </w:pPr>
            <w:r w:rsidRPr="009D7971">
              <w:rPr>
                <w:b/>
                <w:bCs/>
                <w:color w:val="auto"/>
                <w:lang w:val="sr-Latn-RS"/>
              </w:rPr>
              <w:t>m2</w:t>
            </w:r>
          </w:p>
          <w:p w14:paraId="3AA1E085" w14:textId="6F2F2634" w:rsidR="009B5662" w:rsidRPr="009D7971" w:rsidRDefault="009B5662" w:rsidP="00ED18C8">
            <w:pPr>
              <w:pStyle w:val="Default"/>
              <w:rPr>
                <w:b/>
                <w:bCs/>
                <w:color w:val="auto"/>
                <w:lang w:val="sr-Latn-RS"/>
              </w:rPr>
            </w:pPr>
          </w:p>
          <w:p w14:paraId="7ED99B90" w14:textId="7D31DB1F" w:rsidR="009B5662" w:rsidRPr="009D7971" w:rsidRDefault="009B5662" w:rsidP="00ED18C8">
            <w:pPr>
              <w:pStyle w:val="Default"/>
              <w:rPr>
                <w:b/>
                <w:bCs/>
                <w:color w:val="auto"/>
                <w:lang w:val="sr-Latn-RS"/>
              </w:rPr>
            </w:pPr>
          </w:p>
          <w:p w14:paraId="7CB01F2E" w14:textId="36672814" w:rsidR="009B5662" w:rsidRPr="009D7971" w:rsidRDefault="009B5662" w:rsidP="00ED18C8">
            <w:pPr>
              <w:pStyle w:val="Default"/>
              <w:rPr>
                <w:b/>
                <w:bCs/>
                <w:color w:val="auto"/>
                <w:lang w:val="sr-Latn-RS"/>
              </w:rPr>
            </w:pPr>
          </w:p>
          <w:p w14:paraId="2E7954D1" w14:textId="77777777" w:rsidR="001A03D2" w:rsidRPr="009D7971" w:rsidRDefault="001A03D2" w:rsidP="00ED18C8">
            <w:pPr>
              <w:pStyle w:val="Default"/>
              <w:rPr>
                <w:b/>
                <w:bCs/>
                <w:color w:val="auto"/>
                <w:lang w:val="sr-Latn-RS"/>
              </w:rPr>
            </w:pPr>
          </w:p>
          <w:p w14:paraId="062C1B1B" w14:textId="77777777" w:rsidR="00C840B3" w:rsidRPr="009D7971" w:rsidRDefault="00C840B3" w:rsidP="009B5662">
            <w:pPr>
              <w:pStyle w:val="Default"/>
              <w:rPr>
                <w:b/>
                <w:bCs/>
                <w:color w:val="auto"/>
                <w:lang w:val="sr-Latn-RS"/>
              </w:rPr>
            </w:pPr>
          </w:p>
          <w:p w14:paraId="79765F6E" w14:textId="77777777" w:rsidR="00C840B3" w:rsidRPr="009D7971" w:rsidRDefault="00C840B3" w:rsidP="009B5662">
            <w:pPr>
              <w:pStyle w:val="Default"/>
              <w:rPr>
                <w:b/>
                <w:bCs/>
                <w:color w:val="auto"/>
                <w:lang w:val="sr-Latn-RS"/>
              </w:rPr>
            </w:pPr>
          </w:p>
          <w:p w14:paraId="784A7FBE" w14:textId="77777777" w:rsidR="00C840B3" w:rsidRPr="009D7971" w:rsidRDefault="00C840B3" w:rsidP="009B5662">
            <w:pPr>
              <w:pStyle w:val="Default"/>
              <w:rPr>
                <w:b/>
                <w:bCs/>
                <w:color w:val="auto"/>
                <w:lang w:val="sr-Latn-RS"/>
              </w:rPr>
            </w:pPr>
          </w:p>
          <w:p w14:paraId="541B11B7" w14:textId="77777777" w:rsidR="00C840B3" w:rsidRPr="009D7971" w:rsidRDefault="00C840B3" w:rsidP="009B5662">
            <w:pPr>
              <w:pStyle w:val="Default"/>
              <w:rPr>
                <w:b/>
                <w:bCs/>
                <w:color w:val="auto"/>
                <w:lang w:val="sr-Latn-RS"/>
              </w:rPr>
            </w:pPr>
          </w:p>
          <w:p w14:paraId="06508A1B" w14:textId="5D139A80" w:rsidR="009B5662" w:rsidRPr="009D7971" w:rsidRDefault="009B5662" w:rsidP="009B5662">
            <w:pPr>
              <w:pStyle w:val="Default"/>
              <w:rPr>
                <w:b/>
                <w:bCs/>
                <w:color w:val="auto"/>
                <w:lang w:val="sr-Latn-RS"/>
              </w:rPr>
            </w:pPr>
            <w:r w:rsidRPr="009D7971">
              <w:rPr>
                <w:b/>
                <w:bCs/>
                <w:color w:val="auto"/>
                <w:lang w:val="sr-Latn-RS"/>
              </w:rPr>
              <w:t>m2</w:t>
            </w:r>
          </w:p>
          <w:p w14:paraId="73CFD44E" w14:textId="759BAAC0" w:rsidR="009B5662" w:rsidRPr="009D7971" w:rsidRDefault="009B5662" w:rsidP="00ED18C8">
            <w:pPr>
              <w:pStyle w:val="Default"/>
              <w:rPr>
                <w:b/>
                <w:bCs/>
                <w:color w:val="auto"/>
                <w:lang w:val="sr-Latn-RS"/>
              </w:rPr>
            </w:pPr>
          </w:p>
        </w:tc>
        <w:tc>
          <w:tcPr>
            <w:tcW w:w="810" w:type="dxa"/>
          </w:tcPr>
          <w:p w14:paraId="2223D94E" w14:textId="77777777" w:rsidR="006D4FD7" w:rsidRPr="009D7971" w:rsidRDefault="006D4FD7" w:rsidP="00ED18C8">
            <w:pPr>
              <w:pStyle w:val="Default"/>
              <w:rPr>
                <w:b/>
                <w:bCs/>
                <w:color w:val="auto"/>
                <w:lang w:val="sr-Cyrl-RS"/>
              </w:rPr>
            </w:pPr>
          </w:p>
          <w:p w14:paraId="41EE5FE1" w14:textId="312B8B95" w:rsidR="009B5662" w:rsidRPr="009D7971" w:rsidRDefault="009B5662" w:rsidP="00ED18C8">
            <w:pPr>
              <w:pStyle w:val="Default"/>
              <w:rPr>
                <w:b/>
                <w:bCs/>
                <w:color w:val="auto"/>
                <w:lang w:val="sr-Cyrl-RS"/>
              </w:rPr>
            </w:pPr>
          </w:p>
          <w:p w14:paraId="6E96ACAA" w14:textId="256AF849" w:rsidR="00E70DC4" w:rsidRPr="009D7971" w:rsidRDefault="00E70DC4" w:rsidP="00ED18C8">
            <w:pPr>
              <w:pStyle w:val="Default"/>
              <w:rPr>
                <w:b/>
                <w:bCs/>
                <w:color w:val="auto"/>
                <w:lang w:val="sr-Cyrl-RS"/>
              </w:rPr>
            </w:pPr>
          </w:p>
          <w:p w14:paraId="13C3CC2F" w14:textId="597CDB5F" w:rsidR="00E70DC4" w:rsidRPr="009D7971" w:rsidRDefault="00E70DC4" w:rsidP="00ED18C8">
            <w:pPr>
              <w:pStyle w:val="Default"/>
              <w:rPr>
                <w:b/>
                <w:bCs/>
                <w:color w:val="auto"/>
                <w:lang w:val="sr-Cyrl-RS"/>
              </w:rPr>
            </w:pPr>
          </w:p>
          <w:p w14:paraId="25F8C379" w14:textId="536FCB61" w:rsidR="00E70DC4" w:rsidRPr="009D7971" w:rsidRDefault="00E70DC4" w:rsidP="00ED18C8">
            <w:pPr>
              <w:pStyle w:val="Default"/>
              <w:rPr>
                <w:b/>
                <w:bCs/>
                <w:color w:val="auto"/>
                <w:lang w:val="sr-Cyrl-RS"/>
              </w:rPr>
            </w:pPr>
          </w:p>
          <w:p w14:paraId="02DA1A97" w14:textId="043AB7E0" w:rsidR="00E70DC4" w:rsidRPr="009D7971" w:rsidRDefault="00E70DC4" w:rsidP="00ED18C8">
            <w:pPr>
              <w:pStyle w:val="Default"/>
              <w:rPr>
                <w:b/>
                <w:bCs/>
                <w:color w:val="auto"/>
                <w:lang w:val="sr-Cyrl-RS"/>
              </w:rPr>
            </w:pPr>
          </w:p>
          <w:p w14:paraId="5BACB583" w14:textId="0BBC48B6" w:rsidR="00E70DC4" w:rsidRPr="009D7971" w:rsidRDefault="00E70DC4" w:rsidP="00ED18C8">
            <w:pPr>
              <w:pStyle w:val="Default"/>
              <w:rPr>
                <w:b/>
                <w:bCs/>
                <w:color w:val="auto"/>
                <w:lang w:val="sr-Cyrl-RS"/>
              </w:rPr>
            </w:pPr>
          </w:p>
          <w:p w14:paraId="513E2869" w14:textId="58A12A1F" w:rsidR="00E70DC4" w:rsidRPr="009D7971" w:rsidRDefault="00E70DC4" w:rsidP="00ED18C8">
            <w:pPr>
              <w:pStyle w:val="Default"/>
              <w:rPr>
                <w:b/>
                <w:bCs/>
                <w:color w:val="auto"/>
                <w:lang w:val="sr-Cyrl-RS"/>
              </w:rPr>
            </w:pPr>
          </w:p>
          <w:p w14:paraId="39D9C945" w14:textId="730B2605" w:rsidR="00E70DC4" w:rsidRPr="009D7971" w:rsidRDefault="00E70DC4" w:rsidP="00ED18C8">
            <w:pPr>
              <w:pStyle w:val="Default"/>
              <w:rPr>
                <w:b/>
                <w:bCs/>
                <w:color w:val="auto"/>
                <w:lang w:val="sr-Cyrl-RS"/>
              </w:rPr>
            </w:pPr>
          </w:p>
          <w:p w14:paraId="0DBE7260" w14:textId="5E36775C" w:rsidR="00E70DC4" w:rsidRPr="009D7971" w:rsidRDefault="00E70DC4" w:rsidP="00ED18C8">
            <w:pPr>
              <w:pStyle w:val="Default"/>
              <w:rPr>
                <w:b/>
                <w:bCs/>
                <w:color w:val="auto"/>
                <w:lang w:val="sr-Cyrl-RS"/>
              </w:rPr>
            </w:pPr>
          </w:p>
          <w:p w14:paraId="6A8DDDE2" w14:textId="5F8622A8" w:rsidR="00E70DC4" w:rsidRPr="009D7971" w:rsidRDefault="00E70DC4" w:rsidP="00ED18C8">
            <w:pPr>
              <w:pStyle w:val="Default"/>
              <w:rPr>
                <w:b/>
                <w:bCs/>
                <w:color w:val="auto"/>
                <w:lang w:val="sr-Cyrl-RS"/>
              </w:rPr>
            </w:pPr>
          </w:p>
          <w:p w14:paraId="37EC7507" w14:textId="055259E6" w:rsidR="00E70DC4" w:rsidRPr="009D7971" w:rsidRDefault="00E70DC4" w:rsidP="00ED18C8">
            <w:pPr>
              <w:pStyle w:val="Default"/>
              <w:rPr>
                <w:b/>
                <w:bCs/>
                <w:color w:val="auto"/>
                <w:lang w:val="sr-Cyrl-RS"/>
              </w:rPr>
            </w:pPr>
          </w:p>
          <w:p w14:paraId="434F838D" w14:textId="5C769E80" w:rsidR="00E70DC4" w:rsidRPr="009D7971" w:rsidRDefault="00E70DC4" w:rsidP="00ED18C8">
            <w:pPr>
              <w:pStyle w:val="Default"/>
              <w:rPr>
                <w:b/>
                <w:bCs/>
                <w:color w:val="auto"/>
                <w:lang w:val="sr-Cyrl-RS"/>
              </w:rPr>
            </w:pPr>
          </w:p>
          <w:p w14:paraId="4DAB6C04" w14:textId="445BB549" w:rsidR="00E70DC4" w:rsidRPr="009D7971" w:rsidRDefault="00E70DC4" w:rsidP="00ED18C8">
            <w:pPr>
              <w:pStyle w:val="Default"/>
              <w:rPr>
                <w:b/>
                <w:bCs/>
                <w:color w:val="auto"/>
                <w:lang w:val="sr-Cyrl-RS"/>
              </w:rPr>
            </w:pPr>
          </w:p>
          <w:p w14:paraId="0D469793" w14:textId="6831A503" w:rsidR="00E70DC4" w:rsidRPr="009D7971" w:rsidRDefault="00E70DC4" w:rsidP="00ED18C8">
            <w:pPr>
              <w:pStyle w:val="Default"/>
              <w:rPr>
                <w:b/>
                <w:bCs/>
                <w:color w:val="auto"/>
                <w:lang w:val="sr-Cyrl-RS"/>
              </w:rPr>
            </w:pPr>
          </w:p>
          <w:p w14:paraId="53945049" w14:textId="7BD8E572" w:rsidR="00E70DC4" w:rsidRPr="009D7971" w:rsidRDefault="00E70DC4" w:rsidP="00ED18C8">
            <w:pPr>
              <w:pStyle w:val="Default"/>
              <w:rPr>
                <w:b/>
                <w:bCs/>
                <w:color w:val="auto"/>
                <w:lang w:val="sr-Cyrl-RS"/>
              </w:rPr>
            </w:pPr>
          </w:p>
          <w:p w14:paraId="4AE739F4" w14:textId="23A72314" w:rsidR="00E70DC4" w:rsidRPr="009D7971" w:rsidRDefault="00E70DC4" w:rsidP="00ED18C8">
            <w:pPr>
              <w:pStyle w:val="Default"/>
              <w:rPr>
                <w:b/>
                <w:bCs/>
                <w:color w:val="auto"/>
                <w:lang w:val="sr-Cyrl-RS"/>
              </w:rPr>
            </w:pPr>
          </w:p>
          <w:p w14:paraId="5DF97D25" w14:textId="4742EE33" w:rsidR="00E70DC4" w:rsidRPr="009D7971" w:rsidRDefault="00E70DC4" w:rsidP="00ED18C8">
            <w:pPr>
              <w:pStyle w:val="Default"/>
              <w:rPr>
                <w:b/>
                <w:bCs/>
                <w:color w:val="auto"/>
                <w:lang w:val="sr-Cyrl-RS"/>
              </w:rPr>
            </w:pPr>
          </w:p>
          <w:p w14:paraId="6DB8FABC" w14:textId="6C77E0D3" w:rsidR="00E70DC4" w:rsidRPr="009D7971" w:rsidRDefault="00E70DC4" w:rsidP="00ED18C8">
            <w:pPr>
              <w:pStyle w:val="Default"/>
              <w:rPr>
                <w:b/>
                <w:bCs/>
                <w:color w:val="auto"/>
                <w:lang w:val="sr-Cyrl-RS"/>
              </w:rPr>
            </w:pPr>
          </w:p>
          <w:p w14:paraId="4DF8F976" w14:textId="6386F29D" w:rsidR="00E70DC4" w:rsidRPr="009D7971" w:rsidRDefault="00E70DC4" w:rsidP="00ED18C8">
            <w:pPr>
              <w:pStyle w:val="Default"/>
              <w:rPr>
                <w:b/>
                <w:bCs/>
                <w:color w:val="auto"/>
                <w:lang w:val="sr-Cyrl-RS"/>
              </w:rPr>
            </w:pPr>
          </w:p>
          <w:p w14:paraId="4B166D91" w14:textId="3676292B" w:rsidR="00E70DC4" w:rsidRPr="009D7971" w:rsidRDefault="00E70DC4" w:rsidP="00ED18C8">
            <w:pPr>
              <w:pStyle w:val="Default"/>
              <w:rPr>
                <w:b/>
                <w:bCs/>
                <w:color w:val="auto"/>
                <w:lang w:val="sr-Cyrl-RS"/>
              </w:rPr>
            </w:pPr>
          </w:p>
          <w:p w14:paraId="6E163A20" w14:textId="65C0BFDB" w:rsidR="00E70DC4" w:rsidRPr="009D7971" w:rsidRDefault="00E70DC4" w:rsidP="00ED18C8">
            <w:pPr>
              <w:pStyle w:val="Default"/>
              <w:rPr>
                <w:b/>
                <w:bCs/>
                <w:color w:val="auto"/>
                <w:lang w:val="sr-Cyrl-RS"/>
              </w:rPr>
            </w:pPr>
          </w:p>
          <w:p w14:paraId="2E8D137E" w14:textId="7531A7EE" w:rsidR="00E70DC4" w:rsidRPr="009D7971" w:rsidRDefault="00E70DC4" w:rsidP="00ED18C8">
            <w:pPr>
              <w:pStyle w:val="Default"/>
              <w:rPr>
                <w:b/>
                <w:bCs/>
                <w:color w:val="auto"/>
                <w:lang w:val="sr-Cyrl-RS"/>
              </w:rPr>
            </w:pPr>
          </w:p>
          <w:p w14:paraId="0D044987" w14:textId="78858174" w:rsidR="00E70DC4" w:rsidRPr="009D7971" w:rsidRDefault="00E70DC4" w:rsidP="00ED18C8">
            <w:pPr>
              <w:pStyle w:val="Default"/>
              <w:rPr>
                <w:b/>
                <w:bCs/>
                <w:color w:val="auto"/>
                <w:lang w:val="sr-Cyrl-RS"/>
              </w:rPr>
            </w:pPr>
          </w:p>
          <w:p w14:paraId="34C42EEF" w14:textId="654960F6" w:rsidR="00E70DC4" w:rsidRPr="009D7971" w:rsidRDefault="00E70DC4" w:rsidP="00ED18C8">
            <w:pPr>
              <w:pStyle w:val="Default"/>
              <w:rPr>
                <w:b/>
                <w:bCs/>
                <w:color w:val="auto"/>
                <w:lang w:val="sr-Cyrl-RS"/>
              </w:rPr>
            </w:pPr>
          </w:p>
          <w:p w14:paraId="4B19AAE9" w14:textId="32BE9BEA" w:rsidR="00E70DC4" w:rsidRPr="009D7971" w:rsidRDefault="00E70DC4" w:rsidP="00ED18C8">
            <w:pPr>
              <w:pStyle w:val="Default"/>
              <w:rPr>
                <w:b/>
                <w:bCs/>
                <w:color w:val="auto"/>
                <w:lang w:val="sr-Cyrl-RS"/>
              </w:rPr>
            </w:pPr>
          </w:p>
          <w:p w14:paraId="55702FBB" w14:textId="4BE3FCF6" w:rsidR="00E70DC4" w:rsidRPr="009D7971" w:rsidRDefault="00E70DC4" w:rsidP="00ED18C8">
            <w:pPr>
              <w:pStyle w:val="Default"/>
              <w:rPr>
                <w:b/>
                <w:bCs/>
                <w:color w:val="auto"/>
                <w:lang w:val="sr-Cyrl-RS"/>
              </w:rPr>
            </w:pPr>
          </w:p>
          <w:p w14:paraId="4B66990E" w14:textId="77777777" w:rsidR="009B5662" w:rsidRPr="009D7971" w:rsidRDefault="009B5662" w:rsidP="00ED18C8">
            <w:pPr>
              <w:pStyle w:val="Default"/>
              <w:rPr>
                <w:b/>
                <w:bCs/>
                <w:color w:val="auto"/>
                <w:lang w:val="sr-Latn-RS"/>
              </w:rPr>
            </w:pPr>
            <w:r w:rsidRPr="009D7971">
              <w:rPr>
                <w:b/>
                <w:bCs/>
                <w:color w:val="auto"/>
                <w:lang w:val="sr-Latn-RS"/>
              </w:rPr>
              <w:t>33,60</w:t>
            </w:r>
          </w:p>
          <w:p w14:paraId="43C50179" w14:textId="77777777" w:rsidR="009B5662" w:rsidRPr="009D7971" w:rsidRDefault="009B5662" w:rsidP="00ED18C8">
            <w:pPr>
              <w:pStyle w:val="Default"/>
              <w:rPr>
                <w:b/>
                <w:bCs/>
                <w:color w:val="auto"/>
                <w:lang w:val="sr-Latn-RS"/>
              </w:rPr>
            </w:pPr>
          </w:p>
          <w:p w14:paraId="750DDC4C" w14:textId="7FB7AFB0" w:rsidR="009B5662" w:rsidRPr="009D7971" w:rsidRDefault="009B5662" w:rsidP="00ED18C8">
            <w:pPr>
              <w:pStyle w:val="Default"/>
              <w:rPr>
                <w:b/>
                <w:bCs/>
                <w:color w:val="auto"/>
                <w:lang w:val="sr-Latn-RS"/>
              </w:rPr>
            </w:pPr>
          </w:p>
          <w:p w14:paraId="44DBE401" w14:textId="77777777" w:rsidR="001A03D2" w:rsidRPr="009D7971" w:rsidRDefault="001A03D2" w:rsidP="00ED18C8">
            <w:pPr>
              <w:pStyle w:val="Default"/>
              <w:rPr>
                <w:b/>
                <w:bCs/>
                <w:color w:val="auto"/>
                <w:lang w:val="sr-Latn-RS"/>
              </w:rPr>
            </w:pPr>
          </w:p>
          <w:p w14:paraId="55B4D697" w14:textId="77777777" w:rsidR="009B5662" w:rsidRPr="009D7971" w:rsidRDefault="009B5662" w:rsidP="00ED18C8">
            <w:pPr>
              <w:pStyle w:val="Default"/>
              <w:rPr>
                <w:b/>
                <w:bCs/>
                <w:color w:val="auto"/>
                <w:lang w:val="sr-Latn-RS"/>
              </w:rPr>
            </w:pPr>
          </w:p>
          <w:p w14:paraId="298F6412" w14:textId="77777777" w:rsidR="00C840B3" w:rsidRPr="009D7971" w:rsidRDefault="00C840B3" w:rsidP="00ED18C8">
            <w:pPr>
              <w:pStyle w:val="Default"/>
              <w:rPr>
                <w:b/>
                <w:bCs/>
                <w:color w:val="auto"/>
                <w:lang w:val="sr-Cyrl-RS"/>
              </w:rPr>
            </w:pPr>
          </w:p>
          <w:p w14:paraId="577A2BDA" w14:textId="77777777" w:rsidR="00C840B3" w:rsidRPr="009D7971" w:rsidRDefault="00C840B3" w:rsidP="00ED18C8">
            <w:pPr>
              <w:pStyle w:val="Default"/>
              <w:rPr>
                <w:b/>
                <w:bCs/>
                <w:color w:val="auto"/>
                <w:lang w:val="sr-Cyrl-RS"/>
              </w:rPr>
            </w:pPr>
          </w:p>
          <w:p w14:paraId="325C3ACE" w14:textId="77777777" w:rsidR="00C840B3" w:rsidRPr="009D7971" w:rsidRDefault="00C840B3" w:rsidP="00ED18C8">
            <w:pPr>
              <w:pStyle w:val="Default"/>
              <w:rPr>
                <w:b/>
                <w:bCs/>
                <w:color w:val="auto"/>
                <w:lang w:val="sr-Cyrl-RS"/>
              </w:rPr>
            </w:pPr>
          </w:p>
          <w:p w14:paraId="5BFEFE43" w14:textId="77777777" w:rsidR="00C840B3" w:rsidRPr="009D7971" w:rsidRDefault="00C840B3" w:rsidP="00ED18C8">
            <w:pPr>
              <w:pStyle w:val="Default"/>
              <w:rPr>
                <w:b/>
                <w:bCs/>
                <w:color w:val="auto"/>
                <w:lang w:val="sr-Cyrl-RS"/>
              </w:rPr>
            </w:pPr>
          </w:p>
          <w:p w14:paraId="46F64651" w14:textId="1748B972" w:rsidR="009B5662" w:rsidRPr="009D7971" w:rsidRDefault="009B5662" w:rsidP="00ED18C8">
            <w:pPr>
              <w:pStyle w:val="Default"/>
              <w:rPr>
                <w:b/>
                <w:bCs/>
                <w:color w:val="auto"/>
                <w:lang w:val="sr-Cyrl-RS"/>
              </w:rPr>
            </w:pPr>
            <w:r w:rsidRPr="009D7971">
              <w:rPr>
                <w:b/>
                <w:bCs/>
                <w:color w:val="auto"/>
                <w:lang w:val="sr-Cyrl-RS"/>
              </w:rPr>
              <w:t>1,00</w:t>
            </w:r>
          </w:p>
          <w:p w14:paraId="0710A927" w14:textId="42C6D7F3" w:rsidR="009B5662" w:rsidRPr="009D7971" w:rsidRDefault="009B5662" w:rsidP="00ED18C8">
            <w:pPr>
              <w:pStyle w:val="Default"/>
              <w:rPr>
                <w:b/>
                <w:bCs/>
                <w:color w:val="auto"/>
                <w:lang w:val="sr-Cyrl-RS"/>
              </w:rPr>
            </w:pPr>
          </w:p>
        </w:tc>
        <w:tc>
          <w:tcPr>
            <w:tcW w:w="1125" w:type="dxa"/>
          </w:tcPr>
          <w:p w14:paraId="2535F78A" w14:textId="77777777" w:rsidR="006D4FD7" w:rsidRPr="009D7971" w:rsidRDefault="006D4FD7" w:rsidP="00ED18C8">
            <w:pPr>
              <w:pStyle w:val="Default"/>
              <w:rPr>
                <w:b/>
                <w:bCs/>
                <w:color w:val="auto"/>
                <w:lang w:val="sr-Cyrl-RS"/>
              </w:rPr>
            </w:pPr>
          </w:p>
        </w:tc>
        <w:tc>
          <w:tcPr>
            <w:tcW w:w="1440" w:type="dxa"/>
          </w:tcPr>
          <w:p w14:paraId="22662FB8" w14:textId="77777777" w:rsidR="006D4FD7" w:rsidRPr="009D7971" w:rsidRDefault="006D4FD7" w:rsidP="00ED18C8">
            <w:pPr>
              <w:pStyle w:val="Default"/>
              <w:rPr>
                <w:b/>
                <w:bCs/>
                <w:color w:val="auto"/>
                <w:lang w:val="sr-Cyrl-RS"/>
              </w:rPr>
            </w:pPr>
          </w:p>
        </w:tc>
        <w:tc>
          <w:tcPr>
            <w:tcW w:w="1995" w:type="dxa"/>
          </w:tcPr>
          <w:p w14:paraId="45415D5E" w14:textId="77777777" w:rsidR="006D4FD7" w:rsidRPr="009D7971" w:rsidRDefault="006D4FD7" w:rsidP="00ED18C8">
            <w:pPr>
              <w:pStyle w:val="Default"/>
              <w:rPr>
                <w:b/>
                <w:bCs/>
                <w:color w:val="auto"/>
                <w:lang w:val="sr-Cyrl-RS"/>
              </w:rPr>
            </w:pPr>
          </w:p>
        </w:tc>
      </w:tr>
      <w:tr w:rsidR="009B5662" w:rsidRPr="009D7971" w14:paraId="7595B7EA" w14:textId="77777777" w:rsidTr="006D4FD7">
        <w:trPr>
          <w:trHeight w:val="1158"/>
        </w:trPr>
        <w:tc>
          <w:tcPr>
            <w:tcW w:w="2955" w:type="dxa"/>
          </w:tcPr>
          <w:p w14:paraId="77984C81" w14:textId="40781880" w:rsidR="001A03D2" w:rsidRPr="009D7971" w:rsidRDefault="009B5662" w:rsidP="00ED18C8">
            <w:pPr>
              <w:pStyle w:val="Default"/>
              <w:rPr>
                <w:b/>
                <w:bCs/>
                <w:color w:val="auto"/>
                <w:lang w:val="sr-Cyrl-RS"/>
              </w:rPr>
            </w:pPr>
            <w:r w:rsidRPr="009D7971">
              <w:rPr>
                <w:b/>
                <w:bCs/>
                <w:color w:val="auto"/>
                <w:lang w:val="sr-Cyrl-RS"/>
              </w:rPr>
              <w:t xml:space="preserve">24. </w:t>
            </w:r>
            <w:r w:rsidR="001A03D2" w:rsidRPr="009D7971">
              <w:rPr>
                <w:b/>
                <w:bCs/>
                <w:color w:val="auto"/>
                <w:lang w:val="sr-Cyrl-RS"/>
              </w:rPr>
              <w:t xml:space="preserve">Набавка подних гранитних плочица  </w:t>
            </w:r>
            <w:r w:rsidR="001A03D2" w:rsidRPr="009D7971">
              <w:rPr>
                <w:b/>
                <w:bCs/>
                <w:color w:val="auto"/>
                <w:lang w:val="sr-Latn-RS"/>
              </w:rPr>
              <w:t xml:space="preserve">I </w:t>
            </w:r>
            <w:r w:rsidR="001A03D2" w:rsidRPr="009D7971">
              <w:rPr>
                <w:b/>
                <w:bCs/>
                <w:color w:val="auto"/>
                <w:lang w:val="sr-Cyrl-RS"/>
              </w:rPr>
              <w:t xml:space="preserve">класе мин димензија 20x120/10мм - </w:t>
            </w:r>
            <w:r w:rsidR="001A03D2" w:rsidRPr="009D7971">
              <w:rPr>
                <w:color w:val="auto"/>
                <w:lang w:val="sr-Cyrl-RS"/>
              </w:rPr>
              <w:t xml:space="preserve">имитација дрвета. Гранитне плочице </w:t>
            </w:r>
            <w:r w:rsidR="001A03D2" w:rsidRPr="009D7971">
              <w:rPr>
                <w:color w:val="auto"/>
                <w:lang w:val="sr-Latn-RS"/>
              </w:rPr>
              <w:t xml:space="preserve">Marazzi </w:t>
            </w:r>
            <w:r w:rsidR="001A03D2" w:rsidRPr="009D7971">
              <w:rPr>
                <w:color w:val="auto"/>
                <w:lang w:val="sr-Cyrl-RS"/>
              </w:rPr>
              <w:t>Италија или сл. уз сагласност инвеститора.</w:t>
            </w:r>
          </w:p>
        </w:tc>
        <w:tc>
          <w:tcPr>
            <w:tcW w:w="780" w:type="dxa"/>
          </w:tcPr>
          <w:p w14:paraId="55F8863B" w14:textId="77777777" w:rsidR="009B5662" w:rsidRPr="009D7971" w:rsidRDefault="009B5662" w:rsidP="009B5662">
            <w:pPr>
              <w:pStyle w:val="Default"/>
              <w:rPr>
                <w:b/>
                <w:bCs/>
                <w:color w:val="auto"/>
                <w:lang w:val="sr-Latn-RS"/>
              </w:rPr>
            </w:pPr>
          </w:p>
          <w:p w14:paraId="3A4273E1" w14:textId="77777777" w:rsidR="009B5662" w:rsidRPr="009D7971" w:rsidRDefault="009B5662" w:rsidP="009B5662">
            <w:pPr>
              <w:pStyle w:val="Default"/>
              <w:rPr>
                <w:b/>
                <w:bCs/>
                <w:color w:val="auto"/>
                <w:lang w:val="sr-Latn-RS"/>
              </w:rPr>
            </w:pPr>
          </w:p>
          <w:p w14:paraId="009DBD02" w14:textId="77777777" w:rsidR="009B5662" w:rsidRPr="009D7971" w:rsidRDefault="009B5662" w:rsidP="009B5662">
            <w:pPr>
              <w:pStyle w:val="Default"/>
              <w:rPr>
                <w:b/>
                <w:bCs/>
                <w:color w:val="auto"/>
                <w:lang w:val="sr-Latn-RS"/>
              </w:rPr>
            </w:pPr>
            <w:r w:rsidRPr="009D7971">
              <w:rPr>
                <w:b/>
                <w:bCs/>
                <w:color w:val="auto"/>
                <w:lang w:val="sr-Latn-RS"/>
              </w:rPr>
              <w:t>m2</w:t>
            </w:r>
          </w:p>
          <w:p w14:paraId="28BBF051" w14:textId="77777777" w:rsidR="009B5662" w:rsidRPr="009D7971" w:rsidRDefault="009B5662" w:rsidP="00ED18C8">
            <w:pPr>
              <w:pStyle w:val="Default"/>
              <w:rPr>
                <w:b/>
                <w:bCs/>
                <w:color w:val="auto"/>
                <w:lang w:val="sr-Cyrl-RS"/>
              </w:rPr>
            </w:pPr>
          </w:p>
        </w:tc>
        <w:tc>
          <w:tcPr>
            <w:tcW w:w="810" w:type="dxa"/>
          </w:tcPr>
          <w:p w14:paraId="4FF96405" w14:textId="77777777" w:rsidR="009B5662" w:rsidRPr="009D7971" w:rsidRDefault="009B5662" w:rsidP="00ED18C8">
            <w:pPr>
              <w:pStyle w:val="Default"/>
              <w:rPr>
                <w:b/>
                <w:bCs/>
                <w:color w:val="auto"/>
                <w:lang w:val="sr-Cyrl-RS"/>
              </w:rPr>
            </w:pPr>
          </w:p>
          <w:p w14:paraId="7B5301F9" w14:textId="77777777" w:rsidR="009B5662" w:rsidRPr="009D7971" w:rsidRDefault="009B5662" w:rsidP="00ED18C8">
            <w:pPr>
              <w:pStyle w:val="Default"/>
              <w:rPr>
                <w:b/>
                <w:bCs/>
                <w:color w:val="auto"/>
                <w:lang w:val="sr-Cyrl-RS"/>
              </w:rPr>
            </w:pPr>
          </w:p>
          <w:p w14:paraId="4CFF2C37" w14:textId="459DB682" w:rsidR="009B5662" w:rsidRPr="009D7971" w:rsidRDefault="009B5662" w:rsidP="00ED18C8">
            <w:pPr>
              <w:pStyle w:val="Default"/>
              <w:rPr>
                <w:b/>
                <w:bCs/>
                <w:color w:val="auto"/>
                <w:lang w:val="sr-Cyrl-RS"/>
              </w:rPr>
            </w:pPr>
            <w:r w:rsidRPr="009D7971">
              <w:rPr>
                <w:b/>
                <w:bCs/>
                <w:color w:val="auto"/>
                <w:lang w:val="sr-Cyrl-RS"/>
              </w:rPr>
              <w:t>251,50</w:t>
            </w:r>
          </w:p>
        </w:tc>
        <w:tc>
          <w:tcPr>
            <w:tcW w:w="1125" w:type="dxa"/>
          </w:tcPr>
          <w:p w14:paraId="74501D2F" w14:textId="77777777" w:rsidR="009B5662" w:rsidRPr="009D7971" w:rsidRDefault="009B5662" w:rsidP="00ED18C8">
            <w:pPr>
              <w:pStyle w:val="Default"/>
              <w:rPr>
                <w:b/>
                <w:bCs/>
                <w:color w:val="auto"/>
                <w:lang w:val="sr-Cyrl-RS"/>
              </w:rPr>
            </w:pPr>
          </w:p>
        </w:tc>
        <w:tc>
          <w:tcPr>
            <w:tcW w:w="1440" w:type="dxa"/>
          </w:tcPr>
          <w:p w14:paraId="407C80CC" w14:textId="77777777" w:rsidR="009B5662" w:rsidRPr="009D7971" w:rsidRDefault="009B5662" w:rsidP="00ED18C8">
            <w:pPr>
              <w:pStyle w:val="Default"/>
              <w:rPr>
                <w:b/>
                <w:bCs/>
                <w:color w:val="auto"/>
                <w:lang w:val="sr-Cyrl-RS"/>
              </w:rPr>
            </w:pPr>
          </w:p>
        </w:tc>
        <w:tc>
          <w:tcPr>
            <w:tcW w:w="1995" w:type="dxa"/>
          </w:tcPr>
          <w:p w14:paraId="0365DB2B" w14:textId="77777777" w:rsidR="009B5662" w:rsidRPr="009D7971" w:rsidRDefault="009B5662" w:rsidP="00ED18C8">
            <w:pPr>
              <w:pStyle w:val="Default"/>
              <w:rPr>
                <w:b/>
                <w:bCs/>
                <w:color w:val="auto"/>
                <w:lang w:val="sr-Cyrl-RS"/>
              </w:rPr>
            </w:pPr>
          </w:p>
        </w:tc>
      </w:tr>
      <w:tr w:rsidR="001A03D2" w:rsidRPr="009D7971" w14:paraId="66FED170" w14:textId="77777777" w:rsidTr="006D4FD7">
        <w:trPr>
          <w:trHeight w:val="1158"/>
        </w:trPr>
        <w:tc>
          <w:tcPr>
            <w:tcW w:w="2955" w:type="dxa"/>
          </w:tcPr>
          <w:p w14:paraId="16739AE4" w14:textId="2849C070" w:rsidR="001A03D2" w:rsidRPr="009D7971" w:rsidRDefault="001A03D2" w:rsidP="00ED18C8">
            <w:pPr>
              <w:pStyle w:val="Default"/>
              <w:rPr>
                <w:color w:val="auto"/>
                <w:lang w:val="sr-Cyrl-RS"/>
              </w:rPr>
            </w:pPr>
            <w:r w:rsidRPr="009D7971">
              <w:rPr>
                <w:b/>
                <w:bCs/>
                <w:color w:val="auto"/>
                <w:lang w:val="sr-Cyrl-RS"/>
              </w:rPr>
              <w:t xml:space="preserve">25. Набавка зидних гранитних плоцица </w:t>
            </w:r>
            <w:r w:rsidRPr="009D7971">
              <w:rPr>
                <w:b/>
                <w:bCs/>
                <w:color w:val="auto"/>
                <w:lang w:val="sr-Latn-RS"/>
              </w:rPr>
              <w:t xml:space="preserve">I </w:t>
            </w:r>
            <w:r w:rsidRPr="009D7971">
              <w:rPr>
                <w:b/>
                <w:bCs/>
                <w:color w:val="auto"/>
                <w:lang w:val="sr-Cyrl-RS"/>
              </w:rPr>
              <w:t xml:space="preserve">класе мин димензија 30x60 / 9мм </w:t>
            </w:r>
            <w:r w:rsidR="004E2AF2" w:rsidRPr="009D7971">
              <w:rPr>
                <w:b/>
                <w:bCs/>
                <w:color w:val="auto"/>
                <w:lang w:val="sr-Cyrl-RS"/>
              </w:rPr>
              <w:t>–</w:t>
            </w:r>
            <w:r w:rsidRPr="009D7971">
              <w:rPr>
                <w:b/>
                <w:bCs/>
                <w:color w:val="auto"/>
                <w:lang w:val="sr-Cyrl-RS"/>
              </w:rPr>
              <w:t xml:space="preserve"> </w:t>
            </w:r>
            <w:r w:rsidRPr="009D7971">
              <w:rPr>
                <w:color w:val="auto"/>
                <w:lang w:val="sr-Cyrl-RS"/>
              </w:rPr>
              <w:t>БЕЖ</w:t>
            </w:r>
            <w:r w:rsidR="004E2AF2" w:rsidRPr="009D7971">
              <w:rPr>
                <w:color w:val="auto"/>
                <w:lang w:val="sr-Latn-RS"/>
              </w:rPr>
              <w:t>,</w:t>
            </w:r>
            <w:r w:rsidRPr="009D7971">
              <w:rPr>
                <w:color w:val="auto"/>
                <w:lang w:val="sr-Cyrl-RS"/>
              </w:rPr>
              <w:t xml:space="preserve"> Гранитне плоцице </w:t>
            </w:r>
            <w:r w:rsidRPr="009D7971">
              <w:rPr>
                <w:color w:val="auto"/>
                <w:lang w:val="sr-Latn-RS"/>
              </w:rPr>
              <w:t xml:space="preserve">Marazzi </w:t>
            </w:r>
            <w:r w:rsidRPr="009D7971">
              <w:rPr>
                <w:color w:val="auto"/>
                <w:lang w:val="sr-Cyrl-RS"/>
              </w:rPr>
              <w:t xml:space="preserve"> Италија или сл. уз сагласност инвеститора.</w:t>
            </w:r>
            <w:r w:rsidRPr="009D7971">
              <w:rPr>
                <w:color w:val="auto"/>
                <w:lang w:val="sr-Cyrl-RS"/>
              </w:rPr>
              <w:tab/>
            </w:r>
          </w:p>
        </w:tc>
        <w:tc>
          <w:tcPr>
            <w:tcW w:w="780" w:type="dxa"/>
          </w:tcPr>
          <w:p w14:paraId="53493CC6" w14:textId="77777777" w:rsidR="001A03D2" w:rsidRPr="009D7971" w:rsidRDefault="001A03D2" w:rsidP="009B5662">
            <w:pPr>
              <w:pStyle w:val="Default"/>
              <w:rPr>
                <w:b/>
                <w:bCs/>
                <w:color w:val="auto"/>
                <w:lang w:val="sr-Latn-RS"/>
              </w:rPr>
            </w:pPr>
          </w:p>
          <w:p w14:paraId="032F63DB" w14:textId="77777777" w:rsidR="001A03D2" w:rsidRPr="009D7971" w:rsidRDefault="001A03D2" w:rsidP="009B5662">
            <w:pPr>
              <w:pStyle w:val="Default"/>
              <w:rPr>
                <w:b/>
                <w:bCs/>
                <w:color w:val="auto"/>
                <w:lang w:val="sr-Latn-RS"/>
              </w:rPr>
            </w:pPr>
          </w:p>
          <w:p w14:paraId="6C09C789" w14:textId="3BAD51FE" w:rsidR="001A03D2" w:rsidRPr="009D7971" w:rsidRDefault="001A03D2" w:rsidP="009B5662">
            <w:pPr>
              <w:pStyle w:val="Default"/>
              <w:rPr>
                <w:b/>
                <w:bCs/>
                <w:color w:val="auto"/>
                <w:lang w:val="sr-Latn-RS"/>
              </w:rPr>
            </w:pPr>
            <w:r w:rsidRPr="009D7971">
              <w:rPr>
                <w:b/>
                <w:bCs/>
                <w:color w:val="auto"/>
                <w:lang w:val="sr-Latn-RS"/>
              </w:rPr>
              <w:t>m2</w:t>
            </w:r>
          </w:p>
        </w:tc>
        <w:tc>
          <w:tcPr>
            <w:tcW w:w="810" w:type="dxa"/>
          </w:tcPr>
          <w:p w14:paraId="13B5AD10" w14:textId="77777777" w:rsidR="001A03D2" w:rsidRPr="009D7971" w:rsidRDefault="001A03D2" w:rsidP="00ED18C8">
            <w:pPr>
              <w:pStyle w:val="Default"/>
              <w:rPr>
                <w:b/>
                <w:bCs/>
                <w:color w:val="auto"/>
                <w:lang w:val="sr-Cyrl-RS"/>
              </w:rPr>
            </w:pPr>
          </w:p>
          <w:p w14:paraId="5A689566" w14:textId="77777777" w:rsidR="001A03D2" w:rsidRPr="009D7971" w:rsidRDefault="001A03D2" w:rsidP="00ED18C8">
            <w:pPr>
              <w:pStyle w:val="Default"/>
              <w:rPr>
                <w:b/>
                <w:bCs/>
                <w:color w:val="auto"/>
                <w:lang w:val="sr-Cyrl-RS"/>
              </w:rPr>
            </w:pPr>
          </w:p>
          <w:p w14:paraId="4E38C123" w14:textId="27592D52" w:rsidR="001A03D2" w:rsidRPr="009D7971" w:rsidRDefault="001A03D2" w:rsidP="00ED18C8">
            <w:pPr>
              <w:pStyle w:val="Default"/>
              <w:rPr>
                <w:b/>
                <w:bCs/>
                <w:color w:val="auto"/>
                <w:lang w:val="sr-Cyrl-RS"/>
              </w:rPr>
            </w:pPr>
            <w:r w:rsidRPr="009D7971">
              <w:rPr>
                <w:b/>
                <w:bCs/>
                <w:color w:val="auto"/>
                <w:lang w:val="sr-Cyrl-RS"/>
              </w:rPr>
              <w:t>36,96</w:t>
            </w:r>
          </w:p>
        </w:tc>
        <w:tc>
          <w:tcPr>
            <w:tcW w:w="1125" w:type="dxa"/>
          </w:tcPr>
          <w:p w14:paraId="72564AFB" w14:textId="77777777" w:rsidR="001A03D2" w:rsidRPr="009D7971" w:rsidRDefault="001A03D2" w:rsidP="00ED18C8">
            <w:pPr>
              <w:pStyle w:val="Default"/>
              <w:rPr>
                <w:b/>
                <w:bCs/>
                <w:color w:val="auto"/>
                <w:lang w:val="sr-Cyrl-RS"/>
              </w:rPr>
            </w:pPr>
          </w:p>
        </w:tc>
        <w:tc>
          <w:tcPr>
            <w:tcW w:w="1440" w:type="dxa"/>
          </w:tcPr>
          <w:p w14:paraId="73877545" w14:textId="77777777" w:rsidR="001A03D2" w:rsidRPr="009D7971" w:rsidRDefault="001A03D2" w:rsidP="00ED18C8">
            <w:pPr>
              <w:pStyle w:val="Default"/>
              <w:rPr>
                <w:b/>
                <w:bCs/>
                <w:color w:val="auto"/>
                <w:lang w:val="sr-Cyrl-RS"/>
              </w:rPr>
            </w:pPr>
          </w:p>
        </w:tc>
        <w:tc>
          <w:tcPr>
            <w:tcW w:w="1995" w:type="dxa"/>
          </w:tcPr>
          <w:p w14:paraId="2EAABC19" w14:textId="77777777" w:rsidR="001A03D2" w:rsidRPr="009D7971" w:rsidRDefault="001A03D2" w:rsidP="00ED18C8">
            <w:pPr>
              <w:pStyle w:val="Default"/>
              <w:rPr>
                <w:b/>
                <w:bCs/>
                <w:color w:val="auto"/>
                <w:lang w:val="sr-Cyrl-RS"/>
              </w:rPr>
            </w:pPr>
          </w:p>
        </w:tc>
      </w:tr>
    </w:tbl>
    <w:p w14:paraId="3550B043" w14:textId="250B5FEF" w:rsidR="006D4FD7" w:rsidRPr="009D7971" w:rsidRDefault="006D4FD7" w:rsidP="00ED18C8">
      <w:pPr>
        <w:pStyle w:val="Default"/>
        <w:rPr>
          <w:b/>
          <w:bCs/>
          <w:color w:val="auto"/>
          <w:lang w:val="sr-Cyrl-RS"/>
        </w:rPr>
      </w:pPr>
    </w:p>
    <w:p w14:paraId="1096AAA4" w14:textId="136A87E2" w:rsidR="009B5662" w:rsidRPr="009D7971" w:rsidRDefault="009B5662" w:rsidP="009B5662">
      <w:pPr>
        <w:pStyle w:val="Default"/>
        <w:rPr>
          <w:b/>
          <w:bCs/>
          <w:color w:val="auto"/>
          <w:lang w:val="sr-Cyrl-RS"/>
        </w:rPr>
      </w:pPr>
      <w:r w:rsidRPr="009D7971">
        <w:rPr>
          <w:b/>
          <w:bCs/>
          <w:color w:val="auto"/>
          <w:lang w:val="sr-Latn-RS"/>
        </w:rPr>
        <w:t xml:space="preserve">V </w:t>
      </w:r>
      <w:r w:rsidRPr="009D7971">
        <w:rPr>
          <w:b/>
          <w:bCs/>
          <w:color w:val="auto"/>
          <w:lang w:val="sr-Cyrl-RS"/>
        </w:rPr>
        <w:t>КЕРАМИЧАРСКИ РАДОВИ УКУПНО: ______________без ПДВ______________са ПДВ</w:t>
      </w:r>
    </w:p>
    <w:p w14:paraId="78EB9694" w14:textId="00FCB5CA" w:rsidR="009B5662" w:rsidRPr="009D7971" w:rsidRDefault="009B5662" w:rsidP="009B5662">
      <w:pPr>
        <w:pStyle w:val="Default"/>
        <w:rPr>
          <w:b/>
          <w:bCs/>
          <w:color w:val="auto"/>
          <w:lang w:val="sr-Cyrl-RS"/>
        </w:rPr>
      </w:pPr>
    </w:p>
    <w:p w14:paraId="79D6A9F8" w14:textId="57A7A098" w:rsidR="009B5662" w:rsidRPr="009D7971" w:rsidRDefault="009B5662" w:rsidP="009B5662">
      <w:pPr>
        <w:pStyle w:val="Default"/>
        <w:rPr>
          <w:b/>
          <w:bCs/>
          <w:color w:val="auto"/>
          <w:u w:val="single"/>
          <w:lang w:val="sr-Cyrl-RS"/>
        </w:rPr>
      </w:pPr>
      <w:r w:rsidRPr="009D7971">
        <w:rPr>
          <w:b/>
          <w:bCs/>
          <w:color w:val="auto"/>
          <w:u w:val="single"/>
          <w:lang w:val="sr-Latn-RS"/>
        </w:rPr>
        <w:t xml:space="preserve">VI </w:t>
      </w:r>
      <w:r w:rsidRPr="009D7971">
        <w:rPr>
          <w:b/>
          <w:bCs/>
          <w:color w:val="auto"/>
          <w:u w:val="single"/>
          <w:lang w:val="sr-Cyrl-RS"/>
        </w:rPr>
        <w:t>МОЛЕРСКО ФАРБАРСКИ РАДОВИ</w:t>
      </w:r>
    </w:p>
    <w:p w14:paraId="54C8DEE1" w14:textId="391B3AA6" w:rsidR="009B5662" w:rsidRPr="009D7971" w:rsidRDefault="009B5662" w:rsidP="009B5662">
      <w:pPr>
        <w:pStyle w:val="Default"/>
        <w:rPr>
          <w:b/>
          <w:bCs/>
          <w:color w:val="auto"/>
          <w:lang w:val="sr-Cyrl-RS"/>
        </w:rPr>
      </w:pPr>
    </w:p>
    <w:tbl>
      <w:tblPr>
        <w:tblpPr w:leftFromText="180" w:rightFromText="180" w:vertAnchor="text" w:tblpX="16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726"/>
        <w:gridCol w:w="930"/>
        <w:gridCol w:w="1155"/>
        <w:gridCol w:w="1545"/>
        <w:gridCol w:w="2055"/>
      </w:tblGrid>
      <w:tr w:rsidR="009B5662" w:rsidRPr="009D7971" w14:paraId="1B53E064" w14:textId="4C86A15C" w:rsidTr="009B5662">
        <w:trPr>
          <w:trHeight w:val="870"/>
        </w:trPr>
        <w:tc>
          <w:tcPr>
            <w:tcW w:w="2790" w:type="dxa"/>
          </w:tcPr>
          <w:p w14:paraId="22B52B89" w14:textId="7AD7911B" w:rsidR="009B5662" w:rsidRPr="009D7971" w:rsidRDefault="009B5662" w:rsidP="009B5662">
            <w:pPr>
              <w:pStyle w:val="Default"/>
              <w:rPr>
                <w:b/>
                <w:bCs/>
                <w:color w:val="auto"/>
                <w:lang w:val="sr-Cyrl-RS"/>
              </w:rPr>
            </w:pPr>
            <w:r w:rsidRPr="009D7971">
              <w:rPr>
                <w:b/>
                <w:bCs/>
                <w:color w:val="auto"/>
                <w:lang w:val="sr-Cyrl-RS"/>
              </w:rPr>
              <w:t>Опис</w:t>
            </w:r>
          </w:p>
        </w:tc>
        <w:tc>
          <w:tcPr>
            <w:tcW w:w="690" w:type="dxa"/>
          </w:tcPr>
          <w:p w14:paraId="23548284" w14:textId="77777777" w:rsidR="009B5662" w:rsidRPr="009D7971" w:rsidRDefault="009B5662" w:rsidP="009B5662">
            <w:pPr>
              <w:pStyle w:val="Default"/>
              <w:rPr>
                <w:b/>
                <w:bCs/>
                <w:color w:val="auto"/>
                <w:lang w:val="sr-Cyrl-RS"/>
              </w:rPr>
            </w:pPr>
            <w:r w:rsidRPr="009D7971">
              <w:rPr>
                <w:b/>
                <w:bCs/>
                <w:color w:val="auto"/>
                <w:lang w:val="sr-Cyrl-RS"/>
              </w:rPr>
              <w:t>Јед.</w:t>
            </w:r>
          </w:p>
          <w:p w14:paraId="7F036543" w14:textId="60FEE87B" w:rsidR="009B5662" w:rsidRPr="009D7971" w:rsidRDefault="009B5662" w:rsidP="009B5662">
            <w:pPr>
              <w:pStyle w:val="Default"/>
              <w:rPr>
                <w:b/>
                <w:bCs/>
                <w:color w:val="auto"/>
                <w:lang w:val="sr-Cyrl-RS"/>
              </w:rPr>
            </w:pPr>
            <w:r w:rsidRPr="009D7971">
              <w:rPr>
                <w:b/>
                <w:bCs/>
                <w:color w:val="auto"/>
                <w:lang w:val="sr-Cyrl-RS"/>
              </w:rPr>
              <w:t>мере</w:t>
            </w:r>
          </w:p>
        </w:tc>
        <w:tc>
          <w:tcPr>
            <w:tcW w:w="930" w:type="dxa"/>
          </w:tcPr>
          <w:p w14:paraId="04FF7C7C" w14:textId="77777777" w:rsidR="009B5662" w:rsidRPr="009D7971" w:rsidRDefault="009B5662" w:rsidP="009B5662">
            <w:pPr>
              <w:pStyle w:val="Default"/>
              <w:rPr>
                <w:b/>
                <w:bCs/>
                <w:color w:val="auto"/>
                <w:lang w:val="sr-Cyrl-RS"/>
              </w:rPr>
            </w:pPr>
            <w:r w:rsidRPr="009D7971">
              <w:rPr>
                <w:b/>
                <w:bCs/>
                <w:color w:val="auto"/>
                <w:lang w:val="sr-Cyrl-RS"/>
              </w:rPr>
              <w:t>Коли-</w:t>
            </w:r>
          </w:p>
          <w:p w14:paraId="13A5197B" w14:textId="1E7C6082" w:rsidR="009B5662" w:rsidRPr="009D7971" w:rsidRDefault="009B5662" w:rsidP="009B5662">
            <w:pPr>
              <w:pStyle w:val="Default"/>
              <w:rPr>
                <w:b/>
                <w:bCs/>
                <w:color w:val="auto"/>
                <w:lang w:val="sr-Cyrl-RS"/>
              </w:rPr>
            </w:pPr>
            <w:r w:rsidRPr="009D7971">
              <w:rPr>
                <w:b/>
                <w:bCs/>
                <w:color w:val="auto"/>
                <w:lang w:val="sr-Cyrl-RS"/>
              </w:rPr>
              <w:t>чина</w:t>
            </w:r>
          </w:p>
        </w:tc>
        <w:tc>
          <w:tcPr>
            <w:tcW w:w="1155" w:type="dxa"/>
          </w:tcPr>
          <w:p w14:paraId="13FFA0CF" w14:textId="77777777" w:rsidR="009B5662" w:rsidRPr="009D7971" w:rsidRDefault="009B5662" w:rsidP="009B5662">
            <w:pPr>
              <w:pStyle w:val="Default"/>
              <w:rPr>
                <w:b/>
                <w:bCs/>
                <w:color w:val="auto"/>
                <w:lang w:val="sr-Cyrl-RS"/>
              </w:rPr>
            </w:pPr>
            <w:r w:rsidRPr="009D7971">
              <w:rPr>
                <w:b/>
                <w:bCs/>
                <w:color w:val="auto"/>
                <w:lang w:val="sr-Cyrl-RS"/>
              </w:rPr>
              <w:t>Јед.цена</w:t>
            </w:r>
          </w:p>
          <w:p w14:paraId="08C64D9F" w14:textId="588E1C78" w:rsidR="009B5662" w:rsidRPr="009D7971" w:rsidRDefault="009B5662" w:rsidP="009B5662">
            <w:pPr>
              <w:pStyle w:val="Default"/>
              <w:rPr>
                <w:b/>
                <w:bCs/>
                <w:color w:val="auto"/>
                <w:lang w:val="sr-Cyrl-RS"/>
              </w:rPr>
            </w:pPr>
            <w:r w:rsidRPr="009D7971">
              <w:rPr>
                <w:b/>
                <w:bCs/>
                <w:color w:val="auto"/>
                <w:lang w:val="sr-Cyrl-RS"/>
              </w:rPr>
              <w:t>Без ПДВ</w:t>
            </w:r>
          </w:p>
        </w:tc>
        <w:tc>
          <w:tcPr>
            <w:tcW w:w="1545" w:type="dxa"/>
          </w:tcPr>
          <w:p w14:paraId="4C864E0E" w14:textId="30D52ADB" w:rsidR="009B5662" w:rsidRPr="009D7971" w:rsidRDefault="009B5662" w:rsidP="009B5662">
            <w:pPr>
              <w:pStyle w:val="Default"/>
              <w:rPr>
                <w:b/>
                <w:bCs/>
                <w:color w:val="auto"/>
                <w:lang w:val="sr-Cyrl-RS"/>
              </w:rPr>
            </w:pPr>
            <w:r w:rsidRPr="009D7971">
              <w:rPr>
                <w:b/>
                <w:bCs/>
                <w:color w:val="auto"/>
                <w:lang w:val="sr-Cyrl-RS"/>
              </w:rPr>
              <w:t>Укупна цена без ПДВ</w:t>
            </w:r>
          </w:p>
        </w:tc>
        <w:tc>
          <w:tcPr>
            <w:tcW w:w="2055" w:type="dxa"/>
          </w:tcPr>
          <w:p w14:paraId="63E91877" w14:textId="10840CC0" w:rsidR="009B5662" w:rsidRPr="009D7971" w:rsidRDefault="009B5662" w:rsidP="009B5662">
            <w:pPr>
              <w:pStyle w:val="Default"/>
              <w:rPr>
                <w:b/>
                <w:bCs/>
                <w:color w:val="auto"/>
                <w:lang w:val="sr-Cyrl-RS"/>
              </w:rPr>
            </w:pPr>
            <w:r w:rsidRPr="009D7971">
              <w:rPr>
                <w:b/>
                <w:bCs/>
                <w:color w:val="auto"/>
                <w:lang w:val="sr-Cyrl-RS"/>
              </w:rPr>
              <w:t>Укупна цена са ПДВ</w:t>
            </w:r>
          </w:p>
        </w:tc>
      </w:tr>
      <w:tr w:rsidR="009B5662" w:rsidRPr="009D7971" w14:paraId="22193127" w14:textId="77777777" w:rsidTr="009B5662">
        <w:trPr>
          <w:trHeight w:val="3075"/>
        </w:trPr>
        <w:tc>
          <w:tcPr>
            <w:tcW w:w="2790" w:type="dxa"/>
          </w:tcPr>
          <w:p w14:paraId="60B93859" w14:textId="0BA82514" w:rsidR="009B5662" w:rsidRPr="009D7971" w:rsidRDefault="009B5662" w:rsidP="009B5662">
            <w:pPr>
              <w:pStyle w:val="Default"/>
              <w:rPr>
                <w:b/>
                <w:bCs/>
                <w:color w:val="auto"/>
                <w:lang w:val="sr-Cyrl-RS"/>
              </w:rPr>
            </w:pPr>
            <w:r w:rsidRPr="009D7971">
              <w:rPr>
                <w:b/>
                <w:bCs/>
                <w:color w:val="auto"/>
                <w:lang w:val="sr-Cyrl-RS"/>
              </w:rPr>
              <w:t>2</w:t>
            </w:r>
            <w:r w:rsidR="00877A5D" w:rsidRPr="009D7971">
              <w:rPr>
                <w:b/>
                <w:bCs/>
                <w:color w:val="auto"/>
                <w:lang w:val="sr-Cyrl-RS"/>
              </w:rPr>
              <w:t>6</w:t>
            </w:r>
            <w:r w:rsidRPr="009D7971">
              <w:rPr>
                <w:b/>
                <w:bCs/>
                <w:color w:val="auto"/>
                <w:lang w:val="sr-Cyrl-RS"/>
              </w:rPr>
              <w:t>.</w:t>
            </w:r>
            <w:r w:rsidR="007D62D2" w:rsidRPr="009D7971">
              <w:rPr>
                <w:b/>
                <w:bCs/>
                <w:color w:val="auto"/>
                <w:lang w:val="sr-Latn-RS"/>
              </w:rPr>
              <w:t xml:space="preserve"> </w:t>
            </w:r>
            <w:r w:rsidRPr="009D7971">
              <w:rPr>
                <w:b/>
                <w:bCs/>
                <w:color w:val="auto"/>
                <w:lang w:val="sr-Cyrl-RS"/>
              </w:rPr>
              <w:t xml:space="preserve">Бојење унутрашњих </w:t>
            </w:r>
            <w:r w:rsidR="00D87F17" w:rsidRPr="009D7971">
              <w:rPr>
                <w:b/>
                <w:bCs/>
                <w:color w:val="auto"/>
                <w:lang w:val="sr-Cyrl-RS"/>
              </w:rPr>
              <w:t>зидова и плафона.</w:t>
            </w:r>
          </w:p>
          <w:p w14:paraId="0BDB3634" w14:textId="77777777" w:rsidR="00B76CCB" w:rsidRPr="009D7971" w:rsidRDefault="004304B2" w:rsidP="009B5662">
            <w:pPr>
              <w:pStyle w:val="Default"/>
              <w:rPr>
                <w:color w:val="auto"/>
                <w:lang w:val="sr-Cyrl-RS"/>
              </w:rPr>
            </w:pPr>
            <w:r w:rsidRPr="009D7971">
              <w:rPr>
                <w:color w:val="auto"/>
                <w:lang w:val="sr-Cyrl-RS"/>
              </w:rPr>
              <w:t xml:space="preserve">Глетовање 2 руке УНУТРАШЊИХ ЗИДОВА И ПЛАФОНА и кречење АКРИЛНОМ бојом у типу </w:t>
            </w:r>
            <w:r w:rsidRPr="009D7971">
              <w:rPr>
                <w:color w:val="auto"/>
                <w:lang w:val="sr-Latn-RS"/>
              </w:rPr>
              <w:t>VITEX</w:t>
            </w:r>
            <w:r w:rsidRPr="009D7971">
              <w:rPr>
                <w:color w:val="auto"/>
                <w:lang w:val="sr-Cyrl-RS"/>
              </w:rPr>
              <w:t xml:space="preserve"> - </w:t>
            </w:r>
            <w:r w:rsidRPr="009D7971">
              <w:rPr>
                <w:color w:val="auto"/>
                <w:lang w:val="sr-Latn-RS"/>
              </w:rPr>
              <w:t>CL</w:t>
            </w:r>
            <w:r w:rsidRPr="009D7971">
              <w:rPr>
                <w:color w:val="auto"/>
                <w:lang w:val="sr-Cyrl-RS"/>
              </w:rPr>
              <w:t xml:space="preserve">22 . Након наношења глет масе и сушења сваког слоја извршити фино глачање и брушење зидне </w:t>
            </w:r>
            <w:r w:rsidRPr="009D7971">
              <w:rPr>
                <w:color w:val="auto"/>
                <w:lang w:val="sr-Cyrl-RS"/>
              </w:rPr>
              <w:lastRenderedPageBreak/>
              <w:t>површине која мора бити потпуно равна и глатка. Након потпуног глачања обојити зидове акрилном  бојом  у  два  слоја  у тону по избору пројектанта. Боја мора бити потпуно равномерно наношена и у истом интезитету тона на свим површинама зидова. Обрачунава се по м2 комплетно обра</w:t>
            </w:r>
            <w:r w:rsidR="00B76CCB" w:rsidRPr="009D7971">
              <w:rPr>
                <w:color w:val="auto"/>
                <w:lang w:val="sr-Cyrl-RS"/>
              </w:rPr>
              <w:t>ђ</w:t>
            </w:r>
            <w:r w:rsidRPr="009D7971">
              <w:rPr>
                <w:color w:val="auto"/>
                <w:lang w:val="sr-Cyrl-RS"/>
              </w:rPr>
              <w:t>ених зидова по овом и општем опису . У позицију ура</w:t>
            </w:r>
            <w:r w:rsidR="00B76CCB" w:rsidRPr="009D7971">
              <w:rPr>
                <w:color w:val="auto"/>
                <w:lang w:val="sr-Cyrl-RS"/>
              </w:rPr>
              <w:t>ч</w:t>
            </w:r>
            <w:r w:rsidRPr="009D7971">
              <w:rPr>
                <w:color w:val="auto"/>
                <w:lang w:val="sr-Cyrl-RS"/>
              </w:rPr>
              <w:t xml:space="preserve">унати цену рада са набавком </w:t>
            </w:r>
            <w:r w:rsidR="00B76CCB" w:rsidRPr="009D7971">
              <w:rPr>
                <w:color w:val="auto"/>
                <w:lang w:val="sr-Latn-RS"/>
              </w:rPr>
              <w:t>VITEX</w:t>
            </w:r>
            <w:r w:rsidRPr="009D7971">
              <w:rPr>
                <w:color w:val="auto"/>
                <w:lang w:val="sr-Cyrl-RS"/>
              </w:rPr>
              <w:t xml:space="preserve"> боје ЦЛ22 </w:t>
            </w:r>
            <w:r w:rsidR="00B76CCB" w:rsidRPr="009D7971">
              <w:rPr>
                <w:color w:val="auto"/>
                <w:lang w:val="sr-Cyrl-RS"/>
              </w:rPr>
              <w:t>–</w:t>
            </w:r>
            <w:r w:rsidRPr="009D7971">
              <w:rPr>
                <w:color w:val="auto"/>
                <w:lang w:val="sr-Cyrl-RS"/>
              </w:rPr>
              <w:t xml:space="preserve"> </w:t>
            </w:r>
            <w:r w:rsidR="00B76CCB" w:rsidRPr="009D7971">
              <w:rPr>
                <w:color w:val="auto"/>
                <w:lang w:val="sr-Cyrl-RS"/>
              </w:rPr>
              <w:t xml:space="preserve">за </w:t>
            </w:r>
            <w:r w:rsidRPr="009D7971">
              <w:rPr>
                <w:color w:val="auto"/>
                <w:lang w:val="sr-Cyrl-RS"/>
              </w:rPr>
              <w:t>евентуалне промене тра</w:t>
            </w:r>
            <w:r w:rsidR="00B76CCB" w:rsidRPr="009D7971">
              <w:rPr>
                <w:color w:val="auto"/>
                <w:lang w:val="sr-Cyrl-RS"/>
              </w:rPr>
              <w:t>ж</w:t>
            </w:r>
            <w:r w:rsidRPr="009D7971">
              <w:rPr>
                <w:color w:val="auto"/>
                <w:lang w:val="sr-Cyrl-RS"/>
              </w:rPr>
              <w:t>ити сагласност инвеститора</w:t>
            </w:r>
            <w:r w:rsidR="00B76CCB" w:rsidRPr="009D7971">
              <w:rPr>
                <w:color w:val="auto"/>
                <w:lang w:val="sr-Cyrl-RS"/>
              </w:rPr>
              <w:t>.</w:t>
            </w:r>
          </w:p>
          <w:p w14:paraId="36235C45" w14:textId="1AA37564" w:rsidR="00D87F17" w:rsidRPr="009D7971" w:rsidRDefault="004304B2" w:rsidP="009B5662">
            <w:pPr>
              <w:pStyle w:val="Default"/>
              <w:rPr>
                <w:color w:val="auto"/>
                <w:lang w:val="sr-Cyrl-RS"/>
              </w:rPr>
            </w:pPr>
            <w:r w:rsidRPr="009D7971">
              <w:rPr>
                <w:color w:val="auto"/>
                <w:lang w:val="sr-Cyrl-RS"/>
              </w:rPr>
              <w:tab/>
            </w:r>
          </w:p>
          <w:p w14:paraId="23C01DFF" w14:textId="02508A58" w:rsidR="00D87F17" w:rsidRPr="009D7971" w:rsidRDefault="00B76CCB" w:rsidP="009B5662">
            <w:pPr>
              <w:pStyle w:val="Default"/>
              <w:rPr>
                <w:color w:val="auto"/>
                <w:lang w:val="sr-Cyrl-RS"/>
              </w:rPr>
            </w:pPr>
            <w:r w:rsidRPr="009D7971">
              <w:rPr>
                <w:color w:val="auto"/>
                <w:lang w:val="sr-Cyrl-RS"/>
              </w:rPr>
              <w:t>Зидови</w:t>
            </w:r>
          </w:p>
          <w:p w14:paraId="0268E21C" w14:textId="3112E98D" w:rsidR="00D87F17" w:rsidRPr="009D7971" w:rsidRDefault="00B76CCB" w:rsidP="009B5662">
            <w:pPr>
              <w:pStyle w:val="Default"/>
              <w:rPr>
                <w:color w:val="auto"/>
                <w:lang w:val="sr-Cyrl-RS"/>
              </w:rPr>
            </w:pPr>
            <w:r w:rsidRPr="009D7971">
              <w:rPr>
                <w:color w:val="auto"/>
                <w:lang w:val="sr-Cyrl-RS"/>
              </w:rPr>
              <w:t>Плафони</w:t>
            </w:r>
          </w:p>
          <w:p w14:paraId="2BF78F46" w14:textId="3B0801D7" w:rsidR="001C3764" w:rsidRPr="009D7971" w:rsidRDefault="001C3764" w:rsidP="009B5662">
            <w:pPr>
              <w:pStyle w:val="Default"/>
              <w:rPr>
                <w:color w:val="auto"/>
                <w:lang w:val="sr-Cyrl-RS"/>
              </w:rPr>
            </w:pPr>
          </w:p>
          <w:p w14:paraId="3D3B697A" w14:textId="2B4A3507" w:rsidR="00B76CCB" w:rsidRPr="009D7971" w:rsidRDefault="00B76CCB" w:rsidP="009B5662">
            <w:pPr>
              <w:pStyle w:val="Default"/>
              <w:rPr>
                <w:color w:val="auto"/>
                <w:lang w:val="sr-Cyrl-RS"/>
              </w:rPr>
            </w:pPr>
          </w:p>
          <w:p w14:paraId="58E120DD" w14:textId="0E475B3B" w:rsidR="00B76CCB" w:rsidRPr="009D7971" w:rsidRDefault="00B76CCB" w:rsidP="009B5662">
            <w:pPr>
              <w:pStyle w:val="Default"/>
              <w:rPr>
                <w:color w:val="auto"/>
                <w:lang w:val="sr-Cyrl-RS"/>
              </w:rPr>
            </w:pPr>
            <w:r w:rsidRPr="009D7971">
              <w:rPr>
                <w:b/>
                <w:bCs/>
                <w:color w:val="auto"/>
                <w:lang w:val="sr-Cyrl-RS"/>
              </w:rPr>
              <w:t xml:space="preserve">27. ИЗРАДА МОЛЕРСКЕ ТЕХНИКЕ – </w:t>
            </w:r>
            <w:r w:rsidRPr="009D7971">
              <w:rPr>
                <w:b/>
                <w:bCs/>
                <w:color w:val="auto"/>
                <w:lang w:val="sr-Latn-RS"/>
              </w:rPr>
              <w:t>CADORO VELVET</w:t>
            </w:r>
            <w:r w:rsidRPr="009D7971">
              <w:rPr>
                <w:b/>
                <w:bCs/>
                <w:color w:val="auto"/>
                <w:lang w:val="sr-Cyrl-RS"/>
              </w:rPr>
              <w:t xml:space="preserve"> 0070 / </w:t>
            </w:r>
            <w:r w:rsidRPr="009D7971">
              <w:rPr>
                <w:b/>
                <w:bCs/>
                <w:color w:val="auto"/>
                <w:lang w:val="sr-Latn-RS"/>
              </w:rPr>
              <w:t>SAN MARCO</w:t>
            </w:r>
            <w:r w:rsidRPr="009D7971">
              <w:rPr>
                <w:b/>
                <w:bCs/>
                <w:color w:val="auto"/>
                <w:lang w:val="sr-Cyrl-RS"/>
              </w:rPr>
              <w:t>.</w:t>
            </w:r>
            <w:r w:rsidRPr="009D7971">
              <w:rPr>
                <w:color w:val="auto"/>
                <w:lang w:val="sr-Cyrl-RS"/>
              </w:rPr>
              <w:t xml:space="preserve">  Боја мора бити потпуно равномерно наношена и у истом интезитету тона на свим површинама зидова. Обрачунава се по м2 комплетно обрашђених зидова по овом и општем опису . У позицију урачунати цену рада са набавком масе </w:t>
            </w:r>
            <w:r w:rsidRPr="009D7971">
              <w:rPr>
                <w:color w:val="auto"/>
                <w:lang w:val="sr-Latn-RS"/>
              </w:rPr>
              <w:t xml:space="preserve"> CADORO VELVET</w:t>
            </w:r>
            <w:r w:rsidRPr="009D7971">
              <w:rPr>
                <w:color w:val="auto"/>
                <w:lang w:val="sr-Cyrl-RS"/>
              </w:rPr>
              <w:t>. За евентуалне промене тражити сагласност инвеститора</w:t>
            </w:r>
            <w:r w:rsidRPr="009D7971">
              <w:rPr>
                <w:color w:val="auto"/>
                <w:lang w:val="sr-Cyrl-RS"/>
              </w:rPr>
              <w:tab/>
            </w:r>
          </w:p>
          <w:p w14:paraId="2ADFD655" w14:textId="77777777" w:rsidR="00B76CCB" w:rsidRPr="009D7971" w:rsidRDefault="00B76CCB" w:rsidP="009B5662">
            <w:pPr>
              <w:pStyle w:val="Default"/>
              <w:rPr>
                <w:color w:val="auto"/>
                <w:lang w:val="sr-Cyrl-RS"/>
              </w:rPr>
            </w:pPr>
          </w:p>
          <w:p w14:paraId="0CFA8C4D" w14:textId="294BA573" w:rsidR="00D87F17" w:rsidRPr="009D7971" w:rsidRDefault="00D87F17" w:rsidP="009B5662">
            <w:pPr>
              <w:pStyle w:val="Default"/>
              <w:rPr>
                <w:b/>
                <w:bCs/>
                <w:color w:val="auto"/>
                <w:lang w:val="sr-Cyrl-RS"/>
              </w:rPr>
            </w:pPr>
            <w:r w:rsidRPr="009D7971">
              <w:rPr>
                <w:color w:val="auto"/>
                <w:lang w:val="sr-Latn-RS"/>
              </w:rPr>
              <w:t>2</w:t>
            </w:r>
            <w:r w:rsidR="00877A5D" w:rsidRPr="009D7971">
              <w:rPr>
                <w:color w:val="auto"/>
                <w:lang w:val="sr-Cyrl-RS"/>
              </w:rPr>
              <w:t>8</w:t>
            </w:r>
            <w:r w:rsidRPr="009D7971">
              <w:rPr>
                <w:color w:val="auto"/>
                <w:lang w:val="sr-Latn-RS"/>
              </w:rPr>
              <w:t xml:space="preserve">. </w:t>
            </w:r>
            <w:r w:rsidRPr="009D7971">
              <w:rPr>
                <w:b/>
                <w:bCs/>
                <w:color w:val="auto"/>
                <w:lang w:val="sr-Cyrl-RS"/>
              </w:rPr>
              <w:t>Фарбање радијатора и цеви</w:t>
            </w:r>
            <w:r w:rsidR="00B76CCB" w:rsidRPr="009D7971">
              <w:rPr>
                <w:b/>
                <w:bCs/>
                <w:color w:val="auto"/>
                <w:lang w:val="sr-Cyrl-RS"/>
              </w:rPr>
              <w:t xml:space="preserve"> са материјалом</w:t>
            </w:r>
          </w:p>
          <w:p w14:paraId="484F229D" w14:textId="77777777" w:rsidR="00D87F17" w:rsidRPr="009D7971" w:rsidRDefault="00D87F17" w:rsidP="009B5662">
            <w:pPr>
              <w:pStyle w:val="Default"/>
              <w:rPr>
                <w:color w:val="auto"/>
                <w:lang w:val="sr-Cyrl-RS"/>
              </w:rPr>
            </w:pPr>
            <w:r w:rsidRPr="009D7971">
              <w:rPr>
                <w:color w:val="auto"/>
                <w:lang w:val="sr-Cyrl-RS"/>
              </w:rPr>
              <w:t>Дужина цеви</w:t>
            </w:r>
          </w:p>
          <w:p w14:paraId="6F708311" w14:textId="77777777" w:rsidR="007855E5" w:rsidRPr="009D7971" w:rsidRDefault="007855E5" w:rsidP="009B5662">
            <w:pPr>
              <w:pStyle w:val="Default"/>
              <w:rPr>
                <w:color w:val="auto"/>
                <w:lang w:val="sr-Cyrl-RS"/>
              </w:rPr>
            </w:pPr>
          </w:p>
          <w:p w14:paraId="5C860652" w14:textId="473E486E" w:rsidR="007855E5" w:rsidRPr="009D7971" w:rsidRDefault="007855E5" w:rsidP="009B5662">
            <w:pPr>
              <w:pStyle w:val="Default"/>
              <w:rPr>
                <w:b/>
                <w:bCs/>
                <w:color w:val="auto"/>
                <w:lang w:val="sr-Latn-RS"/>
              </w:rPr>
            </w:pPr>
            <w:r w:rsidRPr="009D7971">
              <w:rPr>
                <w:b/>
                <w:bCs/>
                <w:color w:val="auto"/>
                <w:lang w:val="sr-Latn-RS"/>
              </w:rPr>
              <w:t>2</w:t>
            </w:r>
            <w:r w:rsidR="00877A5D" w:rsidRPr="009D7971">
              <w:rPr>
                <w:b/>
                <w:bCs/>
                <w:color w:val="auto"/>
                <w:lang w:val="sr-Cyrl-RS"/>
              </w:rPr>
              <w:t>9</w:t>
            </w:r>
            <w:r w:rsidRPr="009D7971">
              <w:rPr>
                <w:b/>
                <w:bCs/>
                <w:color w:val="auto"/>
                <w:lang w:val="sr-Latn-RS"/>
              </w:rPr>
              <w:t>.</w:t>
            </w:r>
            <w:r w:rsidRPr="009D7971">
              <w:rPr>
                <w:b/>
                <w:bCs/>
                <w:color w:val="auto"/>
                <w:lang w:val="sr-Cyrl-RS"/>
              </w:rPr>
              <w:t>Фарбање ограде степеништа са материјалом</w:t>
            </w:r>
            <w:r w:rsidR="00B76CCB" w:rsidRPr="009D7971">
              <w:rPr>
                <w:b/>
                <w:bCs/>
                <w:color w:val="auto"/>
                <w:lang w:val="sr-Cyrl-RS"/>
              </w:rPr>
              <w:t xml:space="preserve"> </w:t>
            </w:r>
            <w:r w:rsidR="00B76CCB" w:rsidRPr="009D7971">
              <w:rPr>
                <w:b/>
                <w:bCs/>
                <w:color w:val="auto"/>
                <w:lang w:val="sr-Latn-RS"/>
              </w:rPr>
              <w:t xml:space="preserve">h100cm </w:t>
            </w:r>
          </w:p>
        </w:tc>
        <w:tc>
          <w:tcPr>
            <w:tcW w:w="690" w:type="dxa"/>
          </w:tcPr>
          <w:p w14:paraId="214214C7" w14:textId="77777777" w:rsidR="009B5662" w:rsidRPr="009D7971" w:rsidRDefault="009B5662" w:rsidP="009B5662">
            <w:pPr>
              <w:pStyle w:val="Default"/>
              <w:rPr>
                <w:b/>
                <w:bCs/>
                <w:color w:val="auto"/>
                <w:lang w:val="sr-Cyrl-RS"/>
              </w:rPr>
            </w:pPr>
          </w:p>
          <w:p w14:paraId="1F16AD2A" w14:textId="77777777" w:rsidR="00D87F17" w:rsidRPr="009D7971" w:rsidRDefault="00D87F17" w:rsidP="009B5662">
            <w:pPr>
              <w:pStyle w:val="Default"/>
              <w:rPr>
                <w:b/>
                <w:bCs/>
                <w:color w:val="auto"/>
                <w:lang w:val="sr-Cyrl-RS"/>
              </w:rPr>
            </w:pPr>
          </w:p>
          <w:p w14:paraId="0168DE00" w14:textId="77777777" w:rsidR="00D87F17" w:rsidRPr="009D7971" w:rsidRDefault="00D87F17" w:rsidP="009B5662">
            <w:pPr>
              <w:pStyle w:val="Default"/>
              <w:rPr>
                <w:b/>
                <w:bCs/>
                <w:color w:val="auto"/>
                <w:lang w:val="sr-Cyrl-RS"/>
              </w:rPr>
            </w:pPr>
          </w:p>
          <w:p w14:paraId="7A902EBB" w14:textId="77777777" w:rsidR="00D87F17" w:rsidRPr="009D7971" w:rsidRDefault="00D87F17" w:rsidP="009B5662">
            <w:pPr>
              <w:pStyle w:val="Default"/>
              <w:rPr>
                <w:b/>
                <w:bCs/>
                <w:color w:val="auto"/>
                <w:lang w:val="sr-Cyrl-RS"/>
              </w:rPr>
            </w:pPr>
          </w:p>
          <w:p w14:paraId="0F7327A7" w14:textId="77777777" w:rsidR="00D87F17" w:rsidRPr="009D7971" w:rsidRDefault="00D87F17" w:rsidP="009B5662">
            <w:pPr>
              <w:pStyle w:val="Default"/>
              <w:rPr>
                <w:b/>
                <w:bCs/>
                <w:color w:val="auto"/>
                <w:lang w:val="sr-Cyrl-RS"/>
              </w:rPr>
            </w:pPr>
          </w:p>
          <w:p w14:paraId="50ED9EB9" w14:textId="77777777" w:rsidR="00D87F17" w:rsidRPr="009D7971" w:rsidRDefault="00D87F17" w:rsidP="009B5662">
            <w:pPr>
              <w:pStyle w:val="Default"/>
              <w:rPr>
                <w:b/>
                <w:bCs/>
                <w:color w:val="auto"/>
                <w:lang w:val="sr-Cyrl-RS"/>
              </w:rPr>
            </w:pPr>
          </w:p>
          <w:p w14:paraId="5A02E573" w14:textId="77777777" w:rsidR="00D87F17" w:rsidRPr="009D7971" w:rsidRDefault="00D87F17" w:rsidP="009B5662">
            <w:pPr>
              <w:pStyle w:val="Default"/>
              <w:rPr>
                <w:b/>
                <w:bCs/>
                <w:color w:val="auto"/>
                <w:lang w:val="sr-Cyrl-RS"/>
              </w:rPr>
            </w:pPr>
          </w:p>
          <w:p w14:paraId="1A9A5E21" w14:textId="77777777" w:rsidR="00D87F17" w:rsidRPr="009D7971" w:rsidRDefault="00D87F17" w:rsidP="009B5662">
            <w:pPr>
              <w:pStyle w:val="Default"/>
              <w:rPr>
                <w:b/>
                <w:bCs/>
                <w:color w:val="auto"/>
                <w:lang w:val="sr-Cyrl-RS"/>
              </w:rPr>
            </w:pPr>
          </w:p>
          <w:p w14:paraId="0B96C64B" w14:textId="77777777" w:rsidR="00D87F17" w:rsidRPr="009D7971" w:rsidRDefault="00D87F17" w:rsidP="009B5662">
            <w:pPr>
              <w:pStyle w:val="Default"/>
              <w:rPr>
                <w:b/>
                <w:bCs/>
                <w:color w:val="auto"/>
                <w:lang w:val="sr-Cyrl-RS"/>
              </w:rPr>
            </w:pPr>
          </w:p>
          <w:p w14:paraId="25D33C51" w14:textId="77777777" w:rsidR="00D87F17" w:rsidRPr="009D7971" w:rsidRDefault="00D87F17" w:rsidP="009B5662">
            <w:pPr>
              <w:pStyle w:val="Default"/>
              <w:rPr>
                <w:b/>
                <w:bCs/>
                <w:color w:val="auto"/>
                <w:lang w:val="sr-Cyrl-RS"/>
              </w:rPr>
            </w:pPr>
          </w:p>
          <w:p w14:paraId="1257ED75" w14:textId="77777777" w:rsidR="00D87F17" w:rsidRPr="009D7971" w:rsidRDefault="00D87F17" w:rsidP="009B5662">
            <w:pPr>
              <w:pStyle w:val="Default"/>
              <w:rPr>
                <w:b/>
                <w:bCs/>
                <w:color w:val="auto"/>
                <w:lang w:val="sr-Cyrl-RS"/>
              </w:rPr>
            </w:pPr>
          </w:p>
          <w:p w14:paraId="16289067" w14:textId="77777777" w:rsidR="00D87F17" w:rsidRPr="009D7971" w:rsidRDefault="00D87F17" w:rsidP="009B5662">
            <w:pPr>
              <w:pStyle w:val="Default"/>
              <w:rPr>
                <w:b/>
                <w:bCs/>
                <w:color w:val="auto"/>
                <w:lang w:val="sr-Cyrl-RS"/>
              </w:rPr>
            </w:pPr>
          </w:p>
          <w:p w14:paraId="694EF05A" w14:textId="77777777" w:rsidR="00D87F17" w:rsidRPr="009D7971" w:rsidRDefault="00D87F17" w:rsidP="009B5662">
            <w:pPr>
              <w:pStyle w:val="Default"/>
              <w:rPr>
                <w:b/>
                <w:bCs/>
                <w:color w:val="auto"/>
                <w:lang w:val="sr-Cyrl-RS"/>
              </w:rPr>
            </w:pPr>
          </w:p>
          <w:p w14:paraId="67BCEC99" w14:textId="77777777" w:rsidR="00D87F17" w:rsidRPr="009D7971" w:rsidRDefault="00D87F17" w:rsidP="009B5662">
            <w:pPr>
              <w:pStyle w:val="Default"/>
              <w:rPr>
                <w:b/>
                <w:bCs/>
                <w:color w:val="auto"/>
                <w:lang w:val="sr-Cyrl-RS"/>
              </w:rPr>
            </w:pPr>
          </w:p>
          <w:p w14:paraId="48DB7089" w14:textId="77777777" w:rsidR="00D87F17" w:rsidRPr="009D7971" w:rsidRDefault="00D87F17" w:rsidP="009B5662">
            <w:pPr>
              <w:pStyle w:val="Default"/>
              <w:rPr>
                <w:b/>
                <w:bCs/>
                <w:color w:val="auto"/>
                <w:lang w:val="sr-Cyrl-RS"/>
              </w:rPr>
            </w:pPr>
          </w:p>
          <w:p w14:paraId="2FDF0845" w14:textId="77777777" w:rsidR="00D87F17" w:rsidRPr="009D7971" w:rsidRDefault="00D87F17" w:rsidP="009B5662">
            <w:pPr>
              <w:pStyle w:val="Default"/>
              <w:rPr>
                <w:b/>
                <w:bCs/>
                <w:color w:val="auto"/>
                <w:lang w:val="sr-Cyrl-RS"/>
              </w:rPr>
            </w:pPr>
          </w:p>
          <w:p w14:paraId="174ED5A9" w14:textId="77777777" w:rsidR="00D87F17" w:rsidRPr="009D7971" w:rsidRDefault="00D87F17" w:rsidP="009B5662">
            <w:pPr>
              <w:pStyle w:val="Default"/>
              <w:rPr>
                <w:b/>
                <w:bCs/>
                <w:color w:val="auto"/>
                <w:lang w:val="sr-Cyrl-RS"/>
              </w:rPr>
            </w:pPr>
          </w:p>
          <w:p w14:paraId="07D7C9E3" w14:textId="77777777" w:rsidR="00D87F17" w:rsidRPr="009D7971" w:rsidRDefault="00D87F17" w:rsidP="009B5662">
            <w:pPr>
              <w:pStyle w:val="Default"/>
              <w:rPr>
                <w:b/>
                <w:bCs/>
                <w:color w:val="auto"/>
                <w:lang w:val="sr-Cyrl-RS"/>
              </w:rPr>
            </w:pPr>
          </w:p>
          <w:p w14:paraId="58142782" w14:textId="77777777" w:rsidR="00D87F17" w:rsidRPr="009D7971" w:rsidRDefault="00D87F17" w:rsidP="009B5662">
            <w:pPr>
              <w:pStyle w:val="Default"/>
              <w:rPr>
                <w:b/>
                <w:bCs/>
                <w:color w:val="auto"/>
                <w:lang w:val="sr-Cyrl-RS"/>
              </w:rPr>
            </w:pPr>
          </w:p>
          <w:p w14:paraId="652950EA" w14:textId="77777777" w:rsidR="00D87F17" w:rsidRPr="009D7971" w:rsidRDefault="00D87F17" w:rsidP="009B5662">
            <w:pPr>
              <w:pStyle w:val="Default"/>
              <w:rPr>
                <w:b/>
                <w:bCs/>
                <w:color w:val="auto"/>
                <w:lang w:val="sr-Cyrl-RS"/>
              </w:rPr>
            </w:pPr>
          </w:p>
          <w:p w14:paraId="373B5836" w14:textId="77777777" w:rsidR="00D87F17" w:rsidRPr="009D7971" w:rsidRDefault="00D87F17" w:rsidP="009B5662">
            <w:pPr>
              <w:pStyle w:val="Default"/>
              <w:rPr>
                <w:b/>
                <w:bCs/>
                <w:color w:val="auto"/>
                <w:lang w:val="sr-Cyrl-RS"/>
              </w:rPr>
            </w:pPr>
          </w:p>
          <w:p w14:paraId="5FEB2363" w14:textId="77777777" w:rsidR="00D87F17" w:rsidRPr="009D7971" w:rsidRDefault="00D87F17" w:rsidP="009B5662">
            <w:pPr>
              <w:pStyle w:val="Default"/>
              <w:rPr>
                <w:b/>
                <w:bCs/>
                <w:color w:val="auto"/>
                <w:lang w:val="sr-Cyrl-RS"/>
              </w:rPr>
            </w:pPr>
          </w:p>
          <w:p w14:paraId="161139DB" w14:textId="77777777" w:rsidR="00D87F17" w:rsidRPr="009D7971" w:rsidRDefault="00D87F17" w:rsidP="009B5662">
            <w:pPr>
              <w:pStyle w:val="Default"/>
              <w:rPr>
                <w:b/>
                <w:bCs/>
                <w:color w:val="auto"/>
                <w:lang w:val="sr-Cyrl-RS"/>
              </w:rPr>
            </w:pPr>
          </w:p>
          <w:p w14:paraId="4EA274EC" w14:textId="77777777" w:rsidR="00D87F17" w:rsidRPr="009D7971" w:rsidRDefault="00D87F17" w:rsidP="009B5662">
            <w:pPr>
              <w:pStyle w:val="Default"/>
              <w:rPr>
                <w:b/>
                <w:bCs/>
                <w:color w:val="auto"/>
                <w:lang w:val="sr-Cyrl-RS"/>
              </w:rPr>
            </w:pPr>
          </w:p>
          <w:p w14:paraId="5EE4D259" w14:textId="77777777" w:rsidR="00D87F17" w:rsidRPr="009D7971" w:rsidRDefault="00D87F17" w:rsidP="009B5662">
            <w:pPr>
              <w:pStyle w:val="Default"/>
              <w:rPr>
                <w:b/>
                <w:bCs/>
                <w:color w:val="auto"/>
                <w:lang w:val="sr-Cyrl-RS"/>
              </w:rPr>
            </w:pPr>
          </w:p>
          <w:p w14:paraId="75137F88" w14:textId="77777777" w:rsidR="00D87F17" w:rsidRPr="009D7971" w:rsidRDefault="00D87F17" w:rsidP="009B5662">
            <w:pPr>
              <w:pStyle w:val="Default"/>
              <w:rPr>
                <w:b/>
                <w:bCs/>
                <w:color w:val="auto"/>
                <w:lang w:val="sr-Cyrl-RS"/>
              </w:rPr>
            </w:pPr>
          </w:p>
          <w:p w14:paraId="7DF29873" w14:textId="77777777" w:rsidR="00D87F17" w:rsidRPr="009D7971" w:rsidRDefault="00D87F17" w:rsidP="009B5662">
            <w:pPr>
              <w:pStyle w:val="Default"/>
              <w:rPr>
                <w:b/>
                <w:bCs/>
                <w:color w:val="auto"/>
                <w:lang w:val="sr-Cyrl-RS"/>
              </w:rPr>
            </w:pPr>
          </w:p>
          <w:p w14:paraId="5525F296" w14:textId="77777777" w:rsidR="00D87F17" w:rsidRPr="009D7971" w:rsidRDefault="00D87F17" w:rsidP="009B5662">
            <w:pPr>
              <w:pStyle w:val="Default"/>
              <w:rPr>
                <w:b/>
                <w:bCs/>
                <w:color w:val="auto"/>
                <w:lang w:val="sr-Cyrl-RS"/>
              </w:rPr>
            </w:pPr>
          </w:p>
          <w:p w14:paraId="22632E79" w14:textId="77777777" w:rsidR="00D87F17" w:rsidRPr="009D7971" w:rsidRDefault="00D87F17" w:rsidP="009B5662">
            <w:pPr>
              <w:pStyle w:val="Default"/>
              <w:rPr>
                <w:b/>
                <w:bCs/>
                <w:color w:val="auto"/>
                <w:lang w:val="sr-Cyrl-RS"/>
              </w:rPr>
            </w:pPr>
          </w:p>
          <w:p w14:paraId="192A94CB" w14:textId="77777777" w:rsidR="00D87F17" w:rsidRPr="009D7971" w:rsidRDefault="00D87F17" w:rsidP="009B5662">
            <w:pPr>
              <w:pStyle w:val="Default"/>
              <w:rPr>
                <w:b/>
                <w:bCs/>
                <w:color w:val="auto"/>
                <w:lang w:val="sr-Cyrl-RS"/>
              </w:rPr>
            </w:pPr>
          </w:p>
          <w:p w14:paraId="7FE05E4C" w14:textId="37FE04E9" w:rsidR="00D87F17" w:rsidRPr="009D7971" w:rsidRDefault="00D87F17" w:rsidP="009B5662">
            <w:pPr>
              <w:pStyle w:val="Default"/>
              <w:rPr>
                <w:b/>
                <w:bCs/>
                <w:color w:val="auto"/>
                <w:lang w:val="sr-Cyrl-RS"/>
              </w:rPr>
            </w:pPr>
          </w:p>
          <w:p w14:paraId="270F2BF9" w14:textId="77777777" w:rsidR="007D62D2" w:rsidRPr="009D7971" w:rsidRDefault="007D62D2" w:rsidP="009B5662">
            <w:pPr>
              <w:pStyle w:val="Default"/>
              <w:rPr>
                <w:b/>
                <w:bCs/>
                <w:color w:val="auto"/>
                <w:lang w:val="sr-Cyrl-RS"/>
              </w:rPr>
            </w:pPr>
          </w:p>
          <w:p w14:paraId="3D4A44C4" w14:textId="3D969233" w:rsidR="00D87F17" w:rsidRPr="009D7971" w:rsidRDefault="00D87F17" w:rsidP="009B5662">
            <w:pPr>
              <w:pStyle w:val="Default"/>
              <w:rPr>
                <w:b/>
                <w:bCs/>
                <w:color w:val="auto"/>
                <w:lang w:val="sr-Cyrl-RS"/>
              </w:rPr>
            </w:pPr>
          </w:p>
          <w:p w14:paraId="54738F69" w14:textId="705183A9" w:rsidR="00B76CCB" w:rsidRPr="009D7971" w:rsidRDefault="00B76CCB" w:rsidP="009B5662">
            <w:pPr>
              <w:pStyle w:val="Default"/>
              <w:rPr>
                <w:b/>
                <w:bCs/>
                <w:color w:val="auto"/>
                <w:lang w:val="sr-Cyrl-RS"/>
              </w:rPr>
            </w:pPr>
          </w:p>
          <w:p w14:paraId="0234E668" w14:textId="77777777" w:rsidR="00B76CCB" w:rsidRPr="009D7971" w:rsidRDefault="00B76CCB" w:rsidP="009B5662">
            <w:pPr>
              <w:pStyle w:val="Default"/>
              <w:rPr>
                <w:b/>
                <w:bCs/>
                <w:color w:val="auto"/>
                <w:lang w:val="sr-Cyrl-RS"/>
              </w:rPr>
            </w:pPr>
          </w:p>
          <w:p w14:paraId="520C7D3C" w14:textId="431B1072" w:rsidR="001C3764" w:rsidRPr="009D7971" w:rsidRDefault="00D87F17" w:rsidP="00D87F17">
            <w:pPr>
              <w:pStyle w:val="Default"/>
              <w:rPr>
                <w:b/>
                <w:bCs/>
                <w:color w:val="auto"/>
                <w:lang w:val="sr-Latn-RS"/>
              </w:rPr>
            </w:pPr>
            <w:r w:rsidRPr="009D7971">
              <w:rPr>
                <w:b/>
                <w:bCs/>
                <w:color w:val="auto"/>
                <w:lang w:val="sr-Latn-RS"/>
              </w:rPr>
              <w:t>m2</w:t>
            </w:r>
          </w:p>
          <w:p w14:paraId="2E5039A2" w14:textId="77777777" w:rsidR="00B76CCB" w:rsidRPr="009D7971" w:rsidRDefault="00B76CCB" w:rsidP="00B76CCB">
            <w:pPr>
              <w:pStyle w:val="Default"/>
              <w:rPr>
                <w:b/>
                <w:bCs/>
                <w:color w:val="auto"/>
                <w:lang w:val="sr-Latn-RS"/>
              </w:rPr>
            </w:pPr>
            <w:r w:rsidRPr="009D7971">
              <w:rPr>
                <w:b/>
                <w:bCs/>
                <w:color w:val="auto"/>
                <w:lang w:val="sr-Latn-RS"/>
              </w:rPr>
              <w:t>m2</w:t>
            </w:r>
          </w:p>
          <w:p w14:paraId="16188A45" w14:textId="28C789EC" w:rsidR="001C3764" w:rsidRPr="009D7971" w:rsidRDefault="001C3764" w:rsidP="00D87F17">
            <w:pPr>
              <w:pStyle w:val="Default"/>
              <w:rPr>
                <w:b/>
                <w:bCs/>
                <w:color w:val="auto"/>
                <w:lang w:val="sr-Latn-RS"/>
              </w:rPr>
            </w:pPr>
          </w:p>
          <w:p w14:paraId="0A02E0EE" w14:textId="2B7BB4CC" w:rsidR="00B76CCB" w:rsidRPr="009D7971" w:rsidRDefault="00B76CCB" w:rsidP="00D87F17">
            <w:pPr>
              <w:pStyle w:val="Default"/>
              <w:rPr>
                <w:b/>
                <w:bCs/>
                <w:color w:val="auto"/>
                <w:lang w:val="sr-Latn-RS"/>
              </w:rPr>
            </w:pPr>
          </w:p>
          <w:p w14:paraId="43D3C1A3" w14:textId="62838D05" w:rsidR="00B76CCB" w:rsidRPr="009D7971" w:rsidRDefault="00B76CCB" w:rsidP="00D87F17">
            <w:pPr>
              <w:pStyle w:val="Default"/>
              <w:rPr>
                <w:b/>
                <w:bCs/>
                <w:color w:val="auto"/>
                <w:lang w:val="sr-Latn-RS"/>
              </w:rPr>
            </w:pPr>
          </w:p>
          <w:p w14:paraId="6BC5E78F" w14:textId="225144A0" w:rsidR="00B76CCB" w:rsidRPr="009D7971" w:rsidRDefault="00B76CCB" w:rsidP="00D87F17">
            <w:pPr>
              <w:pStyle w:val="Default"/>
              <w:rPr>
                <w:b/>
                <w:bCs/>
                <w:color w:val="auto"/>
                <w:lang w:val="sr-Latn-RS"/>
              </w:rPr>
            </w:pPr>
          </w:p>
          <w:p w14:paraId="22C2625A" w14:textId="1643E154" w:rsidR="00B76CCB" w:rsidRPr="009D7971" w:rsidRDefault="00B76CCB" w:rsidP="00D87F17">
            <w:pPr>
              <w:pStyle w:val="Default"/>
              <w:rPr>
                <w:b/>
                <w:bCs/>
                <w:color w:val="auto"/>
                <w:lang w:val="sr-Latn-RS"/>
              </w:rPr>
            </w:pPr>
          </w:p>
          <w:p w14:paraId="452803B2" w14:textId="2B2295A3" w:rsidR="00B76CCB" w:rsidRPr="009D7971" w:rsidRDefault="00B76CCB" w:rsidP="00D87F17">
            <w:pPr>
              <w:pStyle w:val="Default"/>
              <w:rPr>
                <w:b/>
                <w:bCs/>
                <w:color w:val="auto"/>
                <w:lang w:val="sr-Latn-RS"/>
              </w:rPr>
            </w:pPr>
          </w:p>
          <w:p w14:paraId="68D35D1D" w14:textId="6225B234" w:rsidR="00B76CCB" w:rsidRPr="009D7971" w:rsidRDefault="00B76CCB" w:rsidP="00D87F17">
            <w:pPr>
              <w:pStyle w:val="Default"/>
              <w:rPr>
                <w:b/>
                <w:bCs/>
                <w:color w:val="auto"/>
                <w:lang w:val="sr-Latn-RS"/>
              </w:rPr>
            </w:pPr>
          </w:p>
          <w:p w14:paraId="5B3264AF" w14:textId="374D67B7" w:rsidR="00B76CCB" w:rsidRPr="009D7971" w:rsidRDefault="00B76CCB" w:rsidP="00D87F17">
            <w:pPr>
              <w:pStyle w:val="Default"/>
              <w:rPr>
                <w:b/>
                <w:bCs/>
                <w:color w:val="auto"/>
                <w:lang w:val="sr-Latn-RS"/>
              </w:rPr>
            </w:pPr>
          </w:p>
          <w:p w14:paraId="2F909EAA" w14:textId="5A23A8A9" w:rsidR="00B76CCB" w:rsidRPr="009D7971" w:rsidRDefault="00B76CCB" w:rsidP="00D87F17">
            <w:pPr>
              <w:pStyle w:val="Default"/>
              <w:rPr>
                <w:b/>
                <w:bCs/>
                <w:color w:val="auto"/>
                <w:lang w:val="sr-Latn-RS"/>
              </w:rPr>
            </w:pPr>
          </w:p>
          <w:p w14:paraId="250A517C" w14:textId="17E4BFB7" w:rsidR="00B76CCB" w:rsidRPr="009D7971" w:rsidRDefault="00B76CCB" w:rsidP="00D87F17">
            <w:pPr>
              <w:pStyle w:val="Default"/>
              <w:rPr>
                <w:b/>
                <w:bCs/>
                <w:color w:val="auto"/>
                <w:lang w:val="sr-Latn-RS"/>
              </w:rPr>
            </w:pPr>
          </w:p>
          <w:p w14:paraId="3D9B95C4" w14:textId="14CD4238" w:rsidR="00B76CCB" w:rsidRPr="009D7971" w:rsidRDefault="00B76CCB" w:rsidP="00D87F17">
            <w:pPr>
              <w:pStyle w:val="Default"/>
              <w:rPr>
                <w:b/>
                <w:bCs/>
                <w:color w:val="auto"/>
                <w:lang w:val="sr-Latn-RS"/>
              </w:rPr>
            </w:pPr>
          </w:p>
          <w:p w14:paraId="217212CC" w14:textId="3047D548" w:rsidR="00B76CCB" w:rsidRPr="009D7971" w:rsidRDefault="00B76CCB" w:rsidP="00D87F17">
            <w:pPr>
              <w:pStyle w:val="Default"/>
              <w:rPr>
                <w:b/>
                <w:bCs/>
                <w:color w:val="auto"/>
                <w:lang w:val="sr-Latn-RS"/>
              </w:rPr>
            </w:pPr>
          </w:p>
          <w:p w14:paraId="4ECDF556" w14:textId="4E49B756" w:rsidR="00B76CCB" w:rsidRPr="009D7971" w:rsidRDefault="00B76CCB" w:rsidP="00D87F17">
            <w:pPr>
              <w:pStyle w:val="Default"/>
              <w:rPr>
                <w:b/>
                <w:bCs/>
                <w:color w:val="auto"/>
                <w:lang w:val="sr-Latn-RS"/>
              </w:rPr>
            </w:pPr>
          </w:p>
          <w:p w14:paraId="7D0B48F0" w14:textId="34FA1234" w:rsidR="00B76CCB" w:rsidRPr="009D7971" w:rsidRDefault="00B76CCB" w:rsidP="00D87F17">
            <w:pPr>
              <w:pStyle w:val="Default"/>
              <w:rPr>
                <w:b/>
                <w:bCs/>
                <w:color w:val="auto"/>
                <w:lang w:val="sr-Latn-RS"/>
              </w:rPr>
            </w:pPr>
          </w:p>
          <w:p w14:paraId="789927D5" w14:textId="269A1981" w:rsidR="00B76CCB" w:rsidRPr="009D7971" w:rsidRDefault="00B76CCB" w:rsidP="00D87F17">
            <w:pPr>
              <w:pStyle w:val="Default"/>
              <w:rPr>
                <w:b/>
                <w:bCs/>
                <w:color w:val="auto"/>
                <w:lang w:val="sr-Latn-RS"/>
              </w:rPr>
            </w:pPr>
          </w:p>
          <w:p w14:paraId="00D13EE9" w14:textId="76672A56" w:rsidR="00B76CCB" w:rsidRPr="009D7971" w:rsidRDefault="00B76CCB" w:rsidP="00D87F17">
            <w:pPr>
              <w:pStyle w:val="Default"/>
              <w:rPr>
                <w:b/>
                <w:bCs/>
                <w:color w:val="auto"/>
                <w:lang w:val="sr-Latn-RS"/>
              </w:rPr>
            </w:pPr>
          </w:p>
          <w:p w14:paraId="6ED02033" w14:textId="41702CC1" w:rsidR="00B76CCB" w:rsidRPr="009D7971" w:rsidRDefault="00B76CCB" w:rsidP="00D87F17">
            <w:pPr>
              <w:pStyle w:val="Default"/>
              <w:rPr>
                <w:b/>
                <w:bCs/>
                <w:color w:val="auto"/>
                <w:lang w:val="sr-Latn-RS"/>
              </w:rPr>
            </w:pPr>
          </w:p>
          <w:p w14:paraId="0771B512" w14:textId="303C158F" w:rsidR="00B76CCB" w:rsidRPr="009D7971" w:rsidRDefault="00B76CCB" w:rsidP="00D87F17">
            <w:pPr>
              <w:pStyle w:val="Default"/>
              <w:rPr>
                <w:b/>
                <w:bCs/>
                <w:color w:val="auto"/>
                <w:lang w:val="sr-Latn-RS"/>
              </w:rPr>
            </w:pPr>
          </w:p>
          <w:p w14:paraId="0C13D443" w14:textId="6FC2C27D" w:rsidR="00B76CCB" w:rsidRPr="009D7971" w:rsidRDefault="00B76CCB" w:rsidP="00D87F17">
            <w:pPr>
              <w:pStyle w:val="Default"/>
              <w:rPr>
                <w:b/>
                <w:bCs/>
                <w:color w:val="auto"/>
                <w:lang w:val="sr-Latn-RS"/>
              </w:rPr>
            </w:pPr>
          </w:p>
          <w:p w14:paraId="1DAC1F70" w14:textId="6F3EC00F" w:rsidR="00B76CCB" w:rsidRPr="009D7971" w:rsidRDefault="00B76CCB" w:rsidP="00D87F17">
            <w:pPr>
              <w:pStyle w:val="Default"/>
              <w:rPr>
                <w:b/>
                <w:bCs/>
                <w:color w:val="auto"/>
                <w:lang w:val="sr-Latn-RS"/>
              </w:rPr>
            </w:pPr>
          </w:p>
          <w:p w14:paraId="0D1B73E8" w14:textId="77777777" w:rsidR="00B76CCB" w:rsidRPr="009D7971" w:rsidRDefault="00B76CCB" w:rsidP="00B76CCB">
            <w:pPr>
              <w:pStyle w:val="Default"/>
              <w:rPr>
                <w:b/>
                <w:bCs/>
                <w:color w:val="auto"/>
                <w:lang w:val="sr-Latn-RS"/>
              </w:rPr>
            </w:pPr>
            <w:r w:rsidRPr="009D7971">
              <w:rPr>
                <w:b/>
                <w:bCs/>
                <w:color w:val="auto"/>
                <w:lang w:val="sr-Latn-RS"/>
              </w:rPr>
              <w:t>m2</w:t>
            </w:r>
          </w:p>
          <w:p w14:paraId="14C612BD" w14:textId="0DC98B0B" w:rsidR="00B76CCB" w:rsidRPr="009D7971" w:rsidRDefault="00B76CCB" w:rsidP="00D87F17">
            <w:pPr>
              <w:pStyle w:val="Default"/>
              <w:rPr>
                <w:b/>
                <w:bCs/>
                <w:color w:val="auto"/>
                <w:lang w:val="sr-Latn-RS"/>
              </w:rPr>
            </w:pPr>
          </w:p>
          <w:p w14:paraId="467053C5" w14:textId="5E4A8129" w:rsidR="00B76CCB" w:rsidRPr="009D7971" w:rsidRDefault="00B76CCB" w:rsidP="00D87F17">
            <w:pPr>
              <w:pStyle w:val="Default"/>
              <w:rPr>
                <w:b/>
                <w:bCs/>
                <w:color w:val="auto"/>
                <w:lang w:val="sr-Latn-RS"/>
              </w:rPr>
            </w:pPr>
          </w:p>
          <w:p w14:paraId="6B49DE81" w14:textId="10862263" w:rsidR="00B76CCB" w:rsidRPr="009D7971" w:rsidRDefault="00B76CCB" w:rsidP="00D87F17">
            <w:pPr>
              <w:pStyle w:val="Default"/>
              <w:rPr>
                <w:b/>
                <w:bCs/>
                <w:color w:val="auto"/>
                <w:lang w:val="sr-Latn-RS"/>
              </w:rPr>
            </w:pPr>
          </w:p>
          <w:p w14:paraId="04E1E757" w14:textId="414F9EA1" w:rsidR="00B76CCB" w:rsidRPr="009D7971" w:rsidRDefault="00B76CCB" w:rsidP="00D87F17">
            <w:pPr>
              <w:pStyle w:val="Default"/>
              <w:rPr>
                <w:b/>
                <w:bCs/>
                <w:color w:val="auto"/>
                <w:lang w:val="sr-Latn-RS"/>
              </w:rPr>
            </w:pPr>
          </w:p>
          <w:p w14:paraId="26856619" w14:textId="77777777" w:rsidR="00B76CCB" w:rsidRPr="009D7971" w:rsidRDefault="00B76CCB" w:rsidP="00D87F17">
            <w:pPr>
              <w:pStyle w:val="Default"/>
              <w:rPr>
                <w:b/>
                <w:bCs/>
                <w:color w:val="auto"/>
                <w:lang w:val="sr-Latn-RS"/>
              </w:rPr>
            </w:pPr>
          </w:p>
          <w:p w14:paraId="52C5F4BA" w14:textId="474EFCC0" w:rsidR="001C3764" w:rsidRPr="009D7971" w:rsidRDefault="007855E5" w:rsidP="00D87F17">
            <w:pPr>
              <w:pStyle w:val="Default"/>
              <w:rPr>
                <w:b/>
                <w:bCs/>
                <w:color w:val="auto"/>
                <w:lang w:val="sr-Cyrl-RS"/>
              </w:rPr>
            </w:pPr>
            <w:r w:rsidRPr="009D7971">
              <w:rPr>
                <w:b/>
                <w:bCs/>
                <w:color w:val="auto"/>
                <w:lang w:val="sr-Latn-RS"/>
              </w:rPr>
              <w:t>m</w:t>
            </w:r>
            <w:r w:rsidR="00F60A1D" w:rsidRPr="009D7971">
              <w:rPr>
                <w:b/>
                <w:bCs/>
                <w:color w:val="auto"/>
                <w:lang w:val="sr-Cyrl-RS"/>
              </w:rPr>
              <w:t>'</w:t>
            </w:r>
          </w:p>
          <w:p w14:paraId="10B0254B" w14:textId="77777777" w:rsidR="00D87F17" w:rsidRPr="009D7971" w:rsidRDefault="00D87F17" w:rsidP="009B5662">
            <w:pPr>
              <w:pStyle w:val="Default"/>
              <w:rPr>
                <w:b/>
                <w:bCs/>
                <w:color w:val="auto"/>
                <w:lang w:val="sr-Latn-RS"/>
              </w:rPr>
            </w:pPr>
          </w:p>
          <w:p w14:paraId="1BF6B042" w14:textId="77777777" w:rsidR="00D87F17" w:rsidRPr="009D7971" w:rsidRDefault="00D87F17" w:rsidP="009B5662">
            <w:pPr>
              <w:pStyle w:val="Default"/>
              <w:rPr>
                <w:b/>
                <w:bCs/>
                <w:color w:val="auto"/>
                <w:lang w:val="sr-Latn-RS"/>
              </w:rPr>
            </w:pPr>
          </w:p>
          <w:p w14:paraId="332EE9DD" w14:textId="77777777" w:rsidR="00B76CCB" w:rsidRPr="009D7971" w:rsidRDefault="00B76CCB" w:rsidP="009B5662">
            <w:pPr>
              <w:pStyle w:val="Default"/>
              <w:rPr>
                <w:b/>
                <w:bCs/>
                <w:color w:val="auto"/>
                <w:lang w:val="sr-Latn-RS"/>
              </w:rPr>
            </w:pPr>
          </w:p>
          <w:p w14:paraId="1CAD5E5E" w14:textId="5824E250" w:rsidR="00B76CCB" w:rsidRPr="009D7971" w:rsidRDefault="00B76CCB" w:rsidP="009B5662">
            <w:pPr>
              <w:pStyle w:val="Default"/>
              <w:rPr>
                <w:b/>
                <w:bCs/>
                <w:color w:val="auto"/>
              </w:rPr>
            </w:pPr>
            <w:r w:rsidRPr="009D7971">
              <w:rPr>
                <w:b/>
                <w:bCs/>
                <w:color w:val="auto"/>
              </w:rPr>
              <w:t>m’</w:t>
            </w:r>
          </w:p>
        </w:tc>
        <w:tc>
          <w:tcPr>
            <w:tcW w:w="930" w:type="dxa"/>
          </w:tcPr>
          <w:p w14:paraId="303CDC4E" w14:textId="77777777" w:rsidR="009B5662" w:rsidRPr="009D7971" w:rsidRDefault="009B5662" w:rsidP="009B5662">
            <w:pPr>
              <w:pStyle w:val="Default"/>
              <w:rPr>
                <w:b/>
                <w:bCs/>
                <w:color w:val="auto"/>
                <w:lang w:val="sr-Cyrl-RS"/>
              </w:rPr>
            </w:pPr>
          </w:p>
          <w:p w14:paraId="083B9EB5" w14:textId="77777777" w:rsidR="00D87F17" w:rsidRPr="009D7971" w:rsidRDefault="00D87F17" w:rsidP="009B5662">
            <w:pPr>
              <w:pStyle w:val="Default"/>
              <w:rPr>
                <w:b/>
                <w:bCs/>
                <w:color w:val="auto"/>
                <w:lang w:val="sr-Cyrl-RS"/>
              </w:rPr>
            </w:pPr>
          </w:p>
          <w:p w14:paraId="3D714853" w14:textId="77777777" w:rsidR="00D87F17" w:rsidRPr="009D7971" w:rsidRDefault="00D87F17" w:rsidP="009B5662">
            <w:pPr>
              <w:pStyle w:val="Default"/>
              <w:rPr>
                <w:b/>
                <w:bCs/>
                <w:color w:val="auto"/>
                <w:lang w:val="sr-Cyrl-RS"/>
              </w:rPr>
            </w:pPr>
          </w:p>
          <w:p w14:paraId="494F919B" w14:textId="77777777" w:rsidR="00D87F17" w:rsidRPr="009D7971" w:rsidRDefault="00D87F17" w:rsidP="009B5662">
            <w:pPr>
              <w:pStyle w:val="Default"/>
              <w:rPr>
                <w:b/>
                <w:bCs/>
                <w:color w:val="auto"/>
                <w:lang w:val="sr-Cyrl-RS"/>
              </w:rPr>
            </w:pPr>
          </w:p>
          <w:p w14:paraId="4D63EF38" w14:textId="77777777" w:rsidR="00D87F17" w:rsidRPr="009D7971" w:rsidRDefault="00D87F17" w:rsidP="009B5662">
            <w:pPr>
              <w:pStyle w:val="Default"/>
              <w:rPr>
                <w:b/>
                <w:bCs/>
                <w:color w:val="auto"/>
                <w:lang w:val="sr-Cyrl-RS"/>
              </w:rPr>
            </w:pPr>
          </w:p>
          <w:p w14:paraId="7641FA39" w14:textId="77777777" w:rsidR="00D87F17" w:rsidRPr="009D7971" w:rsidRDefault="00D87F17" w:rsidP="009B5662">
            <w:pPr>
              <w:pStyle w:val="Default"/>
              <w:rPr>
                <w:b/>
                <w:bCs/>
                <w:color w:val="auto"/>
                <w:lang w:val="sr-Cyrl-RS"/>
              </w:rPr>
            </w:pPr>
          </w:p>
          <w:p w14:paraId="3A6DE1ED" w14:textId="77777777" w:rsidR="00D87F17" w:rsidRPr="009D7971" w:rsidRDefault="00D87F17" w:rsidP="009B5662">
            <w:pPr>
              <w:pStyle w:val="Default"/>
              <w:rPr>
                <w:b/>
                <w:bCs/>
                <w:color w:val="auto"/>
                <w:lang w:val="sr-Cyrl-RS"/>
              </w:rPr>
            </w:pPr>
          </w:p>
          <w:p w14:paraId="06CB282F" w14:textId="77777777" w:rsidR="00D87F17" w:rsidRPr="009D7971" w:rsidRDefault="00D87F17" w:rsidP="009B5662">
            <w:pPr>
              <w:pStyle w:val="Default"/>
              <w:rPr>
                <w:b/>
                <w:bCs/>
                <w:color w:val="auto"/>
                <w:lang w:val="sr-Cyrl-RS"/>
              </w:rPr>
            </w:pPr>
          </w:p>
          <w:p w14:paraId="09D9FD68" w14:textId="77777777" w:rsidR="00D87F17" w:rsidRPr="009D7971" w:rsidRDefault="00D87F17" w:rsidP="009B5662">
            <w:pPr>
              <w:pStyle w:val="Default"/>
              <w:rPr>
                <w:b/>
                <w:bCs/>
                <w:color w:val="auto"/>
                <w:lang w:val="sr-Cyrl-RS"/>
              </w:rPr>
            </w:pPr>
          </w:p>
          <w:p w14:paraId="16A539D5" w14:textId="77777777" w:rsidR="00D87F17" w:rsidRPr="009D7971" w:rsidRDefault="00D87F17" w:rsidP="009B5662">
            <w:pPr>
              <w:pStyle w:val="Default"/>
              <w:rPr>
                <w:b/>
                <w:bCs/>
                <w:color w:val="auto"/>
                <w:lang w:val="sr-Cyrl-RS"/>
              </w:rPr>
            </w:pPr>
          </w:p>
          <w:p w14:paraId="6488E003" w14:textId="77777777" w:rsidR="00D87F17" w:rsidRPr="009D7971" w:rsidRDefault="00D87F17" w:rsidP="009B5662">
            <w:pPr>
              <w:pStyle w:val="Default"/>
              <w:rPr>
                <w:b/>
                <w:bCs/>
                <w:color w:val="auto"/>
                <w:lang w:val="sr-Cyrl-RS"/>
              </w:rPr>
            </w:pPr>
          </w:p>
          <w:p w14:paraId="0807B6E6" w14:textId="77777777" w:rsidR="00D87F17" w:rsidRPr="009D7971" w:rsidRDefault="00D87F17" w:rsidP="009B5662">
            <w:pPr>
              <w:pStyle w:val="Default"/>
              <w:rPr>
                <w:b/>
                <w:bCs/>
                <w:color w:val="auto"/>
                <w:lang w:val="sr-Cyrl-RS"/>
              </w:rPr>
            </w:pPr>
          </w:p>
          <w:p w14:paraId="4731F03B" w14:textId="77777777" w:rsidR="00D87F17" w:rsidRPr="009D7971" w:rsidRDefault="00D87F17" w:rsidP="009B5662">
            <w:pPr>
              <w:pStyle w:val="Default"/>
              <w:rPr>
                <w:b/>
                <w:bCs/>
                <w:color w:val="auto"/>
                <w:lang w:val="sr-Cyrl-RS"/>
              </w:rPr>
            </w:pPr>
          </w:p>
          <w:p w14:paraId="7E42507F" w14:textId="77777777" w:rsidR="00D87F17" w:rsidRPr="009D7971" w:rsidRDefault="00D87F17" w:rsidP="009B5662">
            <w:pPr>
              <w:pStyle w:val="Default"/>
              <w:rPr>
                <w:b/>
                <w:bCs/>
                <w:color w:val="auto"/>
                <w:lang w:val="sr-Cyrl-RS"/>
              </w:rPr>
            </w:pPr>
          </w:p>
          <w:p w14:paraId="7BFCAB25" w14:textId="77777777" w:rsidR="00D87F17" w:rsidRPr="009D7971" w:rsidRDefault="00D87F17" w:rsidP="009B5662">
            <w:pPr>
              <w:pStyle w:val="Default"/>
              <w:rPr>
                <w:b/>
                <w:bCs/>
                <w:color w:val="auto"/>
                <w:lang w:val="sr-Cyrl-RS"/>
              </w:rPr>
            </w:pPr>
          </w:p>
          <w:p w14:paraId="29C67208" w14:textId="77777777" w:rsidR="00D87F17" w:rsidRPr="009D7971" w:rsidRDefault="00D87F17" w:rsidP="009B5662">
            <w:pPr>
              <w:pStyle w:val="Default"/>
              <w:rPr>
                <w:b/>
                <w:bCs/>
                <w:color w:val="auto"/>
                <w:lang w:val="sr-Cyrl-RS"/>
              </w:rPr>
            </w:pPr>
          </w:p>
          <w:p w14:paraId="616CF5E9" w14:textId="77777777" w:rsidR="00D87F17" w:rsidRPr="009D7971" w:rsidRDefault="00D87F17" w:rsidP="009B5662">
            <w:pPr>
              <w:pStyle w:val="Default"/>
              <w:rPr>
                <w:b/>
                <w:bCs/>
                <w:color w:val="auto"/>
                <w:lang w:val="sr-Cyrl-RS"/>
              </w:rPr>
            </w:pPr>
          </w:p>
          <w:p w14:paraId="50EA2A95" w14:textId="77777777" w:rsidR="00D87F17" w:rsidRPr="009D7971" w:rsidRDefault="00D87F17" w:rsidP="009B5662">
            <w:pPr>
              <w:pStyle w:val="Default"/>
              <w:rPr>
                <w:b/>
                <w:bCs/>
                <w:color w:val="auto"/>
                <w:lang w:val="sr-Cyrl-RS"/>
              </w:rPr>
            </w:pPr>
          </w:p>
          <w:p w14:paraId="71614DC9" w14:textId="77777777" w:rsidR="00D87F17" w:rsidRPr="009D7971" w:rsidRDefault="00D87F17" w:rsidP="009B5662">
            <w:pPr>
              <w:pStyle w:val="Default"/>
              <w:rPr>
                <w:b/>
                <w:bCs/>
                <w:color w:val="auto"/>
                <w:lang w:val="sr-Cyrl-RS"/>
              </w:rPr>
            </w:pPr>
          </w:p>
          <w:p w14:paraId="2C450F27" w14:textId="77777777" w:rsidR="00D87F17" w:rsidRPr="009D7971" w:rsidRDefault="00D87F17" w:rsidP="009B5662">
            <w:pPr>
              <w:pStyle w:val="Default"/>
              <w:rPr>
                <w:b/>
                <w:bCs/>
                <w:color w:val="auto"/>
                <w:lang w:val="sr-Cyrl-RS"/>
              </w:rPr>
            </w:pPr>
          </w:p>
          <w:p w14:paraId="221A62BE" w14:textId="77777777" w:rsidR="00D87F17" w:rsidRPr="009D7971" w:rsidRDefault="00D87F17" w:rsidP="009B5662">
            <w:pPr>
              <w:pStyle w:val="Default"/>
              <w:rPr>
                <w:b/>
                <w:bCs/>
                <w:color w:val="auto"/>
                <w:lang w:val="sr-Cyrl-RS"/>
              </w:rPr>
            </w:pPr>
          </w:p>
          <w:p w14:paraId="78570402" w14:textId="77777777" w:rsidR="00D87F17" w:rsidRPr="009D7971" w:rsidRDefault="00D87F17" w:rsidP="009B5662">
            <w:pPr>
              <w:pStyle w:val="Default"/>
              <w:rPr>
                <w:b/>
                <w:bCs/>
                <w:color w:val="auto"/>
                <w:lang w:val="sr-Cyrl-RS"/>
              </w:rPr>
            </w:pPr>
          </w:p>
          <w:p w14:paraId="1E653E47" w14:textId="77777777" w:rsidR="00D87F17" w:rsidRPr="009D7971" w:rsidRDefault="00D87F17" w:rsidP="009B5662">
            <w:pPr>
              <w:pStyle w:val="Default"/>
              <w:rPr>
                <w:b/>
                <w:bCs/>
                <w:color w:val="auto"/>
                <w:lang w:val="sr-Cyrl-RS"/>
              </w:rPr>
            </w:pPr>
          </w:p>
          <w:p w14:paraId="4CDB56E5" w14:textId="77777777" w:rsidR="00D87F17" w:rsidRPr="009D7971" w:rsidRDefault="00D87F17" w:rsidP="009B5662">
            <w:pPr>
              <w:pStyle w:val="Default"/>
              <w:rPr>
                <w:b/>
                <w:bCs/>
                <w:color w:val="auto"/>
                <w:lang w:val="sr-Cyrl-RS"/>
              </w:rPr>
            </w:pPr>
          </w:p>
          <w:p w14:paraId="6CEB0234" w14:textId="77777777" w:rsidR="00D87F17" w:rsidRPr="009D7971" w:rsidRDefault="00D87F17" w:rsidP="009B5662">
            <w:pPr>
              <w:pStyle w:val="Default"/>
              <w:rPr>
                <w:b/>
                <w:bCs/>
                <w:color w:val="auto"/>
                <w:lang w:val="sr-Cyrl-RS"/>
              </w:rPr>
            </w:pPr>
          </w:p>
          <w:p w14:paraId="09F86478" w14:textId="77777777" w:rsidR="00D87F17" w:rsidRPr="009D7971" w:rsidRDefault="00D87F17" w:rsidP="009B5662">
            <w:pPr>
              <w:pStyle w:val="Default"/>
              <w:rPr>
                <w:b/>
                <w:bCs/>
                <w:color w:val="auto"/>
                <w:lang w:val="sr-Cyrl-RS"/>
              </w:rPr>
            </w:pPr>
          </w:p>
          <w:p w14:paraId="53ADCADC" w14:textId="77777777" w:rsidR="00D87F17" w:rsidRPr="009D7971" w:rsidRDefault="00D87F17" w:rsidP="009B5662">
            <w:pPr>
              <w:pStyle w:val="Default"/>
              <w:rPr>
                <w:b/>
                <w:bCs/>
                <w:color w:val="auto"/>
                <w:lang w:val="sr-Cyrl-RS"/>
              </w:rPr>
            </w:pPr>
          </w:p>
          <w:p w14:paraId="7F56726A" w14:textId="77777777" w:rsidR="00D87F17" w:rsidRPr="009D7971" w:rsidRDefault="00D87F17" w:rsidP="009B5662">
            <w:pPr>
              <w:pStyle w:val="Default"/>
              <w:rPr>
                <w:b/>
                <w:bCs/>
                <w:color w:val="auto"/>
                <w:lang w:val="sr-Cyrl-RS"/>
              </w:rPr>
            </w:pPr>
          </w:p>
          <w:p w14:paraId="17BD6524" w14:textId="77777777" w:rsidR="00D87F17" w:rsidRPr="009D7971" w:rsidRDefault="00D87F17" w:rsidP="009B5662">
            <w:pPr>
              <w:pStyle w:val="Default"/>
              <w:rPr>
                <w:b/>
                <w:bCs/>
                <w:color w:val="auto"/>
                <w:lang w:val="sr-Cyrl-RS"/>
              </w:rPr>
            </w:pPr>
          </w:p>
          <w:p w14:paraId="763613F7" w14:textId="77777777" w:rsidR="00D87F17" w:rsidRPr="009D7971" w:rsidRDefault="00D87F17" w:rsidP="009B5662">
            <w:pPr>
              <w:pStyle w:val="Default"/>
              <w:rPr>
                <w:b/>
                <w:bCs/>
                <w:color w:val="auto"/>
                <w:lang w:val="sr-Cyrl-RS"/>
              </w:rPr>
            </w:pPr>
          </w:p>
          <w:p w14:paraId="517D8DAD" w14:textId="0C16B452" w:rsidR="00D87F17" w:rsidRPr="009D7971" w:rsidRDefault="00D87F17" w:rsidP="009B5662">
            <w:pPr>
              <w:pStyle w:val="Default"/>
              <w:rPr>
                <w:b/>
                <w:bCs/>
                <w:color w:val="auto"/>
                <w:lang w:val="sr-Cyrl-RS"/>
              </w:rPr>
            </w:pPr>
          </w:p>
          <w:p w14:paraId="5E105E7E" w14:textId="77777777" w:rsidR="007D62D2" w:rsidRPr="009D7971" w:rsidRDefault="007D62D2" w:rsidP="009B5662">
            <w:pPr>
              <w:pStyle w:val="Default"/>
              <w:rPr>
                <w:b/>
                <w:bCs/>
                <w:color w:val="auto"/>
                <w:lang w:val="sr-Cyrl-RS"/>
              </w:rPr>
            </w:pPr>
          </w:p>
          <w:p w14:paraId="1CD74BE0" w14:textId="0052B1C5" w:rsidR="00D87F17" w:rsidRPr="009D7971" w:rsidRDefault="00D87F17" w:rsidP="009B5662">
            <w:pPr>
              <w:pStyle w:val="Default"/>
              <w:rPr>
                <w:b/>
                <w:bCs/>
                <w:color w:val="auto"/>
                <w:lang w:val="sr-Cyrl-RS"/>
              </w:rPr>
            </w:pPr>
          </w:p>
          <w:p w14:paraId="7F7A898F" w14:textId="1AFC3F98" w:rsidR="00B76CCB" w:rsidRPr="009D7971" w:rsidRDefault="00B76CCB" w:rsidP="009B5662">
            <w:pPr>
              <w:pStyle w:val="Default"/>
              <w:rPr>
                <w:b/>
                <w:bCs/>
                <w:color w:val="auto"/>
                <w:lang w:val="sr-Cyrl-RS"/>
              </w:rPr>
            </w:pPr>
          </w:p>
          <w:p w14:paraId="5A2069D5" w14:textId="77777777" w:rsidR="00B76CCB" w:rsidRPr="009D7971" w:rsidRDefault="00B76CCB" w:rsidP="009B5662">
            <w:pPr>
              <w:pStyle w:val="Default"/>
              <w:rPr>
                <w:b/>
                <w:bCs/>
                <w:color w:val="auto"/>
                <w:lang w:val="sr-Cyrl-RS"/>
              </w:rPr>
            </w:pPr>
          </w:p>
          <w:p w14:paraId="7118FF46" w14:textId="2888F263" w:rsidR="007855E5" w:rsidRPr="009D7971" w:rsidRDefault="00D87F17" w:rsidP="009B5662">
            <w:pPr>
              <w:pStyle w:val="Default"/>
              <w:rPr>
                <w:b/>
                <w:bCs/>
                <w:color w:val="auto"/>
                <w:lang w:val="sr-Latn-RS"/>
              </w:rPr>
            </w:pPr>
            <w:r w:rsidRPr="009D7971">
              <w:rPr>
                <w:b/>
                <w:bCs/>
                <w:color w:val="auto"/>
                <w:lang w:val="sr-Latn-RS"/>
              </w:rPr>
              <w:t>604,52</w:t>
            </w:r>
          </w:p>
          <w:p w14:paraId="186A397E" w14:textId="77777777" w:rsidR="00B76CCB" w:rsidRPr="009D7971" w:rsidRDefault="00B76CCB" w:rsidP="00B76CCB">
            <w:pPr>
              <w:pStyle w:val="Default"/>
              <w:rPr>
                <w:b/>
                <w:bCs/>
                <w:color w:val="auto"/>
                <w:lang w:val="sr-Latn-RS"/>
              </w:rPr>
            </w:pPr>
            <w:r w:rsidRPr="009D7971">
              <w:rPr>
                <w:b/>
                <w:bCs/>
                <w:color w:val="auto"/>
                <w:lang w:val="sr-Latn-RS"/>
              </w:rPr>
              <w:t>239,05</w:t>
            </w:r>
          </w:p>
          <w:p w14:paraId="6F920A71" w14:textId="2DB867A7" w:rsidR="007855E5" w:rsidRPr="009D7971" w:rsidRDefault="007855E5" w:rsidP="009B5662">
            <w:pPr>
              <w:pStyle w:val="Default"/>
              <w:rPr>
                <w:b/>
                <w:bCs/>
                <w:color w:val="auto"/>
                <w:lang w:val="sr-Latn-RS"/>
              </w:rPr>
            </w:pPr>
          </w:p>
          <w:p w14:paraId="166D388E" w14:textId="771F4C9D" w:rsidR="00B76CCB" w:rsidRPr="009D7971" w:rsidRDefault="00B76CCB" w:rsidP="009B5662">
            <w:pPr>
              <w:pStyle w:val="Default"/>
              <w:rPr>
                <w:b/>
                <w:bCs/>
                <w:color w:val="auto"/>
                <w:lang w:val="sr-Latn-RS"/>
              </w:rPr>
            </w:pPr>
          </w:p>
          <w:p w14:paraId="06CB299C" w14:textId="0BE9E830" w:rsidR="00B76CCB" w:rsidRPr="009D7971" w:rsidRDefault="00B76CCB" w:rsidP="009B5662">
            <w:pPr>
              <w:pStyle w:val="Default"/>
              <w:rPr>
                <w:b/>
                <w:bCs/>
                <w:color w:val="auto"/>
                <w:lang w:val="sr-Latn-RS"/>
              </w:rPr>
            </w:pPr>
          </w:p>
          <w:p w14:paraId="277D2D84" w14:textId="0847DDA6" w:rsidR="00B76CCB" w:rsidRPr="009D7971" w:rsidRDefault="00B76CCB" w:rsidP="009B5662">
            <w:pPr>
              <w:pStyle w:val="Default"/>
              <w:rPr>
                <w:b/>
                <w:bCs/>
                <w:color w:val="auto"/>
                <w:lang w:val="sr-Latn-RS"/>
              </w:rPr>
            </w:pPr>
          </w:p>
          <w:p w14:paraId="480EE1BA" w14:textId="7DF66DCA" w:rsidR="00B76CCB" w:rsidRPr="009D7971" w:rsidRDefault="00B76CCB" w:rsidP="009B5662">
            <w:pPr>
              <w:pStyle w:val="Default"/>
              <w:rPr>
                <w:b/>
                <w:bCs/>
                <w:color w:val="auto"/>
                <w:lang w:val="sr-Latn-RS"/>
              </w:rPr>
            </w:pPr>
          </w:p>
          <w:p w14:paraId="71DEDAB0" w14:textId="0D7878F8" w:rsidR="00B76CCB" w:rsidRPr="009D7971" w:rsidRDefault="00B76CCB" w:rsidP="009B5662">
            <w:pPr>
              <w:pStyle w:val="Default"/>
              <w:rPr>
                <w:b/>
                <w:bCs/>
                <w:color w:val="auto"/>
                <w:lang w:val="sr-Latn-RS"/>
              </w:rPr>
            </w:pPr>
          </w:p>
          <w:p w14:paraId="61C56C47" w14:textId="6DD7C3BF" w:rsidR="00B76CCB" w:rsidRPr="009D7971" w:rsidRDefault="00B76CCB" w:rsidP="009B5662">
            <w:pPr>
              <w:pStyle w:val="Default"/>
              <w:rPr>
                <w:b/>
                <w:bCs/>
                <w:color w:val="auto"/>
                <w:lang w:val="sr-Latn-RS"/>
              </w:rPr>
            </w:pPr>
          </w:p>
          <w:p w14:paraId="097D5C11" w14:textId="2941BE63" w:rsidR="00B76CCB" w:rsidRPr="009D7971" w:rsidRDefault="00B76CCB" w:rsidP="009B5662">
            <w:pPr>
              <w:pStyle w:val="Default"/>
              <w:rPr>
                <w:b/>
                <w:bCs/>
                <w:color w:val="auto"/>
                <w:lang w:val="sr-Latn-RS"/>
              </w:rPr>
            </w:pPr>
          </w:p>
          <w:p w14:paraId="5A319702" w14:textId="3B7B06A9" w:rsidR="00B76CCB" w:rsidRPr="009D7971" w:rsidRDefault="00B76CCB" w:rsidP="009B5662">
            <w:pPr>
              <w:pStyle w:val="Default"/>
              <w:rPr>
                <w:b/>
                <w:bCs/>
                <w:color w:val="auto"/>
                <w:lang w:val="sr-Latn-RS"/>
              </w:rPr>
            </w:pPr>
          </w:p>
          <w:p w14:paraId="79BB608D" w14:textId="2473F54A" w:rsidR="00B76CCB" w:rsidRPr="009D7971" w:rsidRDefault="00B76CCB" w:rsidP="009B5662">
            <w:pPr>
              <w:pStyle w:val="Default"/>
              <w:rPr>
                <w:b/>
                <w:bCs/>
                <w:color w:val="auto"/>
                <w:lang w:val="sr-Latn-RS"/>
              </w:rPr>
            </w:pPr>
          </w:p>
          <w:p w14:paraId="0F95D94C" w14:textId="02BE020B" w:rsidR="00B76CCB" w:rsidRPr="009D7971" w:rsidRDefault="00B76CCB" w:rsidP="009B5662">
            <w:pPr>
              <w:pStyle w:val="Default"/>
              <w:rPr>
                <w:b/>
                <w:bCs/>
                <w:color w:val="auto"/>
                <w:lang w:val="sr-Latn-RS"/>
              </w:rPr>
            </w:pPr>
          </w:p>
          <w:p w14:paraId="4E6113C5" w14:textId="7D405A1C" w:rsidR="00B76CCB" w:rsidRPr="009D7971" w:rsidRDefault="00B76CCB" w:rsidP="009B5662">
            <w:pPr>
              <w:pStyle w:val="Default"/>
              <w:rPr>
                <w:b/>
                <w:bCs/>
                <w:color w:val="auto"/>
                <w:lang w:val="sr-Latn-RS"/>
              </w:rPr>
            </w:pPr>
          </w:p>
          <w:p w14:paraId="28CDEA72" w14:textId="7EA7DE11" w:rsidR="00B76CCB" w:rsidRPr="009D7971" w:rsidRDefault="00B76CCB" w:rsidP="009B5662">
            <w:pPr>
              <w:pStyle w:val="Default"/>
              <w:rPr>
                <w:b/>
                <w:bCs/>
                <w:color w:val="auto"/>
                <w:lang w:val="sr-Latn-RS"/>
              </w:rPr>
            </w:pPr>
          </w:p>
          <w:p w14:paraId="08FF3D65" w14:textId="42E3120D" w:rsidR="00B76CCB" w:rsidRPr="009D7971" w:rsidRDefault="00B76CCB" w:rsidP="009B5662">
            <w:pPr>
              <w:pStyle w:val="Default"/>
              <w:rPr>
                <w:b/>
                <w:bCs/>
                <w:color w:val="auto"/>
                <w:lang w:val="sr-Latn-RS"/>
              </w:rPr>
            </w:pPr>
          </w:p>
          <w:p w14:paraId="1C3845B5" w14:textId="35D6E115" w:rsidR="00B76CCB" w:rsidRPr="009D7971" w:rsidRDefault="00B76CCB" w:rsidP="009B5662">
            <w:pPr>
              <w:pStyle w:val="Default"/>
              <w:rPr>
                <w:b/>
                <w:bCs/>
                <w:color w:val="auto"/>
                <w:lang w:val="sr-Latn-RS"/>
              </w:rPr>
            </w:pPr>
          </w:p>
          <w:p w14:paraId="0F85C28A" w14:textId="1984EECB" w:rsidR="00B76CCB" w:rsidRPr="009D7971" w:rsidRDefault="00B76CCB" w:rsidP="009B5662">
            <w:pPr>
              <w:pStyle w:val="Default"/>
              <w:rPr>
                <w:b/>
                <w:bCs/>
                <w:color w:val="auto"/>
                <w:lang w:val="sr-Latn-RS"/>
              </w:rPr>
            </w:pPr>
          </w:p>
          <w:p w14:paraId="1BC9A03D" w14:textId="21150A5F" w:rsidR="00B76CCB" w:rsidRPr="009D7971" w:rsidRDefault="00B76CCB" w:rsidP="009B5662">
            <w:pPr>
              <w:pStyle w:val="Default"/>
              <w:rPr>
                <w:b/>
                <w:bCs/>
                <w:color w:val="auto"/>
                <w:lang w:val="sr-Latn-RS"/>
              </w:rPr>
            </w:pPr>
          </w:p>
          <w:p w14:paraId="3F3B998E" w14:textId="6C7EBB85" w:rsidR="00B76CCB" w:rsidRPr="009D7971" w:rsidRDefault="00B76CCB" w:rsidP="009B5662">
            <w:pPr>
              <w:pStyle w:val="Default"/>
              <w:rPr>
                <w:b/>
                <w:bCs/>
                <w:color w:val="auto"/>
                <w:lang w:val="sr-Latn-RS"/>
              </w:rPr>
            </w:pPr>
          </w:p>
          <w:p w14:paraId="54ECBC79" w14:textId="1907622C" w:rsidR="00B76CCB" w:rsidRPr="009D7971" w:rsidRDefault="00B76CCB" w:rsidP="009B5662">
            <w:pPr>
              <w:pStyle w:val="Default"/>
              <w:rPr>
                <w:b/>
                <w:bCs/>
                <w:color w:val="auto"/>
                <w:lang w:val="sr-Latn-RS"/>
              </w:rPr>
            </w:pPr>
          </w:p>
          <w:p w14:paraId="4B4E0142" w14:textId="713A475F" w:rsidR="00B76CCB" w:rsidRPr="009D7971" w:rsidRDefault="00B76CCB" w:rsidP="009B5662">
            <w:pPr>
              <w:pStyle w:val="Default"/>
              <w:rPr>
                <w:b/>
                <w:bCs/>
                <w:color w:val="auto"/>
                <w:lang w:val="sr-Latn-RS"/>
              </w:rPr>
            </w:pPr>
          </w:p>
          <w:p w14:paraId="63D0FB46" w14:textId="113DF253" w:rsidR="00B76CCB" w:rsidRPr="009D7971" w:rsidRDefault="00B76CCB" w:rsidP="009B5662">
            <w:pPr>
              <w:pStyle w:val="Default"/>
              <w:rPr>
                <w:b/>
                <w:bCs/>
                <w:color w:val="auto"/>
                <w:lang w:val="sr-Cyrl-RS"/>
              </w:rPr>
            </w:pPr>
            <w:r w:rsidRPr="009D7971">
              <w:rPr>
                <w:b/>
                <w:bCs/>
                <w:color w:val="auto"/>
                <w:lang w:val="sr-Cyrl-RS"/>
              </w:rPr>
              <w:t>97,76</w:t>
            </w:r>
          </w:p>
          <w:p w14:paraId="497B49F5" w14:textId="19D12222" w:rsidR="00B76CCB" w:rsidRPr="009D7971" w:rsidRDefault="00B76CCB" w:rsidP="009B5662">
            <w:pPr>
              <w:pStyle w:val="Default"/>
              <w:rPr>
                <w:b/>
                <w:bCs/>
                <w:color w:val="auto"/>
                <w:lang w:val="sr-Latn-RS"/>
              </w:rPr>
            </w:pPr>
          </w:p>
          <w:p w14:paraId="07173BEF" w14:textId="2163018A" w:rsidR="00B76CCB" w:rsidRPr="009D7971" w:rsidRDefault="00B76CCB" w:rsidP="009B5662">
            <w:pPr>
              <w:pStyle w:val="Default"/>
              <w:rPr>
                <w:b/>
                <w:bCs/>
                <w:color w:val="auto"/>
                <w:lang w:val="sr-Latn-RS"/>
              </w:rPr>
            </w:pPr>
          </w:p>
          <w:p w14:paraId="0628B147" w14:textId="66AA9E3A" w:rsidR="00B76CCB" w:rsidRPr="009D7971" w:rsidRDefault="00B76CCB" w:rsidP="009B5662">
            <w:pPr>
              <w:pStyle w:val="Default"/>
              <w:rPr>
                <w:b/>
                <w:bCs/>
                <w:color w:val="auto"/>
                <w:lang w:val="sr-Latn-RS"/>
              </w:rPr>
            </w:pPr>
          </w:p>
          <w:p w14:paraId="3A850C69" w14:textId="77777777" w:rsidR="00B76CCB" w:rsidRPr="009D7971" w:rsidRDefault="00B76CCB" w:rsidP="009B5662">
            <w:pPr>
              <w:pStyle w:val="Default"/>
              <w:rPr>
                <w:b/>
                <w:bCs/>
                <w:color w:val="auto"/>
                <w:lang w:val="sr-Latn-RS"/>
              </w:rPr>
            </w:pPr>
          </w:p>
          <w:p w14:paraId="3CB70FE9" w14:textId="77777777" w:rsidR="00B76CCB" w:rsidRPr="009D7971" w:rsidRDefault="00B76CCB" w:rsidP="009B5662">
            <w:pPr>
              <w:pStyle w:val="Default"/>
              <w:rPr>
                <w:b/>
                <w:bCs/>
                <w:color w:val="auto"/>
                <w:lang w:val="sr-Latn-RS"/>
              </w:rPr>
            </w:pPr>
          </w:p>
          <w:p w14:paraId="325DED5B" w14:textId="77777777" w:rsidR="007855E5" w:rsidRPr="009D7971" w:rsidRDefault="007855E5" w:rsidP="009B5662">
            <w:pPr>
              <w:pStyle w:val="Default"/>
              <w:rPr>
                <w:b/>
                <w:bCs/>
                <w:color w:val="auto"/>
                <w:lang w:val="sr-Latn-RS"/>
              </w:rPr>
            </w:pPr>
            <w:r w:rsidRPr="009D7971">
              <w:rPr>
                <w:b/>
                <w:bCs/>
                <w:color w:val="auto"/>
                <w:lang w:val="sr-Latn-RS"/>
              </w:rPr>
              <w:t>130,00</w:t>
            </w:r>
          </w:p>
          <w:p w14:paraId="180594B4" w14:textId="77777777" w:rsidR="00B76CCB" w:rsidRPr="009D7971" w:rsidRDefault="00B76CCB" w:rsidP="009B5662">
            <w:pPr>
              <w:pStyle w:val="Default"/>
              <w:rPr>
                <w:b/>
                <w:bCs/>
                <w:color w:val="auto"/>
                <w:lang w:val="sr-Latn-RS"/>
              </w:rPr>
            </w:pPr>
          </w:p>
          <w:p w14:paraId="46BB78AB" w14:textId="77777777" w:rsidR="00B76CCB" w:rsidRPr="009D7971" w:rsidRDefault="00B76CCB" w:rsidP="009B5662">
            <w:pPr>
              <w:pStyle w:val="Default"/>
              <w:rPr>
                <w:b/>
                <w:bCs/>
                <w:color w:val="auto"/>
                <w:lang w:val="sr-Latn-RS"/>
              </w:rPr>
            </w:pPr>
          </w:p>
          <w:p w14:paraId="274F7784" w14:textId="77777777" w:rsidR="00B76CCB" w:rsidRPr="009D7971" w:rsidRDefault="00B76CCB" w:rsidP="009B5662">
            <w:pPr>
              <w:pStyle w:val="Default"/>
              <w:rPr>
                <w:b/>
                <w:bCs/>
                <w:color w:val="auto"/>
                <w:lang w:val="sr-Latn-RS"/>
              </w:rPr>
            </w:pPr>
          </w:p>
          <w:p w14:paraId="420A092D" w14:textId="1489637A" w:rsidR="00B76CCB" w:rsidRPr="009D7971" w:rsidRDefault="00B76CCB" w:rsidP="009B5662">
            <w:pPr>
              <w:pStyle w:val="Default"/>
              <w:rPr>
                <w:b/>
                <w:bCs/>
                <w:color w:val="auto"/>
                <w:lang w:val="sr-Latn-RS"/>
              </w:rPr>
            </w:pPr>
            <w:r w:rsidRPr="009D7971">
              <w:rPr>
                <w:b/>
                <w:bCs/>
                <w:color w:val="auto"/>
                <w:lang w:val="sr-Latn-RS"/>
              </w:rPr>
              <w:t>3,50</w:t>
            </w:r>
          </w:p>
        </w:tc>
        <w:tc>
          <w:tcPr>
            <w:tcW w:w="1155" w:type="dxa"/>
          </w:tcPr>
          <w:p w14:paraId="160ED2B3" w14:textId="77777777" w:rsidR="009B5662" w:rsidRPr="009D7971" w:rsidRDefault="009B5662" w:rsidP="009B5662">
            <w:pPr>
              <w:pStyle w:val="Default"/>
              <w:rPr>
                <w:b/>
                <w:bCs/>
                <w:color w:val="auto"/>
                <w:lang w:val="sr-Cyrl-RS"/>
              </w:rPr>
            </w:pPr>
          </w:p>
        </w:tc>
        <w:tc>
          <w:tcPr>
            <w:tcW w:w="1545" w:type="dxa"/>
          </w:tcPr>
          <w:p w14:paraId="51B5DE37" w14:textId="77777777" w:rsidR="009B5662" w:rsidRPr="009D7971" w:rsidRDefault="009B5662" w:rsidP="009B5662">
            <w:pPr>
              <w:pStyle w:val="Default"/>
              <w:rPr>
                <w:b/>
                <w:bCs/>
                <w:color w:val="auto"/>
                <w:lang w:val="sr-Cyrl-RS"/>
              </w:rPr>
            </w:pPr>
          </w:p>
        </w:tc>
        <w:tc>
          <w:tcPr>
            <w:tcW w:w="2055" w:type="dxa"/>
          </w:tcPr>
          <w:p w14:paraId="491ABEDE" w14:textId="77777777" w:rsidR="009B5662" w:rsidRPr="009D7971" w:rsidRDefault="009B5662" w:rsidP="009B5662">
            <w:pPr>
              <w:pStyle w:val="Default"/>
              <w:rPr>
                <w:b/>
                <w:bCs/>
                <w:color w:val="auto"/>
                <w:lang w:val="sr-Cyrl-RS"/>
              </w:rPr>
            </w:pPr>
          </w:p>
        </w:tc>
      </w:tr>
    </w:tbl>
    <w:p w14:paraId="64A5D522" w14:textId="77777777" w:rsidR="009B5662" w:rsidRPr="009D7971" w:rsidRDefault="009B5662" w:rsidP="009B5662">
      <w:pPr>
        <w:pStyle w:val="Default"/>
        <w:rPr>
          <w:b/>
          <w:bCs/>
          <w:color w:val="auto"/>
          <w:lang w:val="sr-Cyrl-RS"/>
        </w:rPr>
      </w:pPr>
    </w:p>
    <w:p w14:paraId="44A90DFB" w14:textId="334AC262" w:rsidR="007855E5" w:rsidRPr="009D7971" w:rsidRDefault="007855E5" w:rsidP="007855E5">
      <w:pPr>
        <w:pStyle w:val="Default"/>
        <w:rPr>
          <w:b/>
          <w:bCs/>
          <w:color w:val="auto"/>
          <w:lang w:val="sr-Cyrl-RS"/>
        </w:rPr>
      </w:pPr>
      <w:r w:rsidRPr="009D7971">
        <w:rPr>
          <w:b/>
          <w:bCs/>
          <w:color w:val="auto"/>
          <w:lang w:val="sr-Latn-RS"/>
        </w:rPr>
        <w:t xml:space="preserve">VI </w:t>
      </w:r>
      <w:r w:rsidRPr="009D7971">
        <w:rPr>
          <w:b/>
          <w:bCs/>
          <w:color w:val="auto"/>
          <w:lang w:val="sr-Cyrl-RS"/>
        </w:rPr>
        <w:t>МОЛЕРСКО ФАРБАРСКИ РАДОВИ УКУПНО:  ______________без ПДВ ______________са ПДВ</w:t>
      </w:r>
    </w:p>
    <w:p w14:paraId="560FE804" w14:textId="3B44C70E" w:rsidR="007855E5" w:rsidRPr="009D7971" w:rsidRDefault="007855E5" w:rsidP="007855E5">
      <w:pPr>
        <w:pStyle w:val="Default"/>
        <w:rPr>
          <w:b/>
          <w:bCs/>
          <w:color w:val="auto"/>
          <w:lang w:val="sr-Cyrl-RS"/>
        </w:rPr>
      </w:pPr>
    </w:p>
    <w:p w14:paraId="5895499D" w14:textId="14E228CC" w:rsidR="007855E5" w:rsidRPr="009D7971" w:rsidRDefault="007855E5" w:rsidP="007855E5">
      <w:pPr>
        <w:pStyle w:val="Default"/>
        <w:rPr>
          <w:b/>
          <w:bCs/>
          <w:color w:val="auto"/>
          <w:u w:val="single"/>
          <w:lang w:val="sr-Cyrl-RS"/>
        </w:rPr>
      </w:pPr>
      <w:r w:rsidRPr="009D7971">
        <w:rPr>
          <w:b/>
          <w:bCs/>
          <w:color w:val="auto"/>
          <w:u w:val="single"/>
          <w:lang w:val="sr-Latn-RS"/>
        </w:rPr>
        <w:t xml:space="preserve">VII </w:t>
      </w:r>
      <w:r w:rsidRPr="009D7971">
        <w:rPr>
          <w:b/>
          <w:bCs/>
          <w:color w:val="auto"/>
          <w:u w:val="single"/>
          <w:lang w:val="sr-Cyrl-RS"/>
        </w:rPr>
        <w:t>ВОДОВОД</w:t>
      </w:r>
      <w:r w:rsidR="00671CBB" w:rsidRPr="009D7971">
        <w:rPr>
          <w:b/>
          <w:bCs/>
          <w:color w:val="auto"/>
          <w:u w:val="single"/>
          <w:lang w:val="sr-Cyrl-RS"/>
        </w:rPr>
        <w:t>,</w:t>
      </w:r>
      <w:r w:rsidRPr="009D7971">
        <w:rPr>
          <w:b/>
          <w:bCs/>
          <w:color w:val="auto"/>
          <w:u w:val="single"/>
          <w:lang w:val="sr-Cyrl-RS"/>
        </w:rPr>
        <w:t xml:space="preserve"> КАНАЛИЗАЦИЈА</w:t>
      </w:r>
      <w:r w:rsidR="00671CBB" w:rsidRPr="009D7971">
        <w:rPr>
          <w:b/>
          <w:bCs/>
          <w:color w:val="auto"/>
          <w:u w:val="single"/>
          <w:lang w:val="sr-Cyrl-RS"/>
        </w:rPr>
        <w:t xml:space="preserve"> И САНИТАРНА ОПРЕМА</w:t>
      </w:r>
    </w:p>
    <w:p w14:paraId="7E6A3A07" w14:textId="4C411348" w:rsidR="007855E5" w:rsidRPr="009D7971" w:rsidRDefault="007855E5" w:rsidP="007855E5">
      <w:pPr>
        <w:pStyle w:val="Default"/>
        <w:rPr>
          <w:b/>
          <w:bCs/>
          <w:color w:val="auto"/>
          <w:u w:val="single"/>
          <w:lang w:val="sr-Cyrl-RS"/>
        </w:rPr>
      </w:pPr>
    </w:p>
    <w:tbl>
      <w:tblPr>
        <w:tblpPr w:leftFromText="180" w:rightFromText="180" w:vertAnchor="text" w:tblpX="7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100"/>
        <w:gridCol w:w="1004"/>
        <w:gridCol w:w="1166"/>
        <w:gridCol w:w="1493"/>
        <w:gridCol w:w="1682"/>
      </w:tblGrid>
      <w:tr w:rsidR="007855E5" w:rsidRPr="009D7971" w14:paraId="6D25F187" w14:textId="2E767482" w:rsidTr="007855E5">
        <w:trPr>
          <w:trHeight w:val="570"/>
        </w:trPr>
        <w:tc>
          <w:tcPr>
            <w:tcW w:w="2970" w:type="dxa"/>
          </w:tcPr>
          <w:p w14:paraId="34D51225" w14:textId="72375A56" w:rsidR="007855E5" w:rsidRPr="009D7971" w:rsidRDefault="007855E5" w:rsidP="007855E5">
            <w:pPr>
              <w:pStyle w:val="Default"/>
              <w:rPr>
                <w:b/>
                <w:bCs/>
                <w:color w:val="auto"/>
                <w:lang w:val="sr-Cyrl-RS"/>
              </w:rPr>
            </w:pPr>
            <w:r w:rsidRPr="009D7971">
              <w:rPr>
                <w:b/>
                <w:bCs/>
                <w:color w:val="auto"/>
                <w:lang w:val="sr-Cyrl-RS"/>
              </w:rPr>
              <w:t>Опис</w:t>
            </w:r>
            <w:r w:rsidR="00D351B6" w:rsidRPr="009D7971">
              <w:rPr>
                <w:b/>
                <w:bCs/>
                <w:color w:val="auto"/>
                <w:lang w:val="sr-Latn-RS"/>
              </w:rPr>
              <w:t xml:space="preserve"> </w:t>
            </w:r>
            <w:r w:rsidR="00D351B6" w:rsidRPr="009D7971">
              <w:rPr>
                <w:b/>
                <w:bCs/>
                <w:color w:val="auto"/>
                <w:lang w:val="sr-Cyrl-RS"/>
              </w:rPr>
              <w:t>Водовод</w:t>
            </w:r>
            <w:r w:rsidR="00671CBB" w:rsidRPr="009D7971">
              <w:rPr>
                <w:b/>
                <w:bCs/>
                <w:color w:val="auto"/>
                <w:lang w:val="sr-Cyrl-RS"/>
              </w:rPr>
              <w:t>,</w:t>
            </w:r>
            <w:r w:rsidR="00D351B6" w:rsidRPr="009D7971">
              <w:rPr>
                <w:b/>
                <w:bCs/>
                <w:color w:val="auto"/>
                <w:lang w:val="sr-Cyrl-RS"/>
              </w:rPr>
              <w:t xml:space="preserve"> канализација</w:t>
            </w:r>
            <w:r w:rsidR="00671CBB" w:rsidRPr="009D7971">
              <w:rPr>
                <w:b/>
                <w:bCs/>
                <w:color w:val="auto"/>
                <w:lang w:val="sr-Cyrl-RS"/>
              </w:rPr>
              <w:t xml:space="preserve"> и санитарна опрема</w:t>
            </w:r>
          </w:p>
        </w:tc>
        <w:tc>
          <w:tcPr>
            <w:tcW w:w="675" w:type="dxa"/>
          </w:tcPr>
          <w:p w14:paraId="5BC63492" w14:textId="77777777" w:rsidR="007855E5" w:rsidRPr="009D7971" w:rsidRDefault="007855E5" w:rsidP="007855E5">
            <w:pPr>
              <w:pStyle w:val="Default"/>
              <w:rPr>
                <w:b/>
                <w:bCs/>
                <w:color w:val="auto"/>
                <w:lang w:val="sr-Cyrl-RS"/>
              </w:rPr>
            </w:pPr>
            <w:r w:rsidRPr="009D7971">
              <w:rPr>
                <w:b/>
                <w:bCs/>
                <w:color w:val="auto"/>
                <w:lang w:val="sr-Cyrl-RS"/>
              </w:rPr>
              <w:t>Јед.</w:t>
            </w:r>
          </w:p>
          <w:p w14:paraId="7990E12B" w14:textId="68A9C0D0" w:rsidR="007855E5" w:rsidRPr="009D7971" w:rsidRDefault="007855E5" w:rsidP="007855E5">
            <w:pPr>
              <w:pStyle w:val="Default"/>
              <w:rPr>
                <w:b/>
                <w:bCs/>
                <w:color w:val="auto"/>
                <w:lang w:val="sr-Cyrl-RS"/>
              </w:rPr>
            </w:pPr>
            <w:r w:rsidRPr="009D7971">
              <w:rPr>
                <w:b/>
                <w:bCs/>
                <w:color w:val="auto"/>
                <w:lang w:val="sr-Cyrl-RS"/>
              </w:rPr>
              <w:t>мере</w:t>
            </w:r>
          </w:p>
        </w:tc>
        <w:tc>
          <w:tcPr>
            <w:tcW w:w="1020" w:type="dxa"/>
          </w:tcPr>
          <w:p w14:paraId="65534F4A" w14:textId="4156C3F8" w:rsidR="007855E5" w:rsidRPr="009D7971" w:rsidRDefault="007855E5" w:rsidP="007855E5">
            <w:pPr>
              <w:pStyle w:val="Default"/>
              <w:rPr>
                <w:b/>
                <w:bCs/>
                <w:color w:val="auto"/>
                <w:lang w:val="sr-Cyrl-RS"/>
              </w:rPr>
            </w:pPr>
            <w:r w:rsidRPr="009D7971">
              <w:rPr>
                <w:b/>
                <w:bCs/>
                <w:color w:val="auto"/>
                <w:lang w:val="sr-Cyrl-RS"/>
              </w:rPr>
              <w:t>Коли-чина</w:t>
            </w:r>
          </w:p>
        </w:tc>
        <w:tc>
          <w:tcPr>
            <w:tcW w:w="1170" w:type="dxa"/>
          </w:tcPr>
          <w:p w14:paraId="0416C862" w14:textId="238C0700" w:rsidR="007855E5" w:rsidRPr="009D7971" w:rsidRDefault="007855E5" w:rsidP="007855E5">
            <w:pPr>
              <w:pStyle w:val="Default"/>
              <w:rPr>
                <w:b/>
                <w:bCs/>
                <w:color w:val="auto"/>
                <w:lang w:val="sr-Cyrl-RS"/>
              </w:rPr>
            </w:pPr>
            <w:r w:rsidRPr="009D7971">
              <w:rPr>
                <w:b/>
                <w:bCs/>
                <w:color w:val="auto"/>
                <w:lang w:val="sr-Cyrl-RS"/>
              </w:rPr>
              <w:t>Јед.цена без ПДВ</w:t>
            </w:r>
          </w:p>
        </w:tc>
        <w:tc>
          <w:tcPr>
            <w:tcW w:w="1545" w:type="dxa"/>
          </w:tcPr>
          <w:p w14:paraId="336C5894" w14:textId="51B29CD5" w:rsidR="007855E5" w:rsidRPr="009D7971" w:rsidRDefault="007855E5" w:rsidP="007855E5">
            <w:pPr>
              <w:pStyle w:val="Default"/>
              <w:rPr>
                <w:b/>
                <w:bCs/>
                <w:color w:val="auto"/>
                <w:lang w:val="sr-Cyrl-RS"/>
              </w:rPr>
            </w:pPr>
            <w:r w:rsidRPr="009D7971">
              <w:rPr>
                <w:b/>
                <w:bCs/>
                <w:color w:val="auto"/>
                <w:lang w:val="sr-Cyrl-RS"/>
              </w:rPr>
              <w:t>Укупна цена без ПДВ</w:t>
            </w:r>
          </w:p>
        </w:tc>
        <w:tc>
          <w:tcPr>
            <w:tcW w:w="1755" w:type="dxa"/>
          </w:tcPr>
          <w:p w14:paraId="11607818" w14:textId="2350382C" w:rsidR="007855E5" w:rsidRPr="009D7971" w:rsidRDefault="007855E5" w:rsidP="007855E5">
            <w:pPr>
              <w:pStyle w:val="Default"/>
              <w:rPr>
                <w:b/>
                <w:bCs/>
                <w:color w:val="auto"/>
                <w:lang w:val="sr-Cyrl-RS"/>
              </w:rPr>
            </w:pPr>
            <w:r w:rsidRPr="009D7971">
              <w:rPr>
                <w:b/>
                <w:bCs/>
                <w:color w:val="auto"/>
                <w:lang w:val="sr-Cyrl-RS"/>
              </w:rPr>
              <w:t>Укупна цена са ПДВ</w:t>
            </w:r>
          </w:p>
        </w:tc>
      </w:tr>
      <w:tr w:rsidR="007855E5" w:rsidRPr="009D7971" w14:paraId="16248E18" w14:textId="39F1201C" w:rsidTr="007855E5">
        <w:trPr>
          <w:trHeight w:val="870"/>
        </w:trPr>
        <w:tc>
          <w:tcPr>
            <w:tcW w:w="2970" w:type="dxa"/>
          </w:tcPr>
          <w:p w14:paraId="31149C22" w14:textId="47932739" w:rsidR="007855E5" w:rsidRPr="009D7971" w:rsidRDefault="00877A5D" w:rsidP="007855E5">
            <w:pPr>
              <w:pStyle w:val="Default"/>
              <w:rPr>
                <w:b/>
                <w:bCs/>
                <w:color w:val="auto"/>
                <w:lang w:val="sr-Latn-RS"/>
              </w:rPr>
            </w:pPr>
            <w:r w:rsidRPr="009D7971">
              <w:rPr>
                <w:b/>
                <w:bCs/>
                <w:color w:val="auto"/>
                <w:lang w:val="sr-Cyrl-RS"/>
              </w:rPr>
              <w:t>30</w:t>
            </w:r>
            <w:r w:rsidR="007855E5" w:rsidRPr="009D7971">
              <w:rPr>
                <w:b/>
                <w:bCs/>
                <w:color w:val="auto"/>
                <w:lang w:val="sr-Cyrl-RS"/>
              </w:rPr>
              <w:t>. Набавка и уградња</w:t>
            </w:r>
            <w:r w:rsidR="00110015" w:rsidRPr="009D7971">
              <w:rPr>
                <w:b/>
                <w:bCs/>
                <w:color w:val="auto"/>
                <w:lang w:val="sr-Cyrl-RS"/>
              </w:rPr>
              <w:t xml:space="preserve"> </w:t>
            </w:r>
            <w:r w:rsidR="007855E5" w:rsidRPr="009D7971">
              <w:rPr>
                <w:b/>
                <w:bCs/>
                <w:color w:val="auto"/>
                <w:lang w:val="sr-Cyrl-RS"/>
              </w:rPr>
              <w:t xml:space="preserve">водоводних цеви </w:t>
            </w:r>
            <w:r w:rsidR="00110015" w:rsidRPr="009D7971">
              <w:rPr>
                <w:b/>
                <w:bCs/>
                <w:color w:val="auto"/>
                <w:lang w:val="sr-Cyrl-RS"/>
              </w:rPr>
              <w:t>за инсталације унутрашњег водовода, заједно са фазонским комадима, спојним и запривним материјалом.</w:t>
            </w:r>
            <w:r w:rsidR="007855E5" w:rsidRPr="009D7971">
              <w:rPr>
                <w:b/>
                <w:bCs/>
                <w:color w:val="auto"/>
                <w:lang w:val="sr-Cyrl-RS"/>
              </w:rPr>
              <w:t xml:space="preserve"> </w:t>
            </w:r>
          </w:p>
          <w:p w14:paraId="4AFB136D" w14:textId="68168B2A" w:rsidR="00110015" w:rsidRPr="009D7971" w:rsidRDefault="00110015" w:rsidP="007855E5">
            <w:pPr>
              <w:pStyle w:val="Default"/>
              <w:rPr>
                <w:b/>
                <w:bCs/>
                <w:color w:val="auto"/>
                <w:lang w:val="sr-Cyrl-RS"/>
              </w:rPr>
            </w:pPr>
            <w:r w:rsidRPr="009D7971">
              <w:rPr>
                <w:b/>
                <w:bCs/>
                <w:color w:val="auto"/>
                <w:lang w:val="sr-Cyrl-RS"/>
              </w:rPr>
              <w:t>У цену нулази набавка, транспорт , разношење до места уграђивања, монтажа цеви са свим фазонским комадима и сва потребна штемовања и пробијања рупа.</w:t>
            </w:r>
          </w:p>
          <w:p w14:paraId="43E5CBF5" w14:textId="61CE5FF3" w:rsidR="00110015" w:rsidRPr="009D7971" w:rsidRDefault="00110015" w:rsidP="007855E5">
            <w:pPr>
              <w:pStyle w:val="Default"/>
              <w:rPr>
                <w:b/>
                <w:bCs/>
                <w:color w:val="auto"/>
                <w:lang w:val="sr-Cyrl-RS"/>
              </w:rPr>
            </w:pPr>
          </w:p>
          <w:p w14:paraId="4543E756" w14:textId="28D73A51" w:rsidR="00110015" w:rsidRPr="009D7971" w:rsidRDefault="00110015" w:rsidP="00D351B6">
            <w:pPr>
              <w:pStyle w:val="Default"/>
              <w:rPr>
                <w:b/>
                <w:bCs/>
                <w:color w:val="auto"/>
                <w:lang w:val="sr-Latn-RS"/>
              </w:rPr>
            </w:pPr>
            <w:r w:rsidRPr="009D7971">
              <w:rPr>
                <w:b/>
                <w:bCs/>
                <w:color w:val="auto"/>
                <w:lang w:val="sr-Cyrl-RS"/>
              </w:rPr>
              <w:t xml:space="preserve">Обрачун по </w:t>
            </w:r>
            <w:r w:rsidR="00D351B6" w:rsidRPr="009D7971">
              <w:rPr>
                <w:b/>
                <w:bCs/>
                <w:color w:val="auto"/>
                <w:lang w:val="sr-Latn-RS"/>
              </w:rPr>
              <w:t xml:space="preserve"> m</w:t>
            </w:r>
            <w:r w:rsidR="00D351B6" w:rsidRPr="009D7971">
              <w:rPr>
                <w:b/>
                <w:bCs/>
                <w:color w:val="auto"/>
                <w:lang w:val="sr-Cyrl-RS"/>
              </w:rPr>
              <w:t>'</w:t>
            </w:r>
            <w:r w:rsidRPr="009D7971">
              <w:rPr>
                <w:b/>
                <w:bCs/>
                <w:color w:val="auto"/>
                <w:lang w:val="sr-Latn-RS"/>
              </w:rPr>
              <w:t xml:space="preserve"> </w:t>
            </w:r>
            <w:r w:rsidRPr="009D7971">
              <w:rPr>
                <w:b/>
                <w:bCs/>
                <w:color w:val="auto"/>
                <w:lang w:val="sr-Cyrl-RS"/>
              </w:rPr>
              <w:t>цеви</w:t>
            </w:r>
          </w:p>
          <w:p w14:paraId="3D220385" w14:textId="3A65CD2B" w:rsidR="007855E5" w:rsidRPr="009D7971" w:rsidRDefault="00110015" w:rsidP="007855E5">
            <w:pPr>
              <w:pStyle w:val="Default"/>
              <w:rPr>
                <w:b/>
                <w:bCs/>
                <w:color w:val="auto"/>
                <w:lang w:val="sr-Latn-RS"/>
              </w:rPr>
            </w:pPr>
            <w:r w:rsidRPr="009D7971">
              <w:rPr>
                <w:b/>
                <w:bCs/>
                <w:color w:val="auto"/>
                <w:lang w:val="sr-Latn-RS"/>
              </w:rPr>
              <w:t>d=32x4,4</w:t>
            </w:r>
            <w:r w:rsidR="006D20C7" w:rsidRPr="009D7971">
              <w:rPr>
                <w:b/>
                <w:bCs/>
                <w:color w:val="auto"/>
                <w:lang w:val="sr-Latn-RS"/>
              </w:rPr>
              <w:t xml:space="preserve"> (1’)</w:t>
            </w:r>
          </w:p>
          <w:p w14:paraId="515A0A6A" w14:textId="71FAE978" w:rsidR="006D20C7" w:rsidRPr="009D7971" w:rsidRDefault="006D20C7" w:rsidP="006D20C7">
            <w:pPr>
              <w:pStyle w:val="Default"/>
              <w:rPr>
                <w:b/>
                <w:bCs/>
                <w:color w:val="auto"/>
                <w:lang w:val="sr-Latn-RS"/>
              </w:rPr>
            </w:pPr>
            <w:r w:rsidRPr="009D7971">
              <w:rPr>
                <w:b/>
                <w:bCs/>
                <w:color w:val="auto"/>
                <w:lang w:val="sr-Latn-RS"/>
              </w:rPr>
              <w:t>d=25x3,50 (3/4“)</w:t>
            </w:r>
          </w:p>
          <w:p w14:paraId="213049CF" w14:textId="09CC864F" w:rsidR="006D20C7" w:rsidRPr="009D7971" w:rsidRDefault="006D20C7" w:rsidP="006D20C7">
            <w:pPr>
              <w:pStyle w:val="Default"/>
              <w:rPr>
                <w:b/>
                <w:bCs/>
                <w:color w:val="auto"/>
                <w:lang w:val="sr-Latn-RS"/>
              </w:rPr>
            </w:pPr>
            <w:r w:rsidRPr="009D7971">
              <w:rPr>
                <w:b/>
                <w:bCs/>
                <w:color w:val="auto"/>
                <w:lang w:val="sr-Latn-RS"/>
              </w:rPr>
              <w:t>d=20x2,8 (1/2/“)</w:t>
            </w:r>
          </w:p>
          <w:p w14:paraId="2546ABDB" w14:textId="77777777" w:rsidR="00110015" w:rsidRPr="009D7971" w:rsidRDefault="00110015" w:rsidP="007855E5">
            <w:pPr>
              <w:pStyle w:val="Default"/>
              <w:rPr>
                <w:b/>
                <w:bCs/>
                <w:color w:val="auto"/>
                <w:lang w:val="sr-Latn-RS"/>
              </w:rPr>
            </w:pPr>
          </w:p>
          <w:p w14:paraId="56CF3F09" w14:textId="057FA17C" w:rsidR="006D20C7" w:rsidRPr="009D7971" w:rsidRDefault="00877A5D" w:rsidP="006D20C7">
            <w:pPr>
              <w:pStyle w:val="Default"/>
              <w:rPr>
                <w:b/>
                <w:bCs/>
                <w:color w:val="auto"/>
                <w:lang w:val="sr-Cyrl-RS"/>
              </w:rPr>
            </w:pPr>
            <w:r w:rsidRPr="009D7971">
              <w:rPr>
                <w:b/>
                <w:bCs/>
                <w:color w:val="auto"/>
                <w:lang w:val="sr-Cyrl-RS"/>
              </w:rPr>
              <w:t>31</w:t>
            </w:r>
            <w:r w:rsidR="007855E5" w:rsidRPr="009D7971">
              <w:rPr>
                <w:b/>
                <w:bCs/>
                <w:color w:val="auto"/>
                <w:lang w:val="sr-Cyrl-RS"/>
              </w:rPr>
              <w:t xml:space="preserve">. </w:t>
            </w:r>
            <w:r w:rsidR="006D20C7" w:rsidRPr="009D7971">
              <w:rPr>
                <w:b/>
                <w:bCs/>
                <w:color w:val="auto"/>
                <w:lang w:val="sr-Cyrl-RS"/>
              </w:rPr>
              <w:t>Набавка и монтажа термоизолације водоводних цеви</w:t>
            </w:r>
          </w:p>
          <w:p w14:paraId="59920981" w14:textId="08BF7767" w:rsidR="006D20C7" w:rsidRPr="009D7971" w:rsidRDefault="006D20C7" w:rsidP="006D20C7">
            <w:pPr>
              <w:pStyle w:val="Default"/>
              <w:rPr>
                <w:b/>
                <w:bCs/>
                <w:color w:val="auto"/>
                <w:lang w:val="sr-Latn-RS"/>
              </w:rPr>
            </w:pPr>
            <w:r w:rsidRPr="009D7971">
              <w:rPr>
                <w:b/>
                <w:bCs/>
                <w:color w:val="auto"/>
                <w:lang w:val="sr-Cyrl-RS"/>
              </w:rPr>
              <w:lastRenderedPageBreak/>
              <w:t>Изолација ППР цеви- дебљина изолације 13</w:t>
            </w:r>
            <w:r w:rsidRPr="009D7971">
              <w:rPr>
                <w:b/>
                <w:bCs/>
                <w:color w:val="auto"/>
                <w:lang w:val="sr-Latn-RS"/>
              </w:rPr>
              <w:t>mm</w:t>
            </w:r>
          </w:p>
          <w:p w14:paraId="543655FC" w14:textId="77777777" w:rsidR="006D20C7" w:rsidRPr="009D7971" w:rsidRDefault="006D20C7" w:rsidP="006D20C7">
            <w:pPr>
              <w:pStyle w:val="Default"/>
              <w:rPr>
                <w:b/>
                <w:bCs/>
                <w:color w:val="auto"/>
                <w:lang w:val="sr-Latn-RS"/>
              </w:rPr>
            </w:pPr>
            <w:r w:rsidRPr="009D7971">
              <w:rPr>
                <w:b/>
                <w:bCs/>
                <w:color w:val="auto"/>
                <w:lang w:val="sr-Latn-RS"/>
              </w:rPr>
              <w:t>d=32x4,4 (1’)</w:t>
            </w:r>
          </w:p>
          <w:p w14:paraId="438D7FE2" w14:textId="77777777" w:rsidR="006D20C7" w:rsidRPr="009D7971" w:rsidRDefault="006D20C7" w:rsidP="006D20C7">
            <w:pPr>
              <w:pStyle w:val="Default"/>
              <w:rPr>
                <w:b/>
                <w:bCs/>
                <w:color w:val="auto"/>
                <w:lang w:val="sr-Latn-RS"/>
              </w:rPr>
            </w:pPr>
            <w:r w:rsidRPr="009D7971">
              <w:rPr>
                <w:b/>
                <w:bCs/>
                <w:color w:val="auto"/>
                <w:lang w:val="sr-Latn-RS"/>
              </w:rPr>
              <w:t>d=25x3,50 (3/4“)</w:t>
            </w:r>
          </w:p>
          <w:p w14:paraId="266FEB0D" w14:textId="77777777" w:rsidR="006D20C7" w:rsidRPr="009D7971" w:rsidRDefault="006D20C7" w:rsidP="006D20C7">
            <w:pPr>
              <w:pStyle w:val="Default"/>
              <w:rPr>
                <w:b/>
                <w:bCs/>
                <w:color w:val="auto"/>
                <w:lang w:val="sr-Latn-RS"/>
              </w:rPr>
            </w:pPr>
            <w:r w:rsidRPr="009D7971">
              <w:rPr>
                <w:b/>
                <w:bCs/>
                <w:color w:val="auto"/>
                <w:lang w:val="sr-Latn-RS"/>
              </w:rPr>
              <w:t>d=20x2,8 (1/2/“)</w:t>
            </w:r>
          </w:p>
          <w:p w14:paraId="345451FB" w14:textId="77777777" w:rsidR="006D20C7" w:rsidRPr="009D7971" w:rsidRDefault="006D20C7" w:rsidP="006D20C7">
            <w:pPr>
              <w:pStyle w:val="Default"/>
              <w:rPr>
                <w:b/>
                <w:bCs/>
                <w:color w:val="auto"/>
                <w:lang w:val="sr-Latn-RS"/>
              </w:rPr>
            </w:pPr>
          </w:p>
          <w:p w14:paraId="1233A7BB" w14:textId="62B675B7" w:rsidR="006D20C7" w:rsidRPr="009D7971" w:rsidRDefault="006D20C7" w:rsidP="006D20C7">
            <w:pPr>
              <w:pStyle w:val="Default"/>
              <w:rPr>
                <w:b/>
                <w:bCs/>
                <w:color w:val="auto"/>
                <w:lang w:val="sr-Latn-RS"/>
              </w:rPr>
            </w:pPr>
          </w:p>
          <w:p w14:paraId="37C69585" w14:textId="45C765C3" w:rsidR="006D20C7" w:rsidRPr="009D7971" w:rsidRDefault="006D20C7" w:rsidP="006D20C7">
            <w:pPr>
              <w:pStyle w:val="Default"/>
              <w:rPr>
                <w:b/>
                <w:bCs/>
                <w:color w:val="auto"/>
                <w:lang w:val="sr-Cyrl-RS"/>
              </w:rPr>
            </w:pPr>
            <w:r w:rsidRPr="009D7971">
              <w:rPr>
                <w:b/>
                <w:bCs/>
                <w:color w:val="auto"/>
                <w:lang w:val="sr-Latn-RS"/>
              </w:rPr>
              <w:t>3</w:t>
            </w:r>
            <w:r w:rsidR="00877A5D" w:rsidRPr="009D7971">
              <w:rPr>
                <w:b/>
                <w:bCs/>
                <w:color w:val="auto"/>
                <w:lang w:val="sr-Cyrl-RS"/>
              </w:rPr>
              <w:t>2</w:t>
            </w:r>
            <w:r w:rsidRPr="009D7971">
              <w:rPr>
                <w:b/>
                <w:bCs/>
                <w:color w:val="auto"/>
                <w:lang w:val="sr-Latn-RS"/>
              </w:rPr>
              <w:t>.</w:t>
            </w:r>
            <w:r w:rsidRPr="009D7971">
              <w:rPr>
                <w:b/>
                <w:bCs/>
                <w:color w:val="auto"/>
                <w:lang w:val="sr-Cyrl-RS"/>
              </w:rPr>
              <w:t xml:space="preserve">Набавка и монтажа вентила </w:t>
            </w:r>
          </w:p>
          <w:p w14:paraId="614CA42F" w14:textId="77777777" w:rsidR="00A43D24" w:rsidRPr="009D7971" w:rsidRDefault="006D20C7" w:rsidP="006D20C7">
            <w:pPr>
              <w:pStyle w:val="Default"/>
              <w:rPr>
                <w:rFonts w:eastAsiaTheme="minorEastAsia"/>
                <w:b/>
                <w:bCs/>
                <w:color w:val="auto"/>
                <w:lang w:val="sr-Cyrl-RS"/>
              </w:rPr>
            </w:pPr>
            <w:r w:rsidRPr="009D7971">
              <w:rPr>
                <w:b/>
                <w:bCs/>
                <w:color w:val="auto"/>
                <w:lang w:val="sr-Cyrl-RS"/>
              </w:rPr>
              <w:t xml:space="preserve">-угаони ЕК вентил </w:t>
            </w:r>
            <m:oMath>
              <m:r>
                <m:rPr>
                  <m:sty m:val="bi"/>
                </m:rPr>
                <w:rPr>
                  <w:rFonts w:ascii="Cambria Math" w:hAnsi="Cambria Math"/>
                  <w:color w:val="auto"/>
                  <w:lang w:val="sr-Latn-RS"/>
                </w:rPr>
                <m:t>∅</m:t>
              </m:r>
            </m:oMath>
            <w:r w:rsidR="00A43D24" w:rsidRPr="009D7971">
              <w:rPr>
                <w:rFonts w:eastAsiaTheme="minorEastAsia"/>
                <w:b/>
                <w:bCs/>
                <w:color w:val="auto"/>
                <w:lang w:val="sr-Latn-RS"/>
              </w:rPr>
              <w:t xml:space="preserve"> </w:t>
            </w:r>
            <w:r w:rsidR="00A43D24" w:rsidRPr="009D7971">
              <w:rPr>
                <w:rFonts w:eastAsiaTheme="minorEastAsia"/>
                <w:b/>
                <w:bCs/>
                <w:color w:val="auto"/>
                <w:lang w:val="sr-Cyrl-RS"/>
              </w:rPr>
              <w:t>15</w:t>
            </w:r>
          </w:p>
          <w:p w14:paraId="2614A52B" w14:textId="6209B7FB" w:rsidR="006D20C7" w:rsidRPr="009D7971" w:rsidRDefault="00A43D24" w:rsidP="006D20C7">
            <w:pPr>
              <w:pStyle w:val="Default"/>
              <w:rPr>
                <w:rFonts w:eastAsiaTheme="minorEastAsia"/>
                <w:b/>
                <w:bCs/>
                <w:color w:val="auto"/>
                <w:lang w:val="sr-Cyrl-RS"/>
              </w:rPr>
            </w:pPr>
            <w:r w:rsidRPr="009D7971">
              <w:rPr>
                <w:rFonts w:eastAsiaTheme="minorEastAsia"/>
                <w:b/>
                <w:bCs/>
                <w:color w:val="auto"/>
                <w:lang w:val="sr-Cyrl-RS"/>
              </w:rPr>
              <w:t xml:space="preserve">-пропусни вентил </w:t>
            </w:r>
            <m:oMath>
              <m:r>
                <m:rPr>
                  <m:sty m:val="bi"/>
                </m:rPr>
                <w:rPr>
                  <w:rFonts w:ascii="Cambria Math" w:hAnsi="Cambria Math"/>
                  <w:color w:val="auto"/>
                  <w:lang w:val="sr-Latn-RS"/>
                </w:rPr>
                <m:t>∅</m:t>
              </m:r>
            </m:oMath>
            <w:r w:rsidRPr="009D7971">
              <w:rPr>
                <w:rFonts w:eastAsiaTheme="minorEastAsia"/>
                <w:b/>
                <w:bCs/>
                <w:color w:val="auto"/>
                <w:lang w:val="sr-Latn-RS"/>
              </w:rPr>
              <w:t xml:space="preserve"> </w:t>
            </w:r>
            <w:r w:rsidRPr="009D7971">
              <w:rPr>
                <w:rFonts w:eastAsiaTheme="minorEastAsia"/>
                <w:b/>
                <w:bCs/>
                <w:color w:val="auto"/>
                <w:lang w:val="sr-Cyrl-RS"/>
              </w:rPr>
              <w:t>20</w:t>
            </w:r>
          </w:p>
          <w:p w14:paraId="29E40A60" w14:textId="46A7E761" w:rsidR="00A43D24" w:rsidRPr="009D7971" w:rsidRDefault="00A43D24" w:rsidP="006D20C7">
            <w:pPr>
              <w:pStyle w:val="Default"/>
              <w:rPr>
                <w:rFonts w:eastAsiaTheme="minorEastAsia"/>
                <w:b/>
                <w:bCs/>
                <w:color w:val="auto"/>
                <w:lang w:val="sr-Cyrl-RS"/>
              </w:rPr>
            </w:pPr>
            <w:r w:rsidRPr="009D7971">
              <w:rPr>
                <w:b/>
                <w:bCs/>
                <w:color w:val="auto"/>
                <w:lang w:val="sr-Cyrl-RS"/>
              </w:rPr>
              <w:t xml:space="preserve">-пропусни вентил </w:t>
            </w:r>
            <m:oMath>
              <m:r>
                <m:rPr>
                  <m:sty m:val="bi"/>
                </m:rPr>
                <w:rPr>
                  <w:rFonts w:ascii="Cambria Math" w:hAnsi="Cambria Math"/>
                  <w:color w:val="auto"/>
                  <w:lang w:val="sr-Latn-RS"/>
                </w:rPr>
                <m:t>∅</m:t>
              </m:r>
            </m:oMath>
            <w:r w:rsidRPr="009D7971">
              <w:rPr>
                <w:rFonts w:eastAsiaTheme="minorEastAsia"/>
                <w:b/>
                <w:bCs/>
                <w:color w:val="auto"/>
                <w:lang w:val="sr-Latn-RS"/>
              </w:rPr>
              <w:t xml:space="preserve"> </w:t>
            </w:r>
            <w:r w:rsidRPr="009D7971">
              <w:rPr>
                <w:rFonts w:eastAsiaTheme="minorEastAsia"/>
                <w:b/>
                <w:bCs/>
                <w:color w:val="auto"/>
                <w:lang w:val="sr-Cyrl-RS"/>
              </w:rPr>
              <w:t>15</w:t>
            </w:r>
          </w:p>
          <w:p w14:paraId="4FFED3A5" w14:textId="589257E2" w:rsidR="00A43D24" w:rsidRPr="009D7971" w:rsidRDefault="00A43D24" w:rsidP="006D20C7">
            <w:pPr>
              <w:pStyle w:val="Default"/>
              <w:rPr>
                <w:b/>
                <w:bCs/>
                <w:color w:val="auto"/>
                <w:lang w:val="sr-Cyrl-RS"/>
              </w:rPr>
            </w:pPr>
          </w:p>
          <w:p w14:paraId="01426C1F" w14:textId="146862CC" w:rsidR="00A43D24" w:rsidRPr="009D7971" w:rsidRDefault="00A43D24" w:rsidP="006D20C7">
            <w:pPr>
              <w:pStyle w:val="Default"/>
              <w:rPr>
                <w:b/>
                <w:bCs/>
                <w:color w:val="auto"/>
                <w:lang w:val="sr-Cyrl-RS"/>
              </w:rPr>
            </w:pPr>
            <w:r w:rsidRPr="009D7971">
              <w:rPr>
                <w:b/>
                <w:bCs/>
                <w:color w:val="auto"/>
                <w:lang w:val="sr-Cyrl-RS"/>
              </w:rPr>
              <w:t>3</w:t>
            </w:r>
            <w:r w:rsidR="00877A5D" w:rsidRPr="009D7971">
              <w:rPr>
                <w:b/>
                <w:bCs/>
                <w:color w:val="auto"/>
                <w:lang w:val="sr-Cyrl-RS"/>
              </w:rPr>
              <w:t>3</w:t>
            </w:r>
            <w:r w:rsidRPr="009D7971">
              <w:rPr>
                <w:b/>
                <w:bCs/>
                <w:color w:val="auto"/>
                <w:lang w:val="sr-Cyrl-RS"/>
              </w:rPr>
              <w:t>. Набавка имонтажа водомера са одговарајућим вентилима и хватачем нечистоће 3/4“</w:t>
            </w:r>
          </w:p>
          <w:p w14:paraId="3596C983" w14:textId="2C080BFF" w:rsidR="00A43D24" w:rsidRPr="009D7971" w:rsidRDefault="00A43D24" w:rsidP="006D20C7">
            <w:pPr>
              <w:pStyle w:val="Default"/>
              <w:rPr>
                <w:b/>
                <w:bCs/>
                <w:color w:val="auto"/>
                <w:lang w:val="sr-Cyrl-RS"/>
              </w:rPr>
            </w:pPr>
          </w:p>
          <w:p w14:paraId="4BC0F6E6" w14:textId="1B42C556" w:rsidR="00A43D24" w:rsidRPr="009D7971" w:rsidRDefault="00A43D24" w:rsidP="006D20C7">
            <w:pPr>
              <w:pStyle w:val="Default"/>
              <w:rPr>
                <w:rFonts w:eastAsiaTheme="minorEastAsia"/>
                <w:b/>
                <w:bCs/>
                <w:color w:val="auto"/>
                <w:lang w:val="sr-Cyrl-RS"/>
              </w:rPr>
            </w:pPr>
            <w:r w:rsidRPr="009D7971">
              <w:rPr>
                <w:b/>
                <w:bCs/>
                <w:color w:val="auto"/>
                <w:lang w:val="sr-Cyrl-RS"/>
              </w:rPr>
              <w:t>3</w:t>
            </w:r>
            <w:r w:rsidR="00877A5D" w:rsidRPr="009D7971">
              <w:rPr>
                <w:b/>
                <w:bCs/>
                <w:color w:val="auto"/>
                <w:lang w:val="sr-Cyrl-RS"/>
              </w:rPr>
              <w:t>4</w:t>
            </w:r>
            <w:r w:rsidRPr="009D7971">
              <w:rPr>
                <w:b/>
                <w:bCs/>
                <w:color w:val="auto"/>
                <w:lang w:val="sr-Cyrl-RS"/>
              </w:rPr>
              <w:t xml:space="preserve">. Демонтажа </w:t>
            </w:r>
            <w:r w:rsidR="004A4D91" w:rsidRPr="009D7971">
              <w:rPr>
                <w:b/>
                <w:bCs/>
                <w:color w:val="auto"/>
                <w:lang w:val="sr-Cyrl-RS"/>
              </w:rPr>
              <w:t xml:space="preserve">постојеће водоводне мреже, уградња нових фазонских комада и вентила </w:t>
            </w:r>
            <m:oMath>
              <m:r>
                <m:rPr>
                  <m:sty m:val="bi"/>
                </m:rPr>
                <w:rPr>
                  <w:rFonts w:ascii="Cambria Math" w:hAnsi="Cambria Math"/>
                  <w:color w:val="auto"/>
                  <w:lang w:val="sr-Latn-RS"/>
                </w:rPr>
                <m:t>∅</m:t>
              </m:r>
            </m:oMath>
            <w:r w:rsidR="004A4D91" w:rsidRPr="009D7971">
              <w:rPr>
                <w:rFonts w:eastAsiaTheme="minorEastAsia"/>
                <w:b/>
                <w:bCs/>
                <w:color w:val="auto"/>
                <w:lang w:val="sr-Cyrl-RS"/>
              </w:rPr>
              <w:t>1“ и повезивање са новом водоводном мрежом.</w:t>
            </w:r>
          </w:p>
          <w:p w14:paraId="2085D85E" w14:textId="725298F0" w:rsidR="004A4D91" w:rsidRPr="009D7971" w:rsidRDefault="004A4D91" w:rsidP="006D20C7">
            <w:pPr>
              <w:pStyle w:val="Default"/>
              <w:rPr>
                <w:rFonts w:eastAsiaTheme="minorEastAsia"/>
                <w:b/>
                <w:bCs/>
                <w:color w:val="auto"/>
                <w:lang w:val="sr-Cyrl-RS"/>
              </w:rPr>
            </w:pPr>
            <w:r w:rsidRPr="009D7971">
              <w:rPr>
                <w:rFonts w:eastAsiaTheme="minorEastAsia"/>
                <w:b/>
                <w:bCs/>
                <w:color w:val="auto"/>
                <w:lang w:val="sr-Cyrl-RS"/>
              </w:rPr>
              <w:t>3</w:t>
            </w:r>
            <w:r w:rsidR="00877A5D" w:rsidRPr="009D7971">
              <w:rPr>
                <w:rFonts w:eastAsiaTheme="minorEastAsia"/>
                <w:b/>
                <w:bCs/>
                <w:color w:val="auto"/>
                <w:lang w:val="sr-Cyrl-RS"/>
              </w:rPr>
              <w:t>5</w:t>
            </w:r>
            <w:r w:rsidRPr="009D7971">
              <w:rPr>
                <w:rFonts w:eastAsiaTheme="minorEastAsia"/>
                <w:b/>
                <w:bCs/>
                <w:color w:val="auto"/>
                <w:lang w:val="sr-Cyrl-RS"/>
              </w:rPr>
              <w:t>. Комплетну водоводну мрежу, пре затрпавања и затварања шлицева испитати на пробни притисак од 10 бара у трајању од 2 часа</w:t>
            </w:r>
          </w:p>
          <w:p w14:paraId="683250DE" w14:textId="77777777" w:rsidR="00D351B6" w:rsidRPr="009D7971" w:rsidRDefault="00D351B6" w:rsidP="006D20C7">
            <w:pPr>
              <w:pStyle w:val="Default"/>
              <w:rPr>
                <w:rFonts w:eastAsiaTheme="minorEastAsia"/>
                <w:b/>
                <w:bCs/>
                <w:color w:val="auto"/>
                <w:lang w:val="sr-Cyrl-RS"/>
              </w:rPr>
            </w:pPr>
          </w:p>
          <w:p w14:paraId="64407ECC" w14:textId="63A6F7D6" w:rsidR="004A4D91" w:rsidRPr="009D7971" w:rsidRDefault="004A4D91" w:rsidP="006D20C7">
            <w:pPr>
              <w:pStyle w:val="Default"/>
              <w:rPr>
                <w:rFonts w:eastAsiaTheme="minorEastAsia"/>
                <w:b/>
                <w:bCs/>
                <w:color w:val="auto"/>
                <w:lang w:val="sr-Cyrl-RS"/>
              </w:rPr>
            </w:pPr>
            <w:r w:rsidRPr="009D7971">
              <w:rPr>
                <w:rFonts w:eastAsiaTheme="minorEastAsia"/>
                <w:b/>
                <w:bCs/>
                <w:color w:val="auto"/>
                <w:lang w:val="sr-Cyrl-RS"/>
              </w:rPr>
              <w:t>3</w:t>
            </w:r>
            <w:r w:rsidR="00877A5D" w:rsidRPr="009D7971">
              <w:rPr>
                <w:rFonts w:eastAsiaTheme="minorEastAsia"/>
                <w:b/>
                <w:bCs/>
                <w:color w:val="auto"/>
                <w:lang w:val="sr-Cyrl-RS"/>
              </w:rPr>
              <w:t>6</w:t>
            </w:r>
            <w:r w:rsidRPr="009D7971">
              <w:rPr>
                <w:rFonts w:eastAsiaTheme="minorEastAsia"/>
                <w:b/>
                <w:bCs/>
                <w:color w:val="auto"/>
                <w:lang w:val="sr-Cyrl-RS"/>
              </w:rPr>
              <w:t>. Извршити дезинфекцију комплетне водоводне мреже</w:t>
            </w:r>
          </w:p>
          <w:p w14:paraId="1ED37657" w14:textId="2CE0DCDA" w:rsidR="004A4D91" w:rsidRPr="009D7971" w:rsidRDefault="004A4D91" w:rsidP="006D20C7">
            <w:pPr>
              <w:pStyle w:val="Default"/>
              <w:rPr>
                <w:b/>
                <w:bCs/>
                <w:color w:val="auto"/>
                <w:lang w:val="sr-Cyrl-RS"/>
              </w:rPr>
            </w:pPr>
            <w:r w:rsidRPr="009D7971">
              <w:rPr>
                <w:b/>
                <w:bCs/>
                <w:color w:val="auto"/>
                <w:lang w:val="sr-Cyrl-RS"/>
              </w:rPr>
              <w:t xml:space="preserve">Обрачунава се и плаћа по </w:t>
            </w:r>
            <w:r w:rsidRPr="009D7971">
              <w:rPr>
                <w:b/>
                <w:bCs/>
                <w:color w:val="auto"/>
                <w:lang w:val="sr-Latn-RS"/>
              </w:rPr>
              <w:t>m</w:t>
            </w:r>
            <w:r w:rsidRPr="009D7971">
              <w:rPr>
                <w:b/>
                <w:bCs/>
                <w:color w:val="auto"/>
                <w:lang w:val="sr-Cyrl-RS"/>
              </w:rPr>
              <w:t>'</w:t>
            </w:r>
            <w:r w:rsidRPr="009D7971">
              <w:rPr>
                <w:b/>
                <w:bCs/>
                <w:color w:val="auto"/>
                <w:lang w:val="sr-Latn-RS"/>
              </w:rPr>
              <w:t xml:space="preserve"> </w:t>
            </w:r>
            <w:r w:rsidRPr="009D7971">
              <w:rPr>
                <w:b/>
                <w:bCs/>
                <w:color w:val="auto"/>
                <w:lang w:val="sr-Cyrl-RS"/>
              </w:rPr>
              <w:t>дезинфикованог цевовода</w:t>
            </w:r>
          </w:p>
          <w:p w14:paraId="4985717C" w14:textId="71398EC1" w:rsidR="00D351B6" w:rsidRPr="009D7971" w:rsidRDefault="00D351B6" w:rsidP="006D20C7">
            <w:pPr>
              <w:pStyle w:val="Default"/>
              <w:rPr>
                <w:b/>
                <w:bCs/>
                <w:color w:val="auto"/>
                <w:lang w:val="sr-Cyrl-RS"/>
              </w:rPr>
            </w:pPr>
            <w:r w:rsidRPr="009D7971">
              <w:rPr>
                <w:b/>
                <w:bCs/>
                <w:color w:val="auto"/>
                <w:lang w:val="sr-Cyrl-RS"/>
              </w:rPr>
              <w:t>3</w:t>
            </w:r>
            <w:r w:rsidR="00877A5D" w:rsidRPr="009D7971">
              <w:rPr>
                <w:b/>
                <w:bCs/>
                <w:color w:val="auto"/>
                <w:lang w:val="sr-Cyrl-RS"/>
              </w:rPr>
              <w:t>7</w:t>
            </w:r>
            <w:r w:rsidRPr="009D7971">
              <w:rPr>
                <w:b/>
                <w:bCs/>
                <w:color w:val="auto"/>
                <w:lang w:val="sr-Cyrl-RS"/>
              </w:rPr>
              <w:t xml:space="preserve">. Набавка и монтажа ПВЦ </w:t>
            </w:r>
            <w:r w:rsidR="009559E9" w:rsidRPr="009D7971">
              <w:rPr>
                <w:b/>
                <w:bCs/>
                <w:color w:val="auto"/>
                <w:lang w:val="sr-Cyrl-RS"/>
              </w:rPr>
              <w:t xml:space="preserve">канализационих цеви и фазонских комада, за развод у </w:t>
            </w:r>
            <w:r w:rsidR="009559E9" w:rsidRPr="009D7971">
              <w:rPr>
                <w:b/>
                <w:bCs/>
                <w:color w:val="auto"/>
                <w:lang w:val="sr-Cyrl-RS"/>
              </w:rPr>
              <w:lastRenderedPageBreak/>
              <w:t>санитарним чворовима са муфом и гуменим прстенастим дихтунгом. У цену урачи+унати и сва потребна пробијања отвора на месту пролаза цеви.</w:t>
            </w:r>
          </w:p>
          <w:p w14:paraId="4F1C3428" w14:textId="0809C823" w:rsidR="009559E9" w:rsidRPr="009D7971" w:rsidRDefault="009559E9" w:rsidP="009559E9">
            <w:pPr>
              <w:pStyle w:val="Default"/>
              <w:rPr>
                <w:b/>
                <w:bCs/>
                <w:color w:val="auto"/>
                <w:lang w:val="sr-Cyrl-RS"/>
              </w:rPr>
            </w:pPr>
            <w:r w:rsidRPr="009D7971">
              <w:rPr>
                <w:b/>
                <w:bCs/>
                <w:color w:val="auto"/>
                <w:lang w:val="sr-Cyrl-RS"/>
              </w:rPr>
              <w:t xml:space="preserve">Обрачун по </w:t>
            </w:r>
            <w:r w:rsidRPr="009D7971">
              <w:rPr>
                <w:b/>
                <w:bCs/>
                <w:color w:val="auto"/>
                <w:lang w:val="sr-Latn-RS"/>
              </w:rPr>
              <w:t xml:space="preserve"> m</w:t>
            </w:r>
            <w:r w:rsidRPr="009D7971">
              <w:rPr>
                <w:b/>
                <w:bCs/>
                <w:color w:val="auto"/>
                <w:lang w:val="sr-Cyrl-RS"/>
              </w:rPr>
              <w:t>'</w:t>
            </w:r>
            <w:r w:rsidRPr="009D7971">
              <w:rPr>
                <w:b/>
                <w:bCs/>
                <w:color w:val="auto"/>
                <w:lang w:val="sr-Latn-RS"/>
              </w:rPr>
              <w:t xml:space="preserve"> </w:t>
            </w:r>
            <w:r w:rsidRPr="009D7971">
              <w:rPr>
                <w:b/>
                <w:bCs/>
                <w:color w:val="auto"/>
                <w:lang w:val="sr-Cyrl-RS"/>
              </w:rPr>
              <w:t>цеви</w:t>
            </w:r>
          </w:p>
          <w:p w14:paraId="7A4FA5E0" w14:textId="36BB22E4" w:rsidR="009559E9" w:rsidRPr="009D7971" w:rsidRDefault="009559E9" w:rsidP="009559E9">
            <w:pPr>
              <w:pStyle w:val="Default"/>
              <w:rPr>
                <w:b/>
                <w:bCs/>
                <w:color w:val="auto"/>
                <w:lang w:val="sr-Latn-RS"/>
              </w:rPr>
            </w:pPr>
            <m:oMath>
              <m:r>
                <m:rPr>
                  <m:sty m:val="bi"/>
                </m:rPr>
                <w:rPr>
                  <w:rFonts w:ascii="Cambria Math" w:hAnsi="Cambria Math"/>
                  <w:color w:val="auto"/>
                  <w:lang w:val="sr-Latn-RS"/>
                </w:rPr>
                <m:t>∅</m:t>
              </m:r>
            </m:oMath>
            <w:r w:rsidRPr="009D7971">
              <w:rPr>
                <w:rFonts w:eastAsiaTheme="minorEastAsia"/>
                <w:b/>
                <w:bCs/>
                <w:color w:val="auto"/>
                <w:lang w:val="sr-Latn-RS"/>
              </w:rPr>
              <w:t xml:space="preserve"> </w:t>
            </w:r>
            <w:r w:rsidRPr="009D7971">
              <w:rPr>
                <w:rFonts w:eastAsiaTheme="minorEastAsia"/>
                <w:b/>
                <w:bCs/>
                <w:color w:val="auto"/>
                <w:lang w:val="sr-Cyrl-RS"/>
              </w:rPr>
              <w:t>110</w:t>
            </w:r>
          </w:p>
          <w:p w14:paraId="6BE73E20" w14:textId="4343D8F9" w:rsidR="009559E9" w:rsidRPr="009D7971" w:rsidRDefault="009559E9" w:rsidP="009559E9">
            <w:pPr>
              <w:pStyle w:val="Default"/>
              <w:rPr>
                <w:rFonts w:eastAsiaTheme="minorEastAsia"/>
                <w:b/>
                <w:bCs/>
                <w:color w:val="auto"/>
                <w:lang w:val="sr-Cyrl-RS"/>
              </w:rPr>
            </w:pPr>
            <m:oMath>
              <m:r>
                <m:rPr>
                  <m:sty m:val="bi"/>
                </m:rPr>
                <w:rPr>
                  <w:rFonts w:ascii="Cambria Math" w:hAnsi="Cambria Math"/>
                  <w:color w:val="auto"/>
                  <w:lang w:val="sr-Latn-RS"/>
                </w:rPr>
                <m:t>∅</m:t>
              </m:r>
            </m:oMath>
            <w:r w:rsidRPr="009D7971">
              <w:rPr>
                <w:rFonts w:eastAsiaTheme="minorEastAsia"/>
                <w:b/>
                <w:bCs/>
                <w:color w:val="auto"/>
                <w:lang w:val="sr-Latn-RS"/>
              </w:rPr>
              <w:t xml:space="preserve"> </w:t>
            </w:r>
            <w:r w:rsidRPr="009D7971">
              <w:rPr>
                <w:rFonts w:eastAsiaTheme="minorEastAsia"/>
                <w:b/>
                <w:bCs/>
                <w:color w:val="auto"/>
                <w:lang w:val="sr-Cyrl-RS"/>
              </w:rPr>
              <w:t xml:space="preserve">  50</w:t>
            </w:r>
          </w:p>
          <w:p w14:paraId="1CE7B182" w14:textId="77777777" w:rsidR="00671CBB" w:rsidRPr="009D7971" w:rsidRDefault="00671CBB" w:rsidP="009559E9">
            <w:pPr>
              <w:pStyle w:val="Default"/>
              <w:rPr>
                <w:rFonts w:eastAsiaTheme="minorEastAsia"/>
                <w:b/>
                <w:bCs/>
                <w:color w:val="auto"/>
                <w:lang w:val="sr-Cyrl-RS"/>
              </w:rPr>
            </w:pPr>
          </w:p>
          <w:p w14:paraId="0314C36A" w14:textId="073A1C6C" w:rsidR="009559E9" w:rsidRPr="009D7971" w:rsidRDefault="009559E9" w:rsidP="009559E9">
            <w:pPr>
              <w:pStyle w:val="Default"/>
              <w:rPr>
                <w:b/>
                <w:bCs/>
                <w:color w:val="auto"/>
                <w:lang w:val="sr-Cyrl-RS"/>
              </w:rPr>
            </w:pPr>
            <w:r w:rsidRPr="009D7971">
              <w:rPr>
                <w:b/>
                <w:bCs/>
                <w:color w:val="auto"/>
                <w:lang w:val="sr-Cyrl-RS"/>
              </w:rPr>
              <w:t>3</w:t>
            </w:r>
            <w:r w:rsidR="00877A5D" w:rsidRPr="009D7971">
              <w:rPr>
                <w:b/>
                <w:bCs/>
                <w:color w:val="auto"/>
                <w:lang w:val="sr-Cyrl-RS"/>
              </w:rPr>
              <w:t>8</w:t>
            </w:r>
            <w:r w:rsidRPr="009D7971">
              <w:rPr>
                <w:b/>
                <w:bCs/>
                <w:color w:val="auto"/>
                <w:lang w:val="sr-Cyrl-RS"/>
              </w:rPr>
              <w:t xml:space="preserve">. Набавка и монтажа сливника типа </w:t>
            </w:r>
            <w:r w:rsidRPr="009D7971">
              <w:rPr>
                <w:b/>
                <w:bCs/>
                <w:color w:val="auto"/>
                <w:lang w:val="sr-Latn-RS"/>
              </w:rPr>
              <w:t>HL</w:t>
            </w:r>
            <w:r w:rsidRPr="009D7971">
              <w:rPr>
                <w:b/>
                <w:bCs/>
                <w:color w:val="auto"/>
                <w:lang w:val="sr-Cyrl-RS"/>
              </w:rPr>
              <w:t xml:space="preserve"> или слично. Подни купатилски сливник </w:t>
            </w:r>
            <w:r w:rsidRPr="009D7971">
              <w:rPr>
                <w:b/>
                <w:bCs/>
                <w:color w:val="auto"/>
                <w:lang w:val="sr-Latn-RS"/>
              </w:rPr>
              <w:t>DN-50</w:t>
            </w:r>
          </w:p>
          <w:p w14:paraId="074609E5" w14:textId="0F0F0E5B" w:rsidR="009559E9" w:rsidRPr="009D7971" w:rsidRDefault="009559E9" w:rsidP="009559E9">
            <w:pPr>
              <w:pStyle w:val="Default"/>
              <w:rPr>
                <w:b/>
                <w:bCs/>
                <w:color w:val="auto"/>
                <w:lang w:val="sr-Cyrl-RS"/>
              </w:rPr>
            </w:pPr>
            <w:r w:rsidRPr="009D7971">
              <w:rPr>
                <w:b/>
                <w:bCs/>
                <w:color w:val="auto"/>
                <w:lang w:val="sr-Cyrl-RS"/>
              </w:rPr>
              <w:t>Обрачун по комаду</w:t>
            </w:r>
            <w:r w:rsidR="00671CBB" w:rsidRPr="009D7971">
              <w:rPr>
                <w:b/>
                <w:bCs/>
                <w:color w:val="auto"/>
                <w:lang w:val="sr-Cyrl-RS"/>
              </w:rPr>
              <w:t>.</w:t>
            </w:r>
          </w:p>
          <w:p w14:paraId="4FA6603F" w14:textId="77777777" w:rsidR="00671CBB" w:rsidRPr="009D7971" w:rsidRDefault="00671CBB" w:rsidP="009559E9">
            <w:pPr>
              <w:pStyle w:val="Default"/>
              <w:rPr>
                <w:b/>
                <w:bCs/>
                <w:color w:val="auto"/>
                <w:lang w:val="sr-Cyrl-RS"/>
              </w:rPr>
            </w:pPr>
          </w:p>
          <w:p w14:paraId="3EF079AD" w14:textId="35CBCA4C" w:rsidR="009559E9" w:rsidRPr="009D7971" w:rsidRDefault="009559E9" w:rsidP="009559E9">
            <w:pPr>
              <w:pStyle w:val="Default"/>
              <w:rPr>
                <w:b/>
                <w:bCs/>
                <w:color w:val="auto"/>
                <w:lang w:val="sr-Cyrl-RS"/>
              </w:rPr>
            </w:pPr>
            <w:r w:rsidRPr="009D7971">
              <w:rPr>
                <w:b/>
                <w:bCs/>
                <w:color w:val="auto"/>
                <w:lang w:val="sr-Cyrl-RS"/>
              </w:rPr>
              <w:t>3</w:t>
            </w:r>
            <w:r w:rsidR="00877A5D" w:rsidRPr="009D7971">
              <w:rPr>
                <w:b/>
                <w:bCs/>
                <w:color w:val="auto"/>
                <w:lang w:val="sr-Cyrl-RS"/>
              </w:rPr>
              <w:t>9</w:t>
            </w:r>
            <w:r w:rsidRPr="009D7971">
              <w:rPr>
                <w:b/>
                <w:bCs/>
                <w:color w:val="auto"/>
                <w:lang w:val="sr-Cyrl-RS"/>
              </w:rPr>
              <w:t>. Демонтажа постојеће канализационе мреже, уградња нових фазонских комада и повезивање на нову канализациону мрежу.</w:t>
            </w:r>
          </w:p>
          <w:p w14:paraId="458BB2CE" w14:textId="3CC72AA7" w:rsidR="009559E9" w:rsidRPr="009D7971" w:rsidRDefault="009559E9" w:rsidP="009559E9">
            <w:pPr>
              <w:pStyle w:val="Default"/>
              <w:rPr>
                <w:b/>
                <w:bCs/>
                <w:color w:val="auto"/>
                <w:lang w:val="sr-Cyrl-RS"/>
              </w:rPr>
            </w:pPr>
            <w:r w:rsidRPr="009D7971">
              <w:rPr>
                <w:b/>
                <w:bCs/>
                <w:color w:val="auto"/>
                <w:lang w:val="sr-Cyrl-RS"/>
              </w:rPr>
              <w:t>Обрачун паушално.</w:t>
            </w:r>
          </w:p>
          <w:p w14:paraId="3FBC135F" w14:textId="77777777" w:rsidR="00671CBB" w:rsidRPr="009D7971" w:rsidRDefault="00671CBB" w:rsidP="009559E9">
            <w:pPr>
              <w:pStyle w:val="Default"/>
              <w:rPr>
                <w:b/>
                <w:bCs/>
                <w:color w:val="auto"/>
                <w:lang w:val="sr-Cyrl-RS"/>
              </w:rPr>
            </w:pPr>
          </w:p>
          <w:p w14:paraId="31585CA4" w14:textId="15814A20" w:rsidR="009559E9" w:rsidRPr="009D7971" w:rsidRDefault="00877A5D" w:rsidP="009559E9">
            <w:pPr>
              <w:pStyle w:val="Default"/>
              <w:rPr>
                <w:b/>
                <w:bCs/>
                <w:color w:val="auto"/>
                <w:lang w:val="sr-Cyrl-RS"/>
              </w:rPr>
            </w:pPr>
            <w:r w:rsidRPr="009D7971">
              <w:rPr>
                <w:b/>
                <w:bCs/>
                <w:color w:val="auto"/>
                <w:lang w:val="sr-Cyrl-RS"/>
              </w:rPr>
              <w:t>40</w:t>
            </w:r>
            <w:r w:rsidR="009559E9" w:rsidRPr="009D7971">
              <w:rPr>
                <w:b/>
                <w:bCs/>
                <w:color w:val="auto"/>
                <w:lang w:val="sr-Cyrl-RS"/>
              </w:rPr>
              <w:t xml:space="preserve">. Комплетну канализациону мрежу испитати на вододрживост. Обрачунава се и плаћа по </w:t>
            </w:r>
            <w:r w:rsidR="009559E9" w:rsidRPr="009D7971">
              <w:rPr>
                <w:b/>
                <w:bCs/>
                <w:color w:val="auto"/>
                <w:lang w:val="sr-Latn-RS"/>
              </w:rPr>
              <w:t>m</w:t>
            </w:r>
            <w:r w:rsidR="009559E9" w:rsidRPr="009D7971">
              <w:rPr>
                <w:b/>
                <w:bCs/>
                <w:color w:val="auto"/>
                <w:lang w:val="sr-Cyrl-RS"/>
              </w:rPr>
              <w:t>' испитаног цевовода</w:t>
            </w:r>
            <w:r w:rsidR="00671CBB" w:rsidRPr="009D7971">
              <w:rPr>
                <w:b/>
                <w:bCs/>
                <w:color w:val="auto"/>
                <w:lang w:val="sr-Cyrl-RS"/>
              </w:rPr>
              <w:t xml:space="preserve">. </w:t>
            </w:r>
          </w:p>
          <w:p w14:paraId="0B741109" w14:textId="77777777" w:rsidR="00671CBB" w:rsidRPr="009D7971" w:rsidRDefault="00671CBB" w:rsidP="009559E9">
            <w:pPr>
              <w:pStyle w:val="Default"/>
              <w:rPr>
                <w:b/>
                <w:bCs/>
                <w:color w:val="auto"/>
                <w:lang w:val="sr-Cyrl-RS"/>
              </w:rPr>
            </w:pPr>
          </w:p>
          <w:p w14:paraId="164487CF" w14:textId="7300D31D" w:rsidR="009559E9" w:rsidRPr="009D7971" w:rsidRDefault="009559E9" w:rsidP="009559E9">
            <w:pPr>
              <w:pStyle w:val="Default"/>
              <w:rPr>
                <w:b/>
                <w:bCs/>
                <w:color w:val="auto"/>
                <w:lang w:val="sr-Cyrl-RS"/>
              </w:rPr>
            </w:pPr>
            <w:r w:rsidRPr="009D7971">
              <w:rPr>
                <w:b/>
                <w:bCs/>
                <w:color w:val="auto"/>
                <w:lang w:val="sr-Cyrl-RS"/>
              </w:rPr>
              <w:t xml:space="preserve"> </w:t>
            </w:r>
            <w:r w:rsidR="00877A5D" w:rsidRPr="009D7971">
              <w:rPr>
                <w:b/>
                <w:bCs/>
                <w:color w:val="auto"/>
                <w:lang w:val="sr-Cyrl-RS"/>
              </w:rPr>
              <w:t>41</w:t>
            </w:r>
            <w:r w:rsidR="00671CBB" w:rsidRPr="009D7971">
              <w:rPr>
                <w:b/>
                <w:bCs/>
                <w:color w:val="auto"/>
                <w:lang w:val="sr-Cyrl-RS"/>
              </w:rPr>
              <w:t>. Испорука и монтажа комплетног тоалета који се састоји од:</w:t>
            </w:r>
          </w:p>
          <w:p w14:paraId="45DA7C96" w14:textId="746A8DB2" w:rsidR="00671CBB" w:rsidRPr="009D7971" w:rsidRDefault="00671CBB" w:rsidP="00671CBB">
            <w:pPr>
              <w:pStyle w:val="Default"/>
              <w:rPr>
                <w:rFonts w:eastAsia="Times New Roman"/>
                <w:color w:val="auto"/>
                <w:lang w:eastAsia="sr-Latn-RS"/>
              </w:rPr>
            </w:pPr>
            <w:r w:rsidRPr="009D7971">
              <w:rPr>
                <w:rFonts w:eastAsia="Times New Roman"/>
                <w:color w:val="auto"/>
                <w:lang w:eastAsia="sr-Latn-RS"/>
              </w:rPr>
              <w:t xml:space="preserve">- </w:t>
            </w:r>
            <w:proofErr w:type="spellStart"/>
            <w:r w:rsidRPr="009D7971">
              <w:rPr>
                <w:rFonts w:eastAsia="Times New Roman"/>
                <w:color w:val="auto"/>
                <w:lang w:eastAsia="sr-Latn-RS"/>
              </w:rPr>
              <w:t>керамичке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конзолне</w:t>
            </w:r>
            <w:proofErr w:type="spellEnd"/>
            <w:r w:rsidRPr="009D7971">
              <w:rPr>
                <w:rFonts w:eastAsia="Times New Roman"/>
                <w:color w:val="auto"/>
                <w:lang w:eastAsia="sr-Latn-RS"/>
              </w:rPr>
              <w:t xml:space="preserve"> WC </w:t>
            </w:r>
            <w:proofErr w:type="spellStart"/>
            <w:r w:rsidRPr="009D7971">
              <w:rPr>
                <w:rFonts w:eastAsia="Times New Roman"/>
                <w:color w:val="auto"/>
                <w:lang w:eastAsia="sr-Latn-RS"/>
              </w:rPr>
              <w:t>шоље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тип</w:t>
            </w:r>
            <w:proofErr w:type="spellEnd"/>
            <w:r w:rsidRPr="009D7971">
              <w:rPr>
                <w:rFonts w:eastAsia="Times New Roman"/>
                <w:color w:val="auto"/>
                <w:lang w:eastAsia="sr-Latn-RS"/>
              </w:rPr>
              <w:t xml:space="preserve"> VILLEROY &amp; BOCH </w:t>
            </w:r>
            <w:proofErr w:type="spellStart"/>
            <w:r w:rsidRPr="009D7971">
              <w:rPr>
                <w:rFonts w:eastAsia="Times New Roman"/>
                <w:color w:val="auto"/>
                <w:lang w:eastAsia="sr-Latn-RS"/>
              </w:rPr>
              <w:t>или</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слично</w:t>
            </w:r>
            <w:proofErr w:type="spellEnd"/>
          </w:p>
          <w:p w14:paraId="6C8EE832" w14:textId="374EFBDA" w:rsidR="009559E9" w:rsidRPr="009D7971" w:rsidRDefault="00671CBB" w:rsidP="00671CBB">
            <w:pPr>
              <w:pStyle w:val="Default"/>
              <w:rPr>
                <w:rFonts w:eastAsia="Times New Roman"/>
                <w:color w:val="auto"/>
                <w:lang w:eastAsia="sr-Latn-RS"/>
              </w:rPr>
            </w:pPr>
            <w:r w:rsidRPr="009D7971">
              <w:rPr>
                <w:rFonts w:eastAsia="Times New Roman"/>
                <w:color w:val="auto"/>
                <w:lang w:eastAsia="sr-Latn-RS"/>
              </w:rPr>
              <w:t xml:space="preserve">- </w:t>
            </w:r>
            <w:proofErr w:type="spellStart"/>
            <w:r w:rsidRPr="009D7971">
              <w:rPr>
                <w:rFonts w:eastAsia="Times New Roman"/>
                <w:color w:val="auto"/>
                <w:lang w:eastAsia="sr-Latn-RS"/>
              </w:rPr>
              <w:t>од</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монтажног</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инсталационог</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елемента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за</w:t>
            </w:r>
            <w:proofErr w:type="spellEnd"/>
            <w:r w:rsidRPr="009D7971">
              <w:rPr>
                <w:rFonts w:eastAsia="Times New Roman"/>
                <w:color w:val="auto"/>
                <w:lang w:eastAsia="sr-Latn-RS"/>
              </w:rPr>
              <w:t xml:space="preserve"> WC </w:t>
            </w:r>
            <w:proofErr w:type="spellStart"/>
            <w:r w:rsidRPr="009D7971">
              <w:rPr>
                <w:rFonts w:eastAsia="Times New Roman"/>
                <w:color w:val="auto"/>
                <w:lang w:eastAsia="sr-Latn-RS"/>
              </w:rPr>
              <w:t>шољу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тип</w:t>
            </w:r>
            <w:proofErr w:type="spellEnd"/>
            <w:r w:rsidRPr="009D7971">
              <w:rPr>
                <w:rFonts w:eastAsia="Times New Roman"/>
                <w:color w:val="auto"/>
                <w:lang w:eastAsia="sr-Latn-RS"/>
              </w:rPr>
              <w:t xml:space="preserve"> ГРОХЕ </w:t>
            </w:r>
            <w:proofErr w:type="spellStart"/>
            <w:r w:rsidRPr="009D7971">
              <w:rPr>
                <w:rFonts w:eastAsia="Times New Roman"/>
                <w:color w:val="auto"/>
                <w:lang w:eastAsia="sr-Latn-RS"/>
              </w:rPr>
              <w:t>или</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слично</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нискошумним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lastRenderedPageBreak/>
              <w:t>уградбеним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водокотличем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типком</w:t>
            </w:r>
            <w:proofErr w:type="spellEnd"/>
            <w:r w:rsidRPr="009D7971">
              <w:rPr>
                <w:rFonts w:eastAsia="Times New Roman"/>
                <w:color w:val="auto"/>
                <w:lang w:eastAsia="sr-Latn-RS"/>
              </w:rPr>
              <w:t xml:space="preserve"> </w:t>
            </w:r>
            <w:proofErr w:type="spellStart"/>
            <w:proofErr w:type="gramStart"/>
            <w:r w:rsidRPr="009D7971">
              <w:rPr>
                <w:rFonts w:eastAsia="Times New Roman"/>
                <w:color w:val="auto"/>
                <w:lang w:eastAsia="sr-Latn-RS"/>
              </w:rPr>
              <w:t>за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чеоно</w:t>
            </w:r>
            <w:proofErr w:type="spellEnd"/>
            <w:proofErr w:type="gramEnd"/>
            <w:r w:rsidRPr="009D7971">
              <w:rPr>
                <w:rFonts w:eastAsia="Times New Roman"/>
                <w:color w:val="auto"/>
                <w:lang w:eastAsia="sr-Latn-RS"/>
              </w:rPr>
              <w:t xml:space="preserve"> </w:t>
            </w:r>
            <w:proofErr w:type="spellStart"/>
            <w:r w:rsidRPr="009D7971">
              <w:rPr>
                <w:rFonts w:eastAsia="Times New Roman"/>
                <w:color w:val="auto"/>
                <w:lang w:eastAsia="sr-Latn-RS"/>
              </w:rPr>
              <w:t>активирање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старт-стоп</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функцијом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Инсталациони</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елемент</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самоносив</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уградњу</w:t>
            </w:r>
            <w:proofErr w:type="spellEnd"/>
            <w:r w:rsidRPr="009D7971">
              <w:rPr>
                <w:rFonts w:eastAsia="Times New Roman"/>
                <w:color w:val="auto"/>
                <w:lang w:eastAsia="sr-Latn-RS"/>
              </w:rPr>
              <w:t xml:space="preserve"> у </w:t>
            </w:r>
            <w:proofErr w:type="spellStart"/>
            <w:r w:rsidRPr="009D7971">
              <w:rPr>
                <w:rFonts w:eastAsia="Times New Roman"/>
                <w:color w:val="auto"/>
                <w:lang w:eastAsia="sr-Latn-RS"/>
              </w:rPr>
              <w:t>сувомонтажну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зидну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или</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предзидну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конструкцију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обложену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гипскартонским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плочама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комплет</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интегрисаним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угаоним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вентилом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прикључка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воде</w:t>
            </w:r>
            <w:proofErr w:type="spellEnd"/>
            <w:r w:rsidRPr="009D7971">
              <w:rPr>
                <w:rFonts w:eastAsia="Times New Roman"/>
                <w:color w:val="auto"/>
                <w:lang w:eastAsia="sr-Latn-RS"/>
              </w:rPr>
              <w:t xml:space="preserve"> 1/2", </w:t>
            </w:r>
            <w:proofErr w:type="spellStart"/>
            <w:r w:rsidRPr="009D7971">
              <w:rPr>
                <w:rFonts w:eastAsia="Times New Roman"/>
                <w:color w:val="auto"/>
                <w:lang w:eastAsia="sr-Latn-RS"/>
              </w:rPr>
              <w:t>нискошумним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уливним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вентилом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одводним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коленом</w:t>
            </w:r>
            <w:proofErr w:type="spellEnd"/>
            <w:r w:rsidRPr="009D7971">
              <w:rPr>
                <w:rFonts w:eastAsia="Times New Roman"/>
                <w:color w:val="auto"/>
                <w:lang w:eastAsia="sr-Latn-RS"/>
              </w:rPr>
              <w:t xml:space="preserve"> д90/110 </w:t>
            </w:r>
            <w:proofErr w:type="spellStart"/>
            <w:r w:rsidRPr="009D7971">
              <w:rPr>
                <w:rFonts w:eastAsia="Times New Roman"/>
                <w:color w:val="auto"/>
                <w:lang w:eastAsia="sr-Latn-RS"/>
              </w:rPr>
              <w:t>мм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звучно</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изолованом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обујмицом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спојним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комадом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за</w:t>
            </w:r>
            <w:proofErr w:type="spellEnd"/>
            <w:r w:rsidRPr="009D7971">
              <w:rPr>
                <w:rFonts w:eastAsia="Times New Roman"/>
                <w:color w:val="auto"/>
                <w:lang w:eastAsia="sr-Latn-RS"/>
              </w:rPr>
              <w:t xml:space="preserve"> </w:t>
            </w:r>
            <w:proofErr w:type="gramStart"/>
            <w:r w:rsidRPr="009D7971">
              <w:rPr>
                <w:rFonts w:eastAsia="Times New Roman"/>
                <w:color w:val="auto"/>
                <w:lang w:eastAsia="sr-Latn-RS"/>
              </w:rPr>
              <w:t xml:space="preserve">WC  </w:t>
            </w:r>
            <w:proofErr w:type="spellStart"/>
            <w:r w:rsidRPr="009D7971">
              <w:rPr>
                <w:rFonts w:eastAsia="Times New Roman"/>
                <w:color w:val="auto"/>
                <w:lang w:eastAsia="sr-Latn-RS"/>
              </w:rPr>
              <w:t>шољу</w:t>
            </w:r>
            <w:proofErr w:type="spellEnd"/>
            <w:proofErr w:type="gramEnd"/>
            <w:r w:rsidRPr="009D7971">
              <w:rPr>
                <w:rFonts w:eastAsia="Times New Roman"/>
                <w:color w:val="auto"/>
                <w:lang w:eastAsia="sr-Latn-RS"/>
              </w:rPr>
              <w:t xml:space="preserve"> с </w:t>
            </w:r>
            <w:proofErr w:type="spellStart"/>
            <w:r w:rsidRPr="009D7971">
              <w:rPr>
                <w:rFonts w:eastAsia="Times New Roman"/>
                <w:color w:val="auto"/>
                <w:lang w:eastAsia="sr-Latn-RS"/>
              </w:rPr>
              <w:t>бртвеним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манжетама</w:t>
            </w:r>
            <w:proofErr w:type="spellEnd"/>
            <w:r w:rsidRPr="009D7971">
              <w:rPr>
                <w:rFonts w:eastAsia="Times New Roman"/>
                <w:color w:val="auto"/>
                <w:lang w:eastAsia="sr-Latn-RS"/>
              </w:rPr>
              <w:t xml:space="preserve"> и </w:t>
            </w:r>
            <w:proofErr w:type="spellStart"/>
            <w:r w:rsidRPr="009D7971">
              <w:rPr>
                <w:rFonts w:eastAsia="Times New Roman"/>
                <w:color w:val="auto"/>
                <w:lang w:eastAsia="sr-Latn-RS"/>
              </w:rPr>
              <w:t>сетом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звучне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изолације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вијцима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учвршчење</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керамике</w:t>
            </w:r>
            <w:proofErr w:type="spellEnd"/>
            <w:r w:rsidRPr="009D7971">
              <w:rPr>
                <w:rFonts w:eastAsia="Times New Roman"/>
                <w:color w:val="auto"/>
                <w:lang w:eastAsia="sr-Latn-RS"/>
              </w:rPr>
              <w:t xml:space="preserve"> и </w:t>
            </w:r>
            <w:proofErr w:type="spellStart"/>
            <w:r w:rsidRPr="009D7971">
              <w:rPr>
                <w:rFonts w:eastAsia="Times New Roman"/>
                <w:color w:val="auto"/>
                <w:lang w:eastAsia="sr-Latn-RS"/>
              </w:rPr>
              <w:t>свим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потребним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прибором</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за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уградњу</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према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упутствима</w:t>
            </w:r>
            <w:proofErr w:type="spellEnd"/>
            <w:r w:rsidRPr="009D7971">
              <w:rPr>
                <w:rFonts w:eastAsia="Times New Roman"/>
                <w:color w:val="auto"/>
                <w:lang w:eastAsia="sr-Latn-RS"/>
              </w:rPr>
              <w:t xml:space="preserve"> </w:t>
            </w:r>
            <w:proofErr w:type="spellStart"/>
            <w:r w:rsidRPr="009D7971">
              <w:rPr>
                <w:rFonts w:eastAsia="Times New Roman"/>
                <w:color w:val="auto"/>
                <w:lang w:eastAsia="sr-Latn-RS"/>
              </w:rPr>
              <w:t>произвођача</w:t>
            </w:r>
            <w:proofErr w:type="spellEnd"/>
            <w:r w:rsidRPr="009D7971">
              <w:rPr>
                <w:rFonts w:eastAsia="Times New Roman"/>
                <w:color w:val="auto"/>
                <w:lang w:eastAsia="sr-Latn-RS"/>
              </w:rPr>
              <w:t>.</w:t>
            </w:r>
          </w:p>
          <w:p w14:paraId="6C20AFB0" w14:textId="3D00E1E8" w:rsidR="00671CBB" w:rsidRPr="009D7971" w:rsidRDefault="00671CBB" w:rsidP="00671CBB">
            <w:pPr>
              <w:pStyle w:val="Default"/>
              <w:rPr>
                <w:rFonts w:eastAsia="Times New Roman"/>
                <w:color w:val="auto"/>
                <w:lang w:eastAsia="sr-Latn-RS"/>
              </w:rPr>
            </w:pPr>
          </w:p>
          <w:p w14:paraId="65E75B91" w14:textId="70F70C1B" w:rsidR="00671CBB" w:rsidRPr="009D7971" w:rsidRDefault="00671CBB" w:rsidP="00671CBB">
            <w:pPr>
              <w:pStyle w:val="Default"/>
              <w:rPr>
                <w:rFonts w:eastAsia="Times New Roman"/>
                <w:color w:val="auto"/>
                <w:lang w:val="sr-Cyrl-RS" w:eastAsia="sr-Latn-RS"/>
              </w:rPr>
            </w:pPr>
            <w:r w:rsidRPr="009D7971">
              <w:rPr>
                <w:rFonts w:eastAsia="Times New Roman"/>
                <w:color w:val="auto"/>
                <w:lang w:val="sr-Cyrl-RS" w:eastAsia="sr-Latn-RS"/>
              </w:rPr>
              <w:t xml:space="preserve">Обрачун по комаду комплет монтиране </w:t>
            </w:r>
            <w:r w:rsidRPr="009D7971">
              <w:rPr>
                <w:rFonts w:eastAsia="Times New Roman"/>
                <w:color w:val="auto"/>
                <w:lang w:eastAsia="sr-Latn-RS"/>
              </w:rPr>
              <w:t>WC</w:t>
            </w:r>
            <w:r w:rsidRPr="009D7971">
              <w:rPr>
                <w:rFonts w:eastAsia="Times New Roman"/>
                <w:color w:val="auto"/>
                <w:lang w:val="sr-Cyrl-RS" w:eastAsia="sr-Latn-RS"/>
              </w:rPr>
              <w:t xml:space="preserve"> и водокотлића.</w:t>
            </w:r>
          </w:p>
          <w:p w14:paraId="36C54D3B" w14:textId="77777777" w:rsidR="004A4D91" w:rsidRPr="009D7971" w:rsidRDefault="004A4D91" w:rsidP="007855E5">
            <w:pPr>
              <w:pStyle w:val="Default"/>
              <w:rPr>
                <w:b/>
                <w:bCs/>
                <w:color w:val="auto"/>
                <w:lang w:val="sr-Cyrl-RS"/>
              </w:rPr>
            </w:pPr>
          </w:p>
          <w:p w14:paraId="15E372AB" w14:textId="57C1E9AE" w:rsidR="00671CBB" w:rsidRPr="009D7971" w:rsidRDefault="00671CBB" w:rsidP="00671CBB">
            <w:pPr>
              <w:pStyle w:val="Default"/>
              <w:rPr>
                <w:b/>
                <w:bCs/>
                <w:color w:val="auto"/>
                <w:lang w:val="sr-Cyrl-RS"/>
              </w:rPr>
            </w:pPr>
            <w:r w:rsidRPr="009D7971">
              <w:rPr>
                <w:b/>
                <w:bCs/>
                <w:color w:val="auto"/>
                <w:lang w:val="sr-Cyrl-RS"/>
              </w:rPr>
              <w:t>4</w:t>
            </w:r>
            <w:r w:rsidR="00877A5D" w:rsidRPr="009D7971">
              <w:rPr>
                <w:b/>
                <w:bCs/>
                <w:color w:val="auto"/>
                <w:lang w:val="sr-Cyrl-RS"/>
              </w:rPr>
              <w:t>2</w:t>
            </w:r>
            <w:r w:rsidRPr="009D7971">
              <w:rPr>
                <w:b/>
                <w:bCs/>
                <w:color w:val="auto"/>
                <w:lang w:val="sr-Cyrl-RS"/>
              </w:rPr>
              <w:t xml:space="preserve">. Испорука и монтажа комплетног умиваоника који се састоји од:   </w:t>
            </w:r>
          </w:p>
          <w:p w14:paraId="51B2C5FD" w14:textId="56615D33" w:rsidR="00671CBB" w:rsidRPr="009D7971" w:rsidRDefault="00671CBB" w:rsidP="00671CBB">
            <w:pPr>
              <w:pStyle w:val="Default"/>
              <w:rPr>
                <w:b/>
                <w:bCs/>
                <w:color w:val="auto"/>
                <w:lang w:val="sr-Cyrl-RS"/>
              </w:rPr>
            </w:pPr>
            <w:r w:rsidRPr="009D7971">
              <w:rPr>
                <w:b/>
                <w:bCs/>
                <w:color w:val="auto"/>
                <w:lang w:val="sr-Cyrl-RS"/>
              </w:rPr>
              <w:t xml:space="preserve">- керамичког умиваоника од фајанса тип </w:t>
            </w:r>
            <w:r w:rsidRPr="009D7971">
              <w:rPr>
                <w:rFonts w:ascii="Calibri" w:eastAsia="Times New Roman" w:hAnsi="Calibri" w:cs="Calibri"/>
                <w:color w:val="auto"/>
                <w:lang w:eastAsia="sr-Latn-RS"/>
              </w:rPr>
              <w:t xml:space="preserve"> VILLEROY &amp; BOCH</w:t>
            </w:r>
            <w:r w:rsidRPr="009D7971">
              <w:rPr>
                <w:b/>
                <w:bCs/>
                <w:color w:val="auto"/>
                <w:lang w:val="sr-Cyrl-RS"/>
              </w:rPr>
              <w:t xml:space="preserve"> или слично; </w:t>
            </w:r>
          </w:p>
          <w:p w14:paraId="526259C5" w14:textId="77777777" w:rsidR="00671CBB" w:rsidRPr="009D7971" w:rsidRDefault="00671CBB" w:rsidP="00671CBB">
            <w:pPr>
              <w:pStyle w:val="Default"/>
              <w:rPr>
                <w:b/>
                <w:bCs/>
                <w:color w:val="auto"/>
                <w:lang w:val="sr-Cyrl-RS"/>
              </w:rPr>
            </w:pPr>
            <w:r w:rsidRPr="009D7971">
              <w:rPr>
                <w:b/>
                <w:bCs/>
                <w:color w:val="auto"/>
                <w:lang w:val="sr-Cyrl-RS"/>
              </w:rPr>
              <w:t>- никлованог сифона</w:t>
            </w:r>
          </w:p>
          <w:p w14:paraId="221AB2C2" w14:textId="1CE47266" w:rsidR="00671CBB" w:rsidRPr="009D7971" w:rsidRDefault="00671CBB" w:rsidP="00671CBB">
            <w:pPr>
              <w:pStyle w:val="Default"/>
              <w:rPr>
                <w:b/>
                <w:bCs/>
                <w:color w:val="auto"/>
                <w:lang w:val="sr-Cyrl-RS"/>
              </w:rPr>
            </w:pPr>
            <w:r w:rsidRPr="009D7971">
              <w:rPr>
                <w:b/>
                <w:bCs/>
                <w:color w:val="auto"/>
                <w:lang w:val="sr-Cyrl-RS"/>
              </w:rPr>
              <w:t xml:space="preserve">- стојеће батерије за умиваоник тип </w:t>
            </w:r>
            <w:r w:rsidRPr="009D7971">
              <w:rPr>
                <w:color w:val="auto"/>
              </w:rPr>
              <w:t xml:space="preserve"> </w:t>
            </w:r>
            <w:r w:rsidRPr="009D7971">
              <w:rPr>
                <w:b/>
                <w:bCs/>
                <w:color w:val="auto"/>
                <w:lang w:val="sr-Cyrl-RS"/>
              </w:rPr>
              <w:t xml:space="preserve">HANSGROHE  или слично. </w:t>
            </w:r>
          </w:p>
          <w:p w14:paraId="15559C10" w14:textId="77777777" w:rsidR="00671CBB" w:rsidRPr="009D7971" w:rsidRDefault="00671CBB" w:rsidP="00671CBB">
            <w:pPr>
              <w:pStyle w:val="Default"/>
              <w:rPr>
                <w:b/>
                <w:bCs/>
                <w:color w:val="auto"/>
                <w:lang w:val="sr-Cyrl-RS"/>
              </w:rPr>
            </w:pPr>
          </w:p>
          <w:p w14:paraId="72B5C431" w14:textId="77777777" w:rsidR="00671CBB" w:rsidRPr="009D7971" w:rsidRDefault="00671CBB" w:rsidP="00671CBB">
            <w:pPr>
              <w:pStyle w:val="Default"/>
              <w:rPr>
                <w:b/>
                <w:bCs/>
                <w:color w:val="auto"/>
                <w:lang w:val="sr-Cyrl-RS"/>
              </w:rPr>
            </w:pPr>
            <w:r w:rsidRPr="009D7971">
              <w:rPr>
                <w:b/>
                <w:bCs/>
                <w:color w:val="auto"/>
                <w:lang w:val="sr-Cyrl-RS"/>
              </w:rPr>
              <w:lastRenderedPageBreak/>
              <w:t>Обрачун по комаду комплет монтираног умиваоника.</w:t>
            </w:r>
          </w:p>
          <w:p w14:paraId="7211B4F5" w14:textId="77777777" w:rsidR="00671CBB" w:rsidRPr="009D7971" w:rsidRDefault="00671CBB" w:rsidP="00671CBB">
            <w:pPr>
              <w:pStyle w:val="Default"/>
              <w:rPr>
                <w:b/>
                <w:bCs/>
                <w:color w:val="auto"/>
                <w:lang w:val="sr-Cyrl-RS"/>
              </w:rPr>
            </w:pPr>
          </w:p>
          <w:p w14:paraId="4858886E" w14:textId="27AB79A1" w:rsidR="00671CBB" w:rsidRPr="009D7971" w:rsidRDefault="00671CBB" w:rsidP="00671CBB">
            <w:pPr>
              <w:pStyle w:val="Default"/>
              <w:rPr>
                <w:b/>
                <w:bCs/>
                <w:color w:val="auto"/>
                <w:lang w:val="sr-Cyrl-RS"/>
              </w:rPr>
            </w:pPr>
            <w:r w:rsidRPr="009D7971">
              <w:rPr>
                <w:b/>
                <w:bCs/>
                <w:color w:val="auto"/>
                <w:lang w:val="sr-Cyrl-RS"/>
              </w:rPr>
              <w:t>4</w:t>
            </w:r>
            <w:r w:rsidR="00877A5D" w:rsidRPr="009D7971">
              <w:rPr>
                <w:b/>
                <w:bCs/>
                <w:color w:val="auto"/>
                <w:lang w:val="sr-Cyrl-RS"/>
              </w:rPr>
              <w:t>3</w:t>
            </w:r>
            <w:r w:rsidRPr="009D7971">
              <w:rPr>
                <w:b/>
                <w:bCs/>
                <w:color w:val="auto"/>
                <w:lang w:val="sr-Cyrl-RS"/>
              </w:rPr>
              <w:t xml:space="preserve">. Набавка транспорт и монтажа зидног писоара од беле керамике фајанса И класе тип </w:t>
            </w:r>
            <w:r w:rsidRPr="009D7971">
              <w:rPr>
                <w:rFonts w:ascii="Calibri" w:eastAsia="Times New Roman" w:hAnsi="Calibri" w:cs="Calibri"/>
                <w:color w:val="auto"/>
                <w:lang w:eastAsia="sr-Latn-RS"/>
              </w:rPr>
              <w:t xml:space="preserve"> VILLEROY &amp; BOCH</w:t>
            </w:r>
            <w:r w:rsidRPr="009D7971">
              <w:rPr>
                <w:b/>
                <w:bCs/>
                <w:color w:val="auto"/>
                <w:lang w:val="sr-Cyrl-RS"/>
              </w:rPr>
              <w:t xml:space="preserve"> или слично, са аутоматским уградним испирачем писоара тип </w:t>
            </w:r>
            <w:r w:rsidRPr="009D7971">
              <w:rPr>
                <w:b/>
                <w:bCs/>
                <w:color w:val="auto"/>
                <w:lang w:val="sr-Latn-RS"/>
              </w:rPr>
              <w:t xml:space="preserve">PRESTO </w:t>
            </w:r>
            <w:r w:rsidRPr="009D7971">
              <w:rPr>
                <w:b/>
                <w:bCs/>
                <w:color w:val="auto"/>
                <w:lang w:val="sr-Cyrl-RS"/>
              </w:rPr>
              <w:t>или слично и са сифоном за писоар.</w:t>
            </w:r>
          </w:p>
          <w:p w14:paraId="0776B423" w14:textId="77777777" w:rsidR="00671CBB" w:rsidRPr="009D7971" w:rsidRDefault="00671CBB" w:rsidP="00671CBB">
            <w:pPr>
              <w:pStyle w:val="Default"/>
              <w:rPr>
                <w:b/>
                <w:bCs/>
                <w:color w:val="auto"/>
                <w:lang w:val="sr-Cyrl-RS"/>
              </w:rPr>
            </w:pPr>
            <w:r w:rsidRPr="009D7971">
              <w:rPr>
                <w:b/>
                <w:bCs/>
                <w:color w:val="auto"/>
                <w:lang w:val="sr-Cyrl-RS"/>
              </w:rPr>
              <w:t xml:space="preserve"> </w:t>
            </w:r>
          </w:p>
          <w:p w14:paraId="51EA6CD3" w14:textId="77777777" w:rsidR="00671CBB" w:rsidRPr="009D7971" w:rsidRDefault="00671CBB" w:rsidP="00671CBB">
            <w:pPr>
              <w:pStyle w:val="Default"/>
              <w:rPr>
                <w:b/>
                <w:bCs/>
                <w:color w:val="auto"/>
                <w:lang w:val="sr-Cyrl-RS"/>
              </w:rPr>
            </w:pPr>
            <w:r w:rsidRPr="009D7971">
              <w:rPr>
                <w:b/>
                <w:bCs/>
                <w:color w:val="auto"/>
                <w:lang w:val="sr-Cyrl-RS"/>
              </w:rPr>
              <w:t>Обрачун по комаду комплет монтираног писоара.</w:t>
            </w:r>
          </w:p>
          <w:p w14:paraId="0C5AA682" w14:textId="77777777" w:rsidR="00671CBB" w:rsidRPr="009D7971" w:rsidRDefault="00671CBB" w:rsidP="00671CBB">
            <w:pPr>
              <w:pStyle w:val="Default"/>
              <w:rPr>
                <w:b/>
                <w:bCs/>
                <w:color w:val="auto"/>
                <w:lang w:val="sr-Cyrl-RS"/>
              </w:rPr>
            </w:pPr>
          </w:p>
          <w:p w14:paraId="062A09B5" w14:textId="7978BCBC" w:rsidR="00671CBB" w:rsidRPr="009D7971" w:rsidRDefault="00671CBB" w:rsidP="00671CBB">
            <w:pPr>
              <w:pStyle w:val="Default"/>
              <w:rPr>
                <w:b/>
                <w:bCs/>
                <w:color w:val="auto"/>
                <w:lang w:val="sr-Cyrl-RS"/>
              </w:rPr>
            </w:pPr>
            <w:r w:rsidRPr="009D7971">
              <w:rPr>
                <w:b/>
                <w:bCs/>
                <w:color w:val="auto"/>
                <w:lang w:val="sr-Cyrl-RS"/>
              </w:rPr>
              <w:t>4</w:t>
            </w:r>
            <w:r w:rsidR="00877A5D" w:rsidRPr="009D7971">
              <w:rPr>
                <w:b/>
                <w:bCs/>
                <w:color w:val="auto"/>
                <w:lang w:val="sr-Cyrl-RS"/>
              </w:rPr>
              <w:t>4</w:t>
            </w:r>
            <w:r w:rsidRPr="009D7971">
              <w:rPr>
                <w:b/>
                <w:bCs/>
                <w:color w:val="auto"/>
                <w:lang w:val="sr-Cyrl-RS"/>
              </w:rPr>
              <w:t xml:space="preserve">. Испорука и монтажа једноручне стојеће батерије тип </w:t>
            </w:r>
            <w:r w:rsidR="00FD2C01" w:rsidRPr="009D7971">
              <w:rPr>
                <w:b/>
                <w:bCs/>
                <w:color w:val="auto"/>
                <w:lang w:val="sr-Cyrl-RS"/>
              </w:rPr>
              <w:t xml:space="preserve"> HANSGROHE </w:t>
            </w:r>
            <w:r w:rsidRPr="009D7971">
              <w:rPr>
                <w:b/>
                <w:bCs/>
                <w:color w:val="auto"/>
                <w:lang w:val="sr-Cyrl-RS"/>
              </w:rPr>
              <w:t xml:space="preserve"> или слично за топлу и хладну воду за судоперу. </w:t>
            </w:r>
          </w:p>
          <w:p w14:paraId="3001F23D" w14:textId="77777777" w:rsidR="00671CBB" w:rsidRPr="009D7971" w:rsidRDefault="00671CBB" w:rsidP="00671CBB">
            <w:pPr>
              <w:pStyle w:val="Default"/>
              <w:rPr>
                <w:b/>
                <w:bCs/>
                <w:color w:val="auto"/>
                <w:lang w:val="sr-Cyrl-RS"/>
              </w:rPr>
            </w:pPr>
            <w:r w:rsidRPr="009D7971">
              <w:rPr>
                <w:b/>
                <w:bCs/>
                <w:color w:val="auto"/>
                <w:lang w:val="sr-Cyrl-RS"/>
              </w:rPr>
              <w:t>Обрачун по комаду.</w:t>
            </w:r>
          </w:p>
          <w:p w14:paraId="62EF70B1" w14:textId="77777777" w:rsidR="00FD2C01" w:rsidRPr="009D7971" w:rsidRDefault="00FD2C01" w:rsidP="00671CBB">
            <w:pPr>
              <w:pStyle w:val="Default"/>
              <w:rPr>
                <w:b/>
                <w:bCs/>
                <w:color w:val="auto"/>
                <w:lang w:val="sr-Cyrl-RS"/>
              </w:rPr>
            </w:pPr>
          </w:p>
          <w:p w14:paraId="20832218" w14:textId="5DD2859F" w:rsidR="00FD2C01" w:rsidRPr="009D7971" w:rsidRDefault="00FD2C01" w:rsidP="00FD2C01">
            <w:pPr>
              <w:pStyle w:val="Default"/>
              <w:rPr>
                <w:b/>
                <w:bCs/>
                <w:color w:val="auto"/>
                <w:lang w:val="sr-Cyrl-RS"/>
              </w:rPr>
            </w:pPr>
            <w:r w:rsidRPr="009D7971">
              <w:rPr>
                <w:b/>
                <w:bCs/>
                <w:color w:val="auto"/>
                <w:lang w:val="sr-Cyrl-RS"/>
              </w:rPr>
              <w:t>4</w:t>
            </w:r>
            <w:r w:rsidR="00877A5D" w:rsidRPr="009D7971">
              <w:rPr>
                <w:b/>
                <w:bCs/>
                <w:color w:val="auto"/>
                <w:lang w:val="sr-Cyrl-RS"/>
              </w:rPr>
              <w:t>5</w:t>
            </w:r>
            <w:r w:rsidRPr="009D7971">
              <w:rPr>
                <w:b/>
                <w:bCs/>
                <w:color w:val="auto"/>
                <w:lang w:val="sr-Cyrl-RS"/>
              </w:rPr>
              <w:t xml:space="preserve">. </w:t>
            </w:r>
            <w:r w:rsidR="00447DC7" w:rsidRPr="009D7971">
              <w:rPr>
                <w:b/>
                <w:bCs/>
                <w:color w:val="auto"/>
                <w:lang w:val="sr-Cyrl-RS"/>
              </w:rPr>
              <w:t xml:space="preserve">Монтажа судопере са коритом од </w:t>
            </w:r>
            <w:r w:rsidR="00447DC7" w:rsidRPr="009D7971">
              <w:rPr>
                <w:b/>
                <w:bCs/>
                <w:color w:val="auto"/>
                <w:lang w:val="sr-Latn-RS"/>
              </w:rPr>
              <w:t xml:space="preserve">inox-a </w:t>
            </w:r>
            <w:r w:rsidRPr="009D7971">
              <w:rPr>
                <w:b/>
                <w:bCs/>
                <w:color w:val="auto"/>
                <w:lang w:val="sr-Cyrl-RS"/>
              </w:rPr>
              <w:t xml:space="preserve">Позицијом обухваћени: </w:t>
            </w:r>
            <w:r w:rsidR="008B1F4E" w:rsidRPr="009D7971">
              <w:rPr>
                <w:b/>
                <w:bCs/>
                <w:color w:val="auto"/>
                <w:lang w:val="sr-Cyrl-RS"/>
              </w:rPr>
              <w:t>судопер</w:t>
            </w:r>
            <w:r w:rsidR="00447DC7" w:rsidRPr="009D7971">
              <w:rPr>
                <w:b/>
                <w:bCs/>
                <w:color w:val="auto"/>
                <w:lang w:val="sr-Latn-RS"/>
              </w:rPr>
              <w:t>a</w:t>
            </w:r>
            <w:r w:rsidRPr="009D7971">
              <w:rPr>
                <w:b/>
                <w:bCs/>
                <w:color w:val="auto"/>
                <w:lang w:val="sr-Cyrl-RS"/>
              </w:rPr>
              <w:t>, одливни вентил са чепом и ланцем, пластични сифон са одводном цеви 5/4" и гуменом манжетном за спој са зидном канализационом цеви.</w:t>
            </w:r>
          </w:p>
          <w:p w14:paraId="61BFC1D7" w14:textId="77777777" w:rsidR="00FD2C01" w:rsidRPr="009D7971" w:rsidRDefault="00FD2C01" w:rsidP="00FD2C01">
            <w:pPr>
              <w:pStyle w:val="Default"/>
              <w:rPr>
                <w:b/>
                <w:bCs/>
                <w:color w:val="auto"/>
                <w:lang w:val="sr-Cyrl-RS"/>
              </w:rPr>
            </w:pPr>
            <w:r w:rsidRPr="009D7971">
              <w:rPr>
                <w:b/>
                <w:bCs/>
                <w:color w:val="auto"/>
                <w:lang w:val="sr-Cyrl-RS"/>
              </w:rPr>
              <w:t xml:space="preserve">Обрачун по комаду комплет монтиране и испитане судопере. </w:t>
            </w:r>
          </w:p>
          <w:p w14:paraId="147C4E1E" w14:textId="77777777" w:rsidR="00FD2C01" w:rsidRPr="009D7971" w:rsidRDefault="00FD2C01" w:rsidP="00FD2C01">
            <w:pPr>
              <w:pStyle w:val="Default"/>
              <w:rPr>
                <w:b/>
                <w:bCs/>
                <w:color w:val="auto"/>
                <w:lang w:val="sr-Cyrl-RS"/>
              </w:rPr>
            </w:pPr>
          </w:p>
          <w:p w14:paraId="7FCD95C8" w14:textId="3EA81D31" w:rsidR="00FD2C01" w:rsidRPr="009D7971" w:rsidRDefault="00FD2C01" w:rsidP="00FD2C01">
            <w:pPr>
              <w:pStyle w:val="Default"/>
              <w:rPr>
                <w:b/>
                <w:bCs/>
                <w:color w:val="auto"/>
                <w:lang w:val="sr-Cyrl-RS"/>
              </w:rPr>
            </w:pPr>
            <w:r w:rsidRPr="009D7971">
              <w:rPr>
                <w:b/>
                <w:bCs/>
                <w:color w:val="auto"/>
                <w:lang w:val="sr-Cyrl-RS"/>
              </w:rPr>
              <w:t>4</w:t>
            </w:r>
            <w:r w:rsidR="00877A5D" w:rsidRPr="009D7971">
              <w:rPr>
                <w:b/>
                <w:bCs/>
                <w:color w:val="auto"/>
                <w:lang w:val="sr-Cyrl-RS"/>
              </w:rPr>
              <w:t>6</w:t>
            </w:r>
            <w:r w:rsidRPr="009D7971">
              <w:rPr>
                <w:b/>
                <w:bCs/>
                <w:color w:val="auto"/>
                <w:lang w:val="sr-Cyrl-RS"/>
              </w:rPr>
              <w:t xml:space="preserve">. Испорука и монтажа  електричног акумулационог бојлера са пратећим </w:t>
            </w:r>
            <w:r w:rsidRPr="009D7971">
              <w:rPr>
                <w:b/>
                <w:bCs/>
                <w:color w:val="auto"/>
                <w:lang w:val="sr-Cyrl-RS"/>
              </w:rPr>
              <w:lastRenderedPageBreak/>
              <w:t>материјалом за уградњу по купатилима.</w:t>
            </w:r>
          </w:p>
          <w:p w14:paraId="0CF82567" w14:textId="0659DAA7" w:rsidR="00FD2C01" w:rsidRPr="009D7971" w:rsidRDefault="00FD2C01" w:rsidP="00FD2C01">
            <w:pPr>
              <w:pStyle w:val="Default"/>
              <w:rPr>
                <w:b/>
                <w:bCs/>
                <w:color w:val="auto"/>
                <w:lang w:val="sr-Cyrl-RS"/>
              </w:rPr>
            </w:pPr>
            <w:r w:rsidRPr="009D7971">
              <w:rPr>
                <w:b/>
                <w:bCs/>
                <w:color w:val="auto"/>
                <w:lang w:val="sr-Cyrl-RS"/>
              </w:rPr>
              <w:t>Обрачун по комаду комплет монтираног и испитаног бојлера.</w:t>
            </w:r>
          </w:p>
          <w:p w14:paraId="4025F237" w14:textId="77777777" w:rsidR="00FD2C01" w:rsidRPr="009D7971" w:rsidRDefault="00FD2C01" w:rsidP="00FD2C01">
            <w:pPr>
              <w:pStyle w:val="Default"/>
              <w:rPr>
                <w:b/>
                <w:bCs/>
                <w:color w:val="auto"/>
                <w:lang w:val="sr-Cyrl-RS"/>
              </w:rPr>
            </w:pPr>
          </w:p>
          <w:p w14:paraId="653DFD1F" w14:textId="7FD4C811" w:rsidR="00FD2C01" w:rsidRPr="009D7971" w:rsidRDefault="00FD2C01" w:rsidP="00FD2C01">
            <w:pPr>
              <w:pStyle w:val="Default"/>
              <w:numPr>
                <w:ilvl w:val="0"/>
                <w:numId w:val="6"/>
              </w:numPr>
              <w:rPr>
                <w:b/>
                <w:bCs/>
                <w:color w:val="auto"/>
                <w:lang w:val="sr-Cyrl-RS"/>
              </w:rPr>
            </w:pPr>
            <w:r w:rsidRPr="009D7971">
              <w:rPr>
                <w:b/>
                <w:bCs/>
                <w:color w:val="auto"/>
                <w:lang w:val="sr-Latn-RS"/>
              </w:rPr>
              <w:t>V</w:t>
            </w:r>
            <w:r w:rsidRPr="009D7971">
              <w:rPr>
                <w:b/>
                <w:bCs/>
                <w:color w:val="auto"/>
                <w:lang w:val="sr-Cyrl-RS"/>
              </w:rPr>
              <w:t>=80 л - са сигурносним вентилом - вертикални</w:t>
            </w:r>
          </w:p>
        </w:tc>
        <w:tc>
          <w:tcPr>
            <w:tcW w:w="675" w:type="dxa"/>
          </w:tcPr>
          <w:p w14:paraId="268F8931" w14:textId="77777777" w:rsidR="007855E5" w:rsidRPr="009D7971" w:rsidRDefault="007855E5" w:rsidP="007855E5">
            <w:pPr>
              <w:pStyle w:val="Default"/>
              <w:rPr>
                <w:b/>
                <w:bCs/>
                <w:color w:val="auto"/>
                <w:lang w:val="sr-Cyrl-RS"/>
              </w:rPr>
            </w:pPr>
          </w:p>
          <w:p w14:paraId="65BB6D35" w14:textId="77777777" w:rsidR="00536B60" w:rsidRPr="009D7971" w:rsidRDefault="00536B60" w:rsidP="007855E5">
            <w:pPr>
              <w:pStyle w:val="Default"/>
              <w:rPr>
                <w:b/>
                <w:bCs/>
                <w:color w:val="auto"/>
                <w:lang w:val="sr-Cyrl-RS"/>
              </w:rPr>
            </w:pPr>
          </w:p>
          <w:p w14:paraId="1BE2ED10" w14:textId="77777777" w:rsidR="00536B60" w:rsidRPr="009D7971" w:rsidRDefault="00536B60" w:rsidP="007855E5">
            <w:pPr>
              <w:pStyle w:val="Default"/>
              <w:rPr>
                <w:b/>
                <w:bCs/>
                <w:color w:val="auto"/>
                <w:lang w:val="sr-Cyrl-RS"/>
              </w:rPr>
            </w:pPr>
          </w:p>
          <w:p w14:paraId="71D8EB3D" w14:textId="77777777" w:rsidR="00536B60" w:rsidRPr="009D7971" w:rsidRDefault="00536B60" w:rsidP="007855E5">
            <w:pPr>
              <w:pStyle w:val="Default"/>
              <w:rPr>
                <w:b/>
                <w:bCs/>
                <w:color w:val="auto"/>
                <w:lang w:val="sr-Cyrl-RS"/>
              </w:rPr>
            </w:pPr>
          </w:p>
          <w:p w14:paraId="157C0481" w14:textId="77777777" w:rsidR="00536B60" w:rsidRPr="009D7971" w:rsidRDefault="00536B60" w:rsidP="007855E5">
            <w:pPr>
              <w:pStyle w:val="Default"/>
              <w:rPr>
                <w:b/>
                <w:bCs/>
                <w:color w:val="auto"/>
                <w:lang w:val="sr-Cyrl-RS"/>
              </w:rPr>
            </w:pPr>
          </w:p>
          <w:p w14:paraId="243C595E" w14:textId="77777777" w:rsidR="00536B60" w:rsidRPr="009D7971" w:rsidRDefault="00536B60" w:rsidP="007855E5">
            <w:pPr>
              <w:pStyle w:val="Default"/>
              <w:rPr>
                <w:b/>
                <w:bCs/>
                <w:color w:val="auto"/>
                <w:lang w:val="sr-Cyrl-RS"/>
              </w:rPr>
            </w:pPr>
          </w:p>
          <w:p w14:paraId="5AB4D948" w14:textId="77777777" w:rsidR="00536B60" w:rsidRPr="009D7971" w:rsidRDefault="00536B60" w:rsidP="007855E5">
            <w:pPr>
              <w:pStyle w:val="Default"/>
              <w:rPr>
                <w:b/>
                <w:bCs/>
                <w:color w:val="auto"/>
                <w:lang w:val="sr-Cyrl-RS"/>
              </w:rPr>
            </w:pPr>
          </w:p>
          <w:p w14:paraId="1870BD56" w14:textId="77777777" w:rsidR="00536B60" w:rsidRPr="009D7971" w:rsidRDefault="00536B60" w:rsidP="007855E5">
            <w:pPr>
              <w:pStyle w:val="Default"/>
              <w:rPr>
                <w:b/>
                <w:bCs/>
                <w:color w:val="auto"/>
                <w:lang w:val="sr-Cyrl-RS"/>
              </w:rPr>
            </w:pPr>
          </w:p>
          <w:p w14:paraId="31BF053F" w14:textId="77777777" w:rsidR="00536B60" w:rsidRPr="009D7971" w:rsidRDefault="00536B60" w:rsidP="007855E5">
            <w:pPr>
              <w:pStyle w:val="Default"/>
              <w:rPr>
                <w:b/>
                <w:bCs/>
                <w:color w:val="auto"/>
                <w:lang w:val="sr-Cyrl-RS"/>
              </w:rPr>
            </w:pPr>
          </w:p>
          <w:p w14:paraId="0F293FEE" w14:textId="77777777" w:rsidR="00536B60" w:rsidRPr="009D7971" w:rsidRDefault="00536B60" w:rsidP="007855E5">
            <w:pPr>
              <w:pStyle w:val="Default"/>
              <w:rPr>
                <w:b/>
                <w:bCs/>
                <w:color w:val="auto"/>
                <w:lang w:val="sr-Cyrl-RS"/>
              </w:rPr>
            </w:pPr>
          </w:p>
          <w:p w14:paraId="0739548F" w14:textId="77777777" w:rsidR="00536B60" w:rsidRPr="009D7971" w:rsidRDefault="00536B60" w:rsidP="007855E5">
            <w:pPr>
              <w:pStyle w:val="Default"/>
              <w:rPr>
                <w:b/>
                <w:bCs/>
                <w:color w:val="auto"/>
                <w:lang w:val="sr-Cyrl-RS"/>
              </w:rPr>
            </w:pPr>
          </w:p>
          <w:p w14:paraId="33253020" w14:textId="77777777" w:rsidR="00536B60" w:rsidRPr="009D7971" w:rsidRDefault="00536B60" w:rsidP="007855E5">
            <w:pPr>
              <w:pStyle w:val="Default"/>
              <w:rPr>
                <w:b/>
                <w:bCs/>
                <w:color w:val="auto"/>
                <w:lang w:val="sr-Cyrl-RS"/>
              </w:rPr>
            </w:pPr>
          </w:p>
          <w:p w14:paraId="772D5B80" w14:textId="77777777" w:rsidR="00536B60" w:rsidRPr="009D7971" w:rsidRDefault="00536B60" w:rsidP="007855E5">
            <w:pPr>
              <w:pStyle w:val="Default"/>
              <w:rPr>
                <w:b/>
                <w:bCs/>
                <w:color w:val="auto"/>
                <w:lang w:val="sr-Cyrl-RS"/>
              </w:rPr>
            </w:pPr>
          </w:p>
          <w:p w14:paraId="2F9A9E2C" w14:textId="77777777" w:rsidR="00536B60" w:rsidRPr="009D7971" w:rsidRDefault="00536B60" w:rsidP="007855E5">
            <w:pPr>
              <w:pStyle w:val="Default"/>
              <w:rPr>
                <w:b/>
                <w:bCs/>
                <w:color w:val="auto"/>
                <w:lang w:val="sr-Cyrl-RS"/>
              </w:rPr>
            </w:pPr>
          </w:p>
          <w:p w14:paraId="3AE3C449" w14:textId="77777777" w:rsidR="00536B60" w:rsidRPr="009D7971" w:rsidRDefault="00536B60" w:rsidP="007855E5">
            <w:pPr>
              <w:pStyle w:val="Default"/>
              <w:rPr>
                <w:b/>
                <w:bCs/>
                <w:color w:val="auto"/>
                <w:lang w:val="sr-Cyrl-RS"/>
              </w:rPr>
            </w:pPr>
          </w:p>
          <w:p w14:paraId="19A8D397" w14:textId="77777777" w:rsidR="00536B60" w:rsidRPr="009D7971" w:rsidRDefault="00536B60" w:rsidP="007855E5">
            <w:pPr>
              <w:pStyle w:val="Default"/>
              <w:rPr>
                <w:b/>
                <w:bCs/>
                <w:color w:val="auto"/>
                <w:lang w:val="sr-Cyrl-RS"/>
              </w:rPr>
            </w:pPr>
          </w:p>
          <w:p w14:paraId="4F487C18" w14:textId="77777777" w:rsidR="00CB5EF4" w:rsidRPr="009D7971" w:rsidRDefault="00CB5EF4" w:rsidP="006D20C7">
            <w:pPr>
              <w:pStyle w:val="Default"/>
              <w:rPr>
                <w:b/>
                <w:bCs/>
                <w:color w:val="auto"/>
                <w:lang w:val="sr-Latn-RS"/>
              </w:rPr>
            </w:pPr>
          </w:p>
          <w:p w14:paraId="269A1B5A" w14:textId="77777777" w:rsidR="00CB5EF4" w:rsidRPr="009D7971" w:rsidRDefault="00CB5EF4" w:rsidP="006D20C7">
            <w:pPr>
              <w:pStyle w:val="Default"/>
              <w:rPr>
                <w:b/>
                <w:bCs/>
                <w:color w:val="auto"/>
                <w:lang w:val="sr-Latn-RS"/>
              </w:rPr>
            </w:pPr>
          </w:p>
          <w:p w14:paraId="3836DD97" w14:textId="2ACD71F9" w:rsidR="006D20C7" w:rsidRPr="009D7971" w:rsidRDefault="004A4D91" w:rsidP="006D20C7">
            <w:pPr>
              <w:pStyle w:val="Default"/>
              <w:rPr>
                <w:b/>
                <w:bCs/>
                <w:color w:val="auto"/>
                <w:lang w:val="sr-Latn-RS"/>
              </w:rPr>
            </w:pPr>
            <w:r w:rsidRPr="009D7971">
              <w:rPr>
                <w:b/>
                <w:bCs/>
                <w:color w:val="auto"/>
                <w:lang w:val="sr-Latn-RS"/>
              </w:rPr>
              <w:t>m</w:t>
            </w:r>
            <w:r w:rsidRPr="009D7971">
              <w:rPr>
                <w:b/>
                <w:bCs/>
                <w:color w:val="auto"/>
                <w:lang w:val="sr-Cyrl-RS"/>
              </w:rPr>
              <w:t>'</w:t>
            </w:r>
          </w:p>
          <w:p w14:paraId="43ED239E" w14:textId="0E715BCD" w:rsidR="006D20C7" w:rsidRPr="009D7971" w:rsidRDefault="004A4D91" w:rsidP="006D20C7">
            <w:pPr>
              <w:pStyle w:val="Default"/>
              <w:rPr>
                <w:b/>
                <w:bCs/>
                <w:color w:val="auto"/>
                <w:lang w:val="sr-Latn-RS"/>
              </w:rPr>
            </w:pPr>
            <w:r w:rsidRPr="009D7971">
              <w:rPr>
                <w:b/>
                <w:bCs/>
                <w:color w:val="auto"/>
                <w:lang w:val="sr-Latn-RS"/>
              </w:rPr>
              <w:t>m</w:t>
            </w:r>
            <w:r w:rsidRPr="009D7971">
              <w:rPr>
                <w:b/>
                <w:bCs/>
                <w:color w:val="auto"/>
                <w:lang w:val="sr-Cyrl-RS"/>
              </w:rPr>
              <w:t>'</w:t>
            </w:r>
          </w:p>
          <w:p w14:paraId="69FC09DA" w14:textId="2DDB7C13" w:rsidR="006D20C7" w:rsidRPr="009D7971" w:rsidRDefault="004A4D91" w:rsidP="006D20C7">
            <w:pPr>
              <w:pStyle w:val="Default"/>
              <w:rPr>
                <w:b/>
                <w:bCs/>
                <w:color w:val="auto"/>
                <w:lang w:val="sr-Latn-RS"/>
              </w:rPr>
            </w:pPr>
            <w:r w:rsidRPr="009D7971">
              <w:rPr>
                <w:b/>
                <w:bCs/>
                <w:color w:val="auto"/>
                <w:lang w:val="sr-Latn-RS"/>
              </w:rPr>
              <w:t>m</w:t>
            </w:r>
            <w:r w:rsidRPr="009D7971">
              <w:rPr>
                <w:b/>
                <w:bCs/>
                <w:color w:val="auto"/>
                <w:lang w:val="sr-Cyrl-RS"/>
              </w:rPr>
              <w:t>'</w:t>
            </w:r>
          </w:p>
          <w:p w14:paraId="42F386D9" w14:textId="138903AF" w:rsidR="006D20C7" w:rsidRPr="009D7971" w:rsidRDefault="006D20C7" w:rsidP="006D20C7">
            <w:pPr>
              <w:pStyle w:val="Default"/>
              <w:rPr>
                <w:b/>
                <w:bCs/>
                <w:color w:val="auto"/>
                <w:lang w:val="sr-Latn-RS"/>
              </w:rPr>
            </w:pPr>
          </w:p>
          <w:p w14:paraId="0A5F03AE" w14:textId="7A1CD90A" w:rsidR="006D20C7" w:rsidRPr="009D7971" w:rsidRDefault="006D20C7" w:rsidP="006D20C7">
            <w:pPr>
              <w:pStyle w:val="Default"/>
              <w:rPr>
                <w:b/>
                <w:bCs/>
                <w:color w:val="auto"/>
                <w:lang w:val="sr-Latn-RS"/>
              </w:rPr>
            </w:pPr>
          </w:p>
          <w:p w14:paraId="3FBF42A1" w14:textId="276BE6D8" w:rsidR="006D20C7" w:rsidRPr="009D7971" w:rsidRDefault="006D20C7" w:rsidP="006D20C7">
            <w:pPr>
              <w:pStyle w:val="Default"/>
              <w:rPr>
                <w:b/>
                <w:bCs/>
                <w:color w:val="auto"/>
                <w:lang w:val="sr-Latn-RS"/>
              </w:rPr>
            </w:pPr>
          </w:p>
          <w:p w14:paraId="7183A377" w14:textId="6222F281" w:rsidR="006D20C7" w:rsidRPr="009D7971" w:rsidRDefault="006D20C7" w:rsidP="006D20C7">
            <w:pPr>
              <w:pStyle w:val="Default"/>
              <w:rPr>
                <w:b/>
                <w:bCs/>
                <w:color w:val="auto"/>
                <w:lang w:val="sr-Latn-RS"/>
              </w:rPr>
            </w:pPr>
          </w:p>
          <w:p w14:paraId="71BE3CD1" w14:textId="2A3004BB" w:rsidR="006D20C7" w:rsidRPr="009D7971" w:rsidRDefault="006D20C7" w:rsidP="006D20C7">
            <w:pPr>
              <w:pStyle w:val="Default"/>
              <w:rPr>
                <w:b/>
                <w:bCs/>
                <w:color w:val="auto"/>
                <w:lang w:val="sr-Latn-RS"/>
              </w:rPr>
            </w:pPr>
          </w:p>
          <w:p w14:paraId="0F323581" w14:textId="143B58DA" w:rsidR="006D20C7" w:rsidRPr="009D7971" w:rsidRDefault="006D20C7" w:rsidP="006D20C7">
            <w:pPr>
              <w:pStyle w:val="Default"/>
              <w:rPr>
                <w:b/>
                <w:bCs/>
                <w:color w:val="auto"/>
                <w:lang w:val="sr-Latn-RS"/>
              </w:rPr>
            </w:pPr>
          </w:p>
          <w:p w14:paraId="43CC6582" w14:textId="135EFC8E" w:rsidR="006D20C7" w:rsidRPr="009D7971" w:rsidRDefault="006D20C7" w:rsidP="006D20C7">
            <w:pPr>
              <w:pStyle w:val="Default"/>
              <w:rPr>
                <w:b/>
                <w:bCs/>
                <w:color w:val="auto"/>
                <w:lang w:val="sr-Latn-RS"/>
              </w:rPr>
            </w:pPr>
          </w:p>
          <w:p w14:paraId="68921C4A" w14:textId="77777777" w:rsidR="006D20C7" w:rsidRPr="009D7971" w:rsidRDefault="006D20C7" w:rsidP="006D20C7">
            <w:pPr>
              <w:pStyle w:val="Default"/>
              <w:rPr>
                <w:b/>
                <w:bCs/>
                <w:color w:val="auto"/>
                <w:lang w:val="sr-Latn-RS"/>
              </w:rPr>
            </w:pPr>
            <w:r w:rsidRPr="009D7971">
              <w:rPr>
                <w:b/>
                <w:bCs/>
                <w:color w:val="auto"/>
                <w:lang w:val="sr-Latn-RS"/>
              </w:rPr>
              <w:t>m’</w:t>
            </w:r>
          </w:p>
          <w:p w14:paraId="48542291" w14:textId="77777777" w:rsidR="006D20C7" w:rsidRPr="009D7971" w:rsidRDefault="006D20C7" w:rsidP="006D20C7">
            <w:pPr>
              <w:pStyle w:val="Default"/>
              <w:rPr>
                <w:b/>
                <w:bCs/>
                <w:color w:val="auto"/>
                <w:lang w:val="sr-Latn-RS"/>
              </w:rPr>
            </w:pPr>
            <w:r w:rsidRPr="009D7971">
              <w:rPr>
                <w:b/>
                <w:bCs/>
                <w:color w:val="auto"/>
                <w:lang w:val="sr-Latn-RS"/>
              </w:rPr>
              <w:t>m’</w:t>
            </w:r>
          </w:p>
          <w:p w14:paraId="5EBEECCA" w14:textId="77777777" w:rsidR="006D20C7" w:rsidRPr="009D7971" w:rsidRDefault="006D20C7" w:rsidP="006D20C7">
            <w:pPr>
              <w:pStyle w:val="Default"/>
              <w:rPr>
                <w:b/>
                <w:bCs/>
                <w:color w:val="auto"/>
                <w:lang w:val="sr-Latn-RS"/>
              </w:rPr>
            </w:pPr>
            <w:r w:rsidRPr="009D7971">
              <w:rPr>
                <w:b/>
                <w:bCs/>
                <w:color w:val="auto"/>
                <w:lang w:val="sr-Latn-RS"/>
              </w:rPr>
              <w:t>m’</w:t>
            </w:r>
          </w:p>
          <w:p w14:paraId="7CE508A8" w14:textId="77777777" w:rsidR="00536B60" w:rsidRPr="009D7971" w:rsidRDefault="00536B60" w:rsidP="007855E5">
            <w:pPr>
              <w:pStyle w:val="Default"/>
              <w:rPr>
                <w:b/>
                <w:bCs/>
                <w:color w:val="auto"/>
                <w:lang w:val="sr-Cyrl-RS"/>
              </w:rPr>
            </w:pPr>
          </w:p>
          <w:p w14:paraId="5A1D19FD" w14:textId="77777777" w:rsidR="00536B60" w:rsidRPr="009D7971" w:rsidRDefault="00536B60" w:rsidP="007855E5">
            <w:pPr>
              <w:pStyle w:val="Default"/>
              <w:rPr>
                <w:b/>
                <w:bCs/>
                <w:color w:val="auto"/>
                <w:lang w:val="sr-Cyrl-RS"/>
              </w:rPr>
            </w:pPr>
          </w:p>
          <w:p w14:paraId="79113F3C" w14:textId="77777777" w:rsidR="00D351B6" w:rsidRPr="009D7971" w:rsidRDefault="00D351B6" w:rsidP="007855E5">
            <w:pPr>
              <w:pStyle w:val="Default"/>
              <w:rPr>
                <w:b/>
                <w:bCs/>
                <w:color w:val="auto"/>
                <w:lang w:val="sr-Cyrl-RS"/>
              </w:rPr>
            </w:pPr>
          </w:p>
          <w:p w14:paraId="02413DF0" w14:textId="77777777" w:rsidR="00D351B6" w:rsidRPr="009D7971" w:rsidRDefault="00D351B6" w:rsidP="007855E5">
            <w:pPr>
              <w:pStyle w:val="Default"/>
              <w:rPr>
                <w:b/>
                <w:bCs/>
                <w:color w:val="auto"/>
                <w:lang w:val="sr-Cyrl-RS"/>
              </w:rPr>
            </w:pPr>
          </w:p>
          <w:p w14:paraId="7EEC5873" w14:textId="25B3EABE" w:rsidR="00A43D24" w:rsidRPr="009D7971" w:rsidRDefault="00A43D24" w:rsidP="007855E5">
            <w:pPr>
              <w:pStyle w:val="Default"/>
              <w:rPr>
                <w:b/>
                <w:bCs/>
                <w:color w:val="auto"/>
                <w:lang w:val="sr-Cyrl-RS"/>
              </w:rPr>
            </w:pPr>
            <w:r w:rsidRPr="009D7971">
              <w:rPr>
                <w:b/>
                <w:bCs/>
                <w:color w:val="auto"/>
                <w:lang w:val="sr-Cyrl-RS"/>
              </w:rPr>
              <w:t>ком</w:t>
            </w:r>
          </w:p>
          <w:p w14:paraId="648FEF27" w14:textId="77777777" w:rsidR="00A43D24" w:rsidRPr="009D7971" w:rsidRDefault="00A43D24" w:rsidP="007855E5">
            <w:pPr>
              <w:pStyle w:val="Default"/>
              <w:rPr>
                <w:b/>
                <w:bCs/>
                <w:color w:val="auto"/>
                <w:lang w:val="sr-Cyrl-RS"/>
              </w:rPr>
            </w:pPr>
            <w:r w:rsidRPr="009D7971">
              <w:rPr>
                <w:b/>
                <w:bCs/>
                <w:color w:val="auto"/>
                <w:lang w:val="sr-Cyrl-RS"/>
              </w:rPr>
              <w:t>ком</w:t>
            </w:r>
          </w:p>
          <w:p w14:paraId="1D7D1108" w14:textId="77777777" w:rsidR="00A43D24" w:rsidRPr="009D7971" w:rsidRDefault="00A43D24" w:rsidP="007855E5">
            <w:pPr>
              <w:pStyle w:val="Default"/>
              <w:rPr>
                <w:b/>
                <w:bCs/>
                <w:color w:val="auto"/>
                <w:lang w:val="sr-Cyrl-RS"/>
              </w:rPr>
            </w:pPr>
            <w:r w:rsidRPr="009D7971">
              <w:rPr>
                <w:b/>
                <w:bCs/>
                <w:color w:val="auto"/>
                <w:lang w:val="sr-Cyrl-RS"/>
              </w:rPr>
              <w:t>ком</w:t>
            </w:r>
          </w:p>
          <w:p w14:paraId="2D1C507B" w14:textId="77777777" w:rsidR="00A43D24" w:rsidRPr="009D7971" w:rsidRDefault="00A43D24" w:rsidP="007855E5">
            <w:pPr>
              <w:pStyle w:val="Default"/>
              <w:rPr>
                <w:b/>
                <w:bCs/>
                <w:color w:val="auto"/>
                <w:lang w:val="sr-Cyrl-RS"/>
              </w:rPr>
            </w:pPr>
          </w:p>
          <w:p w14:paraId="1800D1D3" w14:textId="77777777" w:rsidR="00A43D24" w:rsidRPr="009D7971" w:rsidRDefault="00A43D24" w:rsidP="007855E5">
            <w:pPr>
              <w:pStyle w:val="Default"/>
              <w:rPr>
                <w:b/>
                <w:bCs/>
                <w:color w:val="auto"/>
                <w:lang w:val="sr-Cyrl-RS"/>
              </w:rPr>
            </w:pPr>
          </w:p>
          <w:p w14:paraId="748CF583" w14:textId="77777777" w:rsidR="00A43D24" w:rsidRPr="009D7971" w:rsidRDefault="00A43D24" w:rsidP="007855E5">
            <w:pPr>
              <w:pStyle w:val="Default"/>
              <w:rPr>
                <w:b/>
                <w:bCs/>
                <w:color w:val="auto"/>
                <w:lang w:val="sr-Cyrl-RS"/>
              </w:rPr>
            </w:pPr>
          </w:p>
          <w:p w14:paraId="2D760C1D" w14:textId="77777777" w:rsidR="00A43D24" w:rsidRPr="009D7971" w:rsidRDefault="00A43D24" w:rsidP="007855E5">
            <w:pPr>
              <w:pStyle w:val="Default"/>
              <w:rPr>
                <w:b/>
                <w:bCs/>
                <w:color w:val="auto"/>
                <w:lang w:val="sr-Cyrl-RS"/>
              </w:rPr>
            </w:pPr>
          </w:p>
          <w:p w14:paraId="26823839" w14:textId="77777777" w:rsidR="00A43D24" w:rsidRPr="009D7971" w:rsidRDefault="00A43D24" w:rsidP="007855E5">
            <w:pPr>
              <w:pStyle w:val="Default"/>
              <w:rPr>
                <w:b/>
                <w:bCs/>
                <w:color w:val="auto"/>
                <w:lang w:val="sr-Cyrl-RS"/>
              </w:rPr>
            </w:pPr>
          </w:p>
          <w:p w14:paraId="109AA8CF" w14:textId="77777777" w:rsidR="00A43D24" w:rsidRPr="009D7971" w:rsidRDefault="00A43D24" w:rsidP="007855E5">
            <w:pPr>
              <w:pStyle w:val="Default"/>
              <w:rPr>
                <w:b/>
                <w:bCs/>
                <w:color w:val="auto"/>
                <w:lang w:val="sr-Cyrl-RS"/>
              </w:rPr>
            </w:pPr>
            <w:r w:rsidRPr="009D7971">
              <w:rPr>
                <w:b/>
                <w:bCs/>
                <w:color w:val="auto"/>
                <w:lang w:val="sr-Cyrl-RS"/>
              </w:rPr>
              <w:t>Ком</w:t>
            </w:r>
          </w:p>
          <w:p w14:paraId="0949C1F1" w14:textId="77777777" w:rsidR="004A4D91" w:rsidRPr="009D7971" w:rsidRDefault="004A4D91" w:rsidP="007855E5">
            <w:pPr>
              <w:pStyle w:val="Default"/>
              <w:rPr>
                <w:b/>
                <w:bCs/>
                <w:color w:val="auto"/>
                <w:lang w:val="sr-Cyrl-RS"/>
              </w:rPr>
            </w:pPr>
          </w:p>
          <w:p w14:paraId="79A263CA" w14:textId="77777777" w:rsidR="004A4D91" w:rsidRPr="009D7971" w:rsidRDefault="004A4D91" w:rsidP="007855E5">
            <w:pPr>
              <w:pStyle w:val="Default"/>
              <w:rPr>
                <w:b/>
                <w:bCs/>
                <w:color w:val="auto"/>
                <w:lang w:val="sr-Cyrl-RS"/>
              </w:rPr>
            </w:pPr>
          </w:p>
          <w:p w14:paraId="22F00370" w14:textId="77777777" w:rsidR="004A4D91" w:rsidRPr="009D7971" w:rsidRDefault="004A4D91" w:rsidP="007855E5">
            <w:pPr>
              <w:pStyle w:val="Default"/>
              <w:rPr>
                <w:b/>
                <w:bCs/>
                <w:color w:val="auto"/>
                <w:lang w:val="sr-Cyrl-RS"/>
              </w:rPr>
            </w:pPr>
          </w:p>
          <w:p w14:paraId="332260B3" w14:textId="77777777" w:rsidR="004A4D91" w:rsidRPr="009D7971" w:rsidRDefault="004A4D91" w:rsidP="007855E5">
            <w:pPr>
              <w:pStyle w:val="Default"/>
              <w:rPr>
                <w:b/>
                <w:bCs/>
                <w:color w:val="auto"/>
                <w:lang w:val="sr-Cyrl-RS"/>
              </w:rPr>
            </w:pPr>
          </w:p>
          <w:p w14:paraId="7EFDA05B" w14:textId="77777777" w:rsidR="004A4D91" w:rsidRPr="009D7971" w:rsidRDefault="004A4D91" w:rsidP="007855E5">
            <w:pPr>
              <w:pStyle w:val="Default"/>
              <w:rPr>
                <w:b/>
                <w:bCs/>
                <w:color w:val="auto"/>
                <w:lang w:val="sr-Cyrl-RS"/>
              </w:rPr>
            </w:pPr>
          </w:p>
          <w:p w14:paraId="3D8BE3D4" w14:textId="77777777" w:rsidR="004A4D91" w:rsidRPr="009D7971" w:rsidRDefault="004A4D91" w:rsidP="007855E5">
            <w:pPr>
              <w:pStyle w:val="Default"/>
              <w:rPr>
                <w:b/>
                <w:bCs/>
                <w:color w:val="auto"/>
                <w:lang w:val="sr-Cyrl-RS"/>
              </w:rPr>
            </w:pPr>
          </w:p>
          <w:p w14:paraId="0D5AC5BB" w14:textId="77777777" w:rsidR="004A4D91" w:rsidRPr="009D7971" w:rsidRDefault="004A4D91" w:rsidP="007855E5">
            <w:pPr>
              <w:pStyle w:val="Default"/>
              <w:rPr>
                <w:b/>
                <w:bCs/>
                <w:color w:val="auto"/>
                <w:lang w:val="sr-Cyrl-RS"/>
              </w:rPr>
            </w:pPr>
          </w:p>
          <w:p w14:paraId="18192DE9" w14:textId="25026D14" w:rsidR="004A4D91" w:rsidRPr="009D7971" w:rsidRDefault="004A4D91" w:rsidP="007855E5">
            <w:pPr>
              <w:pStyle w:val="Default"/>
              <w:rPr>
                <w:b/>
                <w:bCs/>
                <w:color w:val="auto"/>
                <w:lang w:val="sr-Cyrl-RS"/>
              </w:rPr>
            </w:pPr>
            <w:r w:rsidRPr="009D7971">
              <w:rPr>
                <w:b/>
                <w:bCs/>
                <w:color w:val="auto"/>
                <w:lang w:val="sr-Cyrl-RS"/>
              </w:rPr>
              <w:t>Паушал</w:t>
            </w:r>
          </w:p>
          <w:p w14:paraId="72CE90FE" w14:textId="77777777" w:rsidR="004A4D91" w:rsidRPr="009D7971" w:rsidRDefault="004A4D91" w:rsidP="007855E5">
            <w:pPr>
              <w:pStyle w:val="Default"/>
              <w:rPr>
                <w:b/>
                <w:bCs/>
                <w:color w:val="auto"/>
                <w:lang w:val="sr-Cyrl-RS"/>
              </w:rPr>
            </w:pPr>
          </w:p>
          <w:p w14:paraId="227FFD0B" w14:textId="77777777" w:rsidR="004A4D91" w:rsidRPr="009D7971" w:rsidRDefault="004A4D91" w:rsidP="007855E5">
            <w:pPr>
              <w:pStyle w:val="Default"/>
              <w:rPr>
                <w:b/>
                <w:bCs/>
                <w:color w:val="auto"/>
                <w:lang w:val="sr-Cyrl-RS"/>
              </w:rPr>
            </w:pPr>
          </w:p>
          <w:p w14:paraId="686766E7" w14:textId="77777777" w:rsidR="004A4D91" w:rsidRPr="009D7971" w:rsidRDefault="004A4D91" w:rsidP="007855E5">
            <w:pPr>
              <w:pStyle w:val="Default"/>
              <w:rPr>
                <w:b/>
                <w:bCs/>
                <w:color w:val="auto"/>
                <w:lang w:val="sr-Cyrl-RS"/>
              </w:rPr>
            </w:pPr>
          </w:p>
          <w:p w14:paraId="72DF5A81" w14:textId="77777777" w:rsidR="004A4D91" w:rsidRPr="009D7971" w:rsidRDefault="004A4D91" w:rsidP="007855E5">
            <w:pPr>
              <w:pStyle w:val="Default"/>
              <w:rPr>
                <w:b/>
                <w:bCs/>
                <w:color w:val="auto"/>
                <w:lang w:val="sr-Cyrl-RS"/>
              </w:rPr>
            </w:pPr>
          </w:p>
          <w:p w14:paraId="7E6CF23B" w14:textId="77777777" w:rsidR="004A4D91" w:rsidRPr="009D7971" w:rsidRDefault="004A4D91" w:rsidP="007855E5">
            <w:pPr>
              <w:pStyle w:val="Default"/>
              <w:rPr>
                <w:b/>
                <w:bCs/>
                <w:color w:val="auto"/>
                <w:lang w:val="sr-Cyrl-RS"/>
              </w:rPr>
            </w:pPr>
          </w:p>
          <w:p w14:paraId="627971FE" w14:textId="77777777" w:rsidR="0061074A" w:rsidRPr="009D7971" w:rsidRDefault="0061074A" w:rsidP="007855E5">
            <w:pPr>
              <w:pStyle w:val="Default"/>
              <w:rPr>
                <w:b/>
                <w:bCs/>
                <w:color w:val="auto"/>
                <w:lang w:val="sr-Latn-RS"/>
              </w:rPr>
            </w:pPr>
          </w:p>
          <w:p w14:paraId="63C97275" w14:textId="7E9CDA8E" w:rsidR="004A4D91" w:rsidRPr="009D7971" w:rsidRDefault="004A4D91" w:rsidP="007855E5">
            <w:pPr>
              <w:pStyle w:val="Default"/>
              <w:rPr>
                <w:b/>
                <w:bCs/>
                <w:color w:val="auto"/>
                <w:lang w:val="sr-Cyrl-RS"/>
              </w:rPr>
            </w:pPr>
            <w:r w:rsidRPr="009D7971">
              <w:rPr>
                <w:b/>
                <w:bCs/>
                <w:color w:val="auto"/>
                <w:lang w:val="sr-Latn-RS"/>
              </w:rPr>
              <w:t>m</w:t>
            </w:r>
            <w:r w:rsidRPr="009D7971">
              <w:rPr>
                <w:b/>
                <w:bCs/>
                <w:color w:val="auto"/>
                <w:lang w:val="sr-Cyrl-RS"/>
              </w:rPr>
              <w:t xml:space="preserve">'  </w:t>
            </w:r>
          </w:p>
          <w:p w14:paraId="5B90ED04" w14:textId="61E1AC23" w:rsidR="004A4D91" w:rsidRPr="009D7971" w:rsidRDefault="004A4D91" w:rsidP="007855E5">
            <w:pPr>
              <w:pStyle w:val="Default"/>
              <w:rPr>
                <w:b/>
                <w:bCs/>
                <w:color w:val="auto"/>
                <w:lang w:val="sr-Cyrl-RS"/>
              </w:rPr>
            </w:pPr>
          </w:p>
          <w:p w14:paraId="299593F5" w14:textId="6A59DE4A" w:rsidR="004A4D91" w:rsidRPr="009D7971" w:rsidRDefault="004A4D91" w:rsidP="007855E5">
            <w:pPr>
              <w:pStyle w:val="Default"/>
              <w:rPr>
                <w:b/>
                <w:bCs/>
                <w:color w:val="auto"/>
                <w:lang w:val="sr-Cyrl-RS"/>
              </w:rPr>
            </w:pPr>
          </w:p>
          <w:p w14:paraId="14B1B73E" w14:textId="00CF90C1" w:rsidR="004A4D91" w:rsidRPr="009D7971" w:rsidRDefault="004A4D91" w:rsidP="007855E5">
            <w:pPr>
              <w:pStyle w:val="Default"/>
              <w:rPr>
                <w:b/>
                <w:bCs/>
                <w:color w:val="auto"/>
                <w:lang w:val="sr-Cyrl-RS"/>
              </w:rPr>
            </w:pPr>
          </w:p>
          <w:p w14:paraId="35F0FDAD" w14:textId="7940AD36" w:rsidR="004A4D91" w:rsidRPr="009D7971" w:rsidRDefault="004A4D91" w:rsidP="007855E5">
            <w:pPr>
              <w:pStyle w:val="Default"/>
              <w:rPr>
                <w:b/>
                <w:bCs/>
                <w:color w:val="auto"/>
                <w:lang w:val="sr-Cyrl-RS"/>
              </w:rPr>
            </w:pPr>
          </w:p>
          <w:p w14:paraId="4141F457" w14:textId="1A479409" w:rsidR="004A4D91" w:rsidRPr="009D7971" w:rsidRDefault="004A4D91" w:rsidP="007855E5">
            <w:pPr>
              <w:pStyle w:val="Default"/>
              <w:rPr>
                <w:b/>
                <w:bCs/>
                <w:color w:val="auto"/>
                <w:lang w:val="sr-Cyrl-RS"/>
              </w:rPr>
            </w:pPr>
          </w:p>
          <w:p w14:paraId="45B5D470" w14:textId="77777777" w:rsidR="0061074A" w:rsidRPr="009D7971" w:rsidRDefault="0061074A" w:rsidP="007855E5">
            <w:pPr>
              <w:pStyle w:val="Default"/>
              <w:rPr>
                <w:b/>
                <w:bCs/>
                <w:color w:val="auto"/>
                <w:lang w:val="sr-Latn-RS"/>
              </w:rPr>
            </w:pPr>
          </w:p>
          <w:p w14:paraId="028E3FD2" w14:textId="77777777" w:rsidR="0061074A" w:rsidRPr="009D7971" w:rsidRDefault="0061074A" w:rsidP="007855E5">
            <w:pPr>
              <w:pStyle w:val="Default"/>
              <w:rPr>
                <w:b/>
                <w:bCs/>
                <w:color w:val="auto"/>
                <w:lang w:val="sr-Latn-RS"/>
              </w:rPr>
            </w:pPr>
          </w:p>
          <w:p w14:paraId="4706DC5C" w14:textId="6BA3B61C" w:rsidR="004A4D91" w:rsidRPr="009D7971" w:rsidRDefault="004A4D91" w:rsidP="007855E5">
            <w:pPr>
              <w:pStyle w:val="Default"/>
              <w:rPr>
                <w:b/>
                <w:bCs/>
                <w:color w:val="auto"/>
                <w:lang w:val="sr-Cyrl-RS"/>
              </w:rPr>
            </w:pPr>
            <w:r w:rsidRPr="009D7971">
              <w:rPr>
                <w:b/>
                <w:bCs/>
                <w:color w:val="auto"/>
                <w:lang w:val="sr-Latn-RS"/>
              </w:rPr>
              <w:t>m</w:t>
            </w:r>
            <w:r w:rsidRPr="009D7971">
              <w:rPr>
                <w:b/>
                <w:bCs/>
                <w:color w:val="auto"/>
                <w:lang w:val="sr-Cyrl-RS"/>
              </w:rPr>
              <w:t>'</w:t>
            </w:r>
          </w:p>
          <w:p w14:paraId="1979CCD5" w14:textId="77777777" w:rsidR="004A4D91" w:rsidRPr="009D7971" w:rsidRDefault="004A4D91" w:rsidP="007855E5">
            <w:pPr>
              <w:pStyle w:val="Default"/>
              <w:rPr>
                <w:b/>
                <w:bCs/>
                <w:color w:val="auto"/>
                <w:lang w:val="sr-Cyrl-RS"/>
              </w:rPr>
            </w:pPr>
          </w:p>
          <w:p w14:paraId="3A36B3AE" w14:textId="77777777" w:rsidR="004A4D91" w:rsidRPr="009D7971" w:rsidRDefault="004A4D91" w:rsidP="007855E5">
            <w:pPr>
              <w:pStyle w:val="Default"/>
              <w:rPr>
                <w:b/>
                <w:bCs/>
                <w:color w:val="auto"/>
                <w:lang w:val="sr-Cyrl-RS"/>
              </w:rPr>
            </w:pPr>
          </w:p>
          <w:p w14:paraId="61C57C0D" w14:textId="77777777" w:rsidR="004A4D91" w:rsidRPr="009D7971" w:rsidRDefault="004A4D91" w:rsidP="007855E5">
            <w:pPr>
              <w:pStyle w:val="Default"/>
              <w:rPr>
                <w:b/>
                <w:bCs/>
                <w:color w:val="auto"/>
                <w:lang w:val="sr-Cyrl-RS"/>
              </w:rPr>
            </w:pPr>
          </w:p>
          <w:p w14:paraId="38368909" w14:textId="77777777" w:rsidR="004A4D91" w:rsidRPr="009D7971" w:rsidRDefault="004A4D91" w:rsidP="007855E5">
            <w:pPr>
              <w:pStyle w:val="Default"/>
              <w:rPr>
                <w:b/>
                <w:bCs/>
                <w:color w:val="auto"/>
                <w:lang w:val="sr-Cyrl-RS"/>
              </w:rPr>
            </w:pPr>
          </w:p>
          <w:p w14:paraId="2560B743" w14:textId="77777777" w:rsidR="004A4D91" w:rsidRPr="009D7971" w:rsidRDefault="004A4D91" w:rsidP="007855E5">
            <w:pPr>
              <w:pStyle w:val="Default"/>
              <w:rPr>
                <w:b/>
                <w:bCs/>
                <w:color w:val="auto"/>
                <w:lang w:val="sr-Cyrl-RS"/>
              </w:rPr>
            </w:pPr>
          </w:p>
          <w:p w14:paraId="74510A31" w14:textId="77777777" w:rsidR="004A4D91" w:rsidRPr="009D7971" w:rsidRDefault="004A4D91" w:rsidP="007855E5">
            <w:pPr>
              <w:pStyle w:val="Default"/>
              <w:rPr>
                <w:b/>
                <w:bCs/>
                <w:color w:val="auto"/>
                <w:lang w:val="sr-Cyrl-RS"/>
              </w:rPr>
            </w:pPr>
          </w:p>
          <w:p w14:paraId="14BA67BB" w14:textId="77777777" w:rsidR="009559E9" w:rsidRPr="009D7971" w:rsidRDefault="009559E9" w:rsidP="007855E5">
            <w:pPr>
              <w:pStyle w:val="Default"/>
              <w:rPr>
                <w:b/>
                <w:bCs/>
                <w:color w:val="auto"/>
                <w:lang w:val="sr-Cyrl-RS"/>
              </w:rPr>
            </w:pPr>
          </w:p>
          <w:p w14:paraId="438CAD41" w14:textId="77777777" w:rsidR="009559E9" w:rsidRPr="009D7971" w:rsidRDefault="009559E9" w:rsidP="007855E5">
            <w:pPr>
              <w:pStyle w:val="Default"/>
              <w:rPr>
                <w:b/>
                <w:bCs/>
                <w:color w:val="auto"/>
                <w:lang w:val="sr-Cyrl-RS"/>
              </w:rPr>
            </w:pPr>
          </w:p>
          <w:p w14:paraId="4462C9E4" w14:textId="77777777" w:rsidR="009559E9" w:rsidRPr="009D7971" w:rsidRDefault="009559E9" w:rsidP="007855E5">
            <w:pPr>
              <w:pStyle w:val="Default"/>
              <w:rPr>
                <w:b/>
                <w:bCs/>
                <w:color w:val="auto"/>
                <w:lang w:val="sr-Cyrl-RS"/>
              </w:rPr>
            </w:pPr>
          </w:p>
          <w:p w14:paraId="0CFE5457" w14:textId="77777777" w:rsidR="009559E9" w:rsidRPr="009D7971" w:rsidRDefault="009559E9" w:rsidP="007855E5">
            <w:pPr>
              <w:pStyle w:val="Default"/>
              <w:rPr>
                <w:b/>
                <w:bCs/>
                <w:color w:val="auto"/>
                <w:lang w:val="sr-Cyrl-RS"/>
              </w:rPr>
            </w:pPr>
          </w:p>
          <w:p w14:paraId="68DDF7CA" w14:textId="77777777" w:rsidR="009559E9" w:rsidRPr="009D7971" w:rsidRDefault="009559E9" w:rsidP="007855E5">
            <w:pPr>
              <w:pStyle w:val="Default"/>
              <w:rPr>
                <w:b/>
                <w:bCs/>
                <w:color w:val="auto"/>
                <w:lang w:val="sr-Cyrl-RS"/>
              </w:rPr>
            </w:pPr>
          </w:p>
          <w:p w14:paraId="64177389" w14:textId="77777777" w:rsidR="009559E9" w:rsidRPr="009D7971" w:rsidRDefault="009559E9" w:rsidP="007855E5">
            <w:pPr>
              <w:pStyle w:val="Default"/>
              <w:rPr>
                <w:b/>
                <w:bCs/>
                <w:color w:val="auto"/>
                <w:lang w:val="sr-Cyrl-RS"/>
              </w:rPr>
            </w:pPr>
          </w:p>
          <w:p w14:paraId="6E1C4E8E" w14:textId="12EF1881" w:rsidR="009559E9" w:rsidRPr="009D7971" w:rsidRDefault="009559E9" w:rsidP="007855E5">
            <w:pPr>
              <w:pStyle w:val="Default"/>
              <w:rPr>
                <w:b/>
                <w:bCs/>
                <w:color w:val="auto"/>
                <w:lang w:val="sr-Cyrl-RS"/>
              </w:rPr>
            </w:pPr>
            <w:r w:rsidRPr="009D7971">
              <w:rPr>
                <w:b/>
                <w:bCs/>
                <w:color w:val="auto"/>
                <w:lang w:val="sr-Latn-RS"/>
              </w:rPr>
              <w:t>m</w:t>
            </w:r>
            <w:r w:rsidRPr="009D7971">
              <w:rPr>
                <w:b/>
                <w:bCs/>
                <w:color w:val="auto"/>
                <w:lang w:val="sr-Cyrl-RS"/>
              </w:rPr>
              <w:t>'</w:t>
            </w:r>
          </w:p>
          <w:p w14:paraId="5161CA17" w14:textId="77777777" w:rsidR="009559E9" w:rsidRPr="009D7971" w:rsidRDefault="009559E9" w:rsidP="007855E5">
            <w:pPr>
              <w:pStyle w:val="Default"/>
              <w:rPr>
                <w:b/>
                <w:bCs/>
                <w:color w:val="auto"/>
                <w:lang w:val="sr-Cyrl-RS"/>
              </w:rPr>
            </w:pPr>
            <w:r w:rsidRPr="009D7971">
              <w:rPr>
                <w:b/>
                <w:bCs/>
                <w:color w:val="auto"/>
                <w:lang w:val="sr-Latn-RS"/>
              </w:rPr>
              <w:t>m</w:t>
            </w:r>
            <w:r w:rsidRPr="009D7971">
              <w:rPr>
                <w:b/>
                <w:bCs/>
                <w:color w:val="auto"/>
                <w:lang w:val="sr-Cyrl-RS"/>
              </w:rPr>
              <w:t>'</w:t>
            </w:r>
          </w:p>
          <w:p w14:paraId="2C424288" w14:textId="77777777" w:rsidR="009559E9" w:rsidRPr="009D7971" w:rsidRDefault="009559E9" w:rsidP="007855E5">
            <w:pPr>
              <w:pStyle w:val="Default"/>
              <w:rPr>
                <w:b/>
                <w:bCs/>
                <w:color w:val="auto"/>
                <w:lang w:val="sr-Cyrl-RS"/>
              </w:rPr>
            </w:pPr>
          </w:p>
          <w:p w14:paraId="4BB939EE" w14:textId="77777777" w:rsidR="009559E9" w:rsidRPr="009D7971" w:rsidRDefault="009559E9" w:rsidP="007855E5">
            <w:pPr>
              <w:pStyle w:val="Default"/>
              <w:rPr>
                <w:b/>
                <w:bCs/>
                <w:color w:val="auto"/>
                <w:lang w:val="sr-Cyrl-RS"/>
              </w:rPr>
            </w:pPr>
          </w:p>
          <w:p w14:paraId="6D1D4AC0" w14:textId="77777777" w:rsidR="009559E9" w:rsidRPr="009D7971" w:rsidRDefault="009559E9" w:rsidP="007855E5">
            <w:pPr>
              <w:pStyle w:val="Default"/>
              <w:rPr>
                <w:b/>
                <w:bCs/>
                <w:color w:val="auto"/>
                <w:lang w:val="sr-Cyrl-RS"/>
              </w:rPr>
            </w:pPr>
          </w:p>
          <w:p w14:paraId="2B714DAB" w14:textId="77777777" w:rsidR="009559E9" w:rsidRPr="009D7971" w:rsidRDefault="009559E9" w:rsidP="007855E5">
            <w:pPr>
              <w:pStyle w:val="Default"/>
              <w:rPr>
                <w:b/>
                <w:bCs/>
                <w:color w:val="auto"/>
                <w:lang w:val="sr-Cyrl-RS"/>
              </w:rPr>
            </w:pPr>
          </w:p>
          <w:p w14:paraId="5DC2F4A8" w14:textId="77777777" w:rsidR="009559E9" w:rsidRPr="009D7971" w:rsidRDefault="009559E9" w:rsidP="007855E5">
            <w:pPr>
              <w:pStyle w:val="Default"/>
              <w:rPr>
                <w:b/>
                <w:bCs/>
                <w:color w:val="auto"/>
                <w:lang w:val="sr-Cyrl-RS"/>
              </w:rPr>
            </w:pPr>
          </w:p>
          <w:p w14:paraId="62DC2897" w14:textId="77777777" w:rsidR="00CB5EF4" w:rsidRPr="009D7971" w:rsidRDefault="00CB5EF4" w:rsidP="007855E5">
            <w:pPr>
              <w:pStyle w:val="Default"/>
              <w:rPr>
                <w:b/>
                <w:bCs/>
                <w:color w:val="auto"/>
                <w:lang w:val="sr-Cyrl-RS"/>
              </w:rPr>
            </w:pPr>
          </w:p>
          <w:p w14:paraId="13D21314" w14:textId="4E2E5769" w:rsidR="009559E9" w:rsidRPr="009D7971" w:rsidRDefault="009559E9" w:rsidP="007855E5">
            <w:pPr>
              <w:pStyle w:val="Default"/>
              <w:rPr>
                <w:b/>
                <w:bCs/>
                <w:color w:val="auto"/>
                <w:lang w:val="sr-Cyrl-RS"/>
              </w:rPr>
            </w:pPr>
            <w:r w:rsidRPr="009D7971">
              <w:rPr>
                <w:b/>
                <w:bCs/>
                <w:color w:val="auto"/>
                <w:lang w:val="sr-Cyrl-RS"/>
              </w:rPr>
              <w:t>Ком</w:t>
            </w:r>
          </w:p>
          <w:p w14:paraId="6BF9E3F0" w14:textId="77777777" w:rsidR="009559E9" w:rsidRPr="009D7971" w:rsidRDefault="009559E9" w:rsidP="007855E5">
            <w:pPr>
              <w:pStyle w:val="Default"/>
              <w:rPr>
                <w:b/>
                <w:bCs/>
                <w:color w:val="auto"/>
                <w:lang w:val="sr-Cyrl-RS"/>
              </w:rPr>
            </w:pPr>
          </w:p>
          <w:p w14:paraId="61DDFE20" w14:textId="77777777" w:rsidR="009559E9" w:rsidRPr="009D7971" w:rsidRDefault="009559E9" w:rsidP="007855E5">
            <w:pPr>
              <w:pStyle w:val="Default"/>
              <w:rPr>
                <w:b/>
                <w:bCs/>
                <w:color w:val="auto"/>
                <w:lang w:val="sr-Cyrl-RS"/>
              </w:rPr>
            </w:pPr>
          </w:p>
          <w:p w14:paraId="4E2B36A4" w14:textId="77777777" w:rsidR="009559E9" w:rsidRPr="009D7971" w:rsidRDefault="009559E9" w:rsidP="007855E5">
            <w:pPr>
              <w:pStyle w:val="Default"/>
              <w:rPr>
                <w:b/>
                <w:bCs/>
                <w:color w:val="auto"/>
                <w:lang w:val="sr-Cyrl-RS"/>
              </w:rPr>
            </w:pPr>
          </w:p>
          <w:p w14:paraId="187AC4DB" w14:textId="77777777" w:rsidR="009559E9" w:rsidRPr="009D7971" w:rsidRDefault="009559E9" w:rsidP="007855E5">
            <w:pPr>
              <w:pStyle w:val="Default"/>
              <w:rPr>
                <w:b/>
                <w:bCs/>
                <w:color w:val="auto"/>
                <w:lang w:val="sr-Cyrl-RS"/>
              </w:rPr>
            </w:pPr>
          </w:p>
          <w:p w14:paraId="524DECE0" w14:textId="77777777" w:rsidR="009559E9" w:rsidRPr="009D7971" w:rsidRDefault="009559E9" w:rsidP="007855E5">
            <w:pPr>
              <w:pStyle w:val="Default"/>
              <w:rPr>
                <w:b/>
                <w:bCs/>
                <w:color w:val="auto"/>
                <w:lang w:val="sr-Cyrl-RS"/>
              </w:rPr>
            </w:pPr>
          </w:p>
          <w:p w14:paraId="17B18C81" w14:textId="77777777" w:rsidR="009559E9" w:rsidRPr="009D7971" w:rsidRDefault="009559E9" w:rsidP="007855E5">
            <w:pPr>
              <w:pStyle w:val="Default"/>
              <w:rPr>
                <w:b/>
                <w:bCs/>
                <w:color w:val="auto"/>
                <w:lang w:val="sr-Cyrl-RS"/>
              </w:rPr>
            </w:pPr>
          </w:p>
          <w:p w14:paraId="44A9755B" w14:textId="77777777" w:rsidR="009559E9" w:rsidRPr="009D7971" w:rsidRDefault="009559E9" w:rsidP="007855E5">
            <w:pPr>
              <w:pStyle w:val="Default"/>
              <w:rPr>
                <w:b/>
                <w:bCs/>
                <w:color w:val="auto"/>
                <w:lang w:val="sr-Cyrl-RS"/>
              </w:rPr>
            </w:pPr>
            <w:r w:rsidRPr="009D7971">
              <w:rPr>
                <w:b/>
                <w:bCs/>
                <w:color w:val="auto"/>
                <w:lang w:val="sr-Cyrl-RS"/>
              </w:rPr>
              <w:t>Паушал</w:t>
            </w:r>
          </w:p>
          <w:p w14:paraId="30458201" w14:textId="77777777" w:rsidR="00671CBB" w:rsidRPr="009D7971" w:rsidRDefault="00671CBB" w:rsidP="007855E5">
            <w:pPr>
              <w:pStyle w:val="Default"/>
              <w:rPr>
                <w:b/>
                <w:bCs/>
                <w:color w:val="auto"/>
                <w:lang w:val="sr-Cyrl-RS"/>
              </w:rPr>
            </w:pPr>
          </w:p>
          <w:p w14:paraId="12E4A85C" w14:textId="77777777" w:rsidR="00671CBB" w:rsidRPr="009D7971" w:rsidRDefault="00671CBB" w:rsidP="007855E5">
            <w:pPr>
              <w:pStyle w:val="Default"/>
              <w:rPr>
                <w:b/>
                <w:bCs/>
                <w:color w:val="auto"/>
                <w:lang w:val="sr-Cyrl-RS"/>
              </w:rPr>
            </w:pPr>
          </w:p>
          <w:p w14:paraId="5ED4C817" w14:textId="77777777" w:rsidR="00671CBB" w:rsidRPr="009D7971" w:rsidRDefault="00671CBB" w:rsidP="007855E5">
            <w:pPr>
              <w:pStyle w:val="Default"/>
              <w:rPr>
                <w:b/>
                <w:bCs/>
                <w:color w:val="auto"/>
                <w:lang w:val="sr-Cyrl-RS"/>
              </w:rPr>
            </w:pPr>
          </w:p>
          <w:p w14:paraId="20123310" w14:textId="77777777" w:rsidR="00671CBB" w:rsidRPr="009D7971" w:rsidRDefault="00671CBB" w:rsidP="007855E5">
            <w:pPr>
              <w:pStyle w:val="Default"/>
              <w:rPr>
                <w:b/>
                <w:bCs/>
                <w:color w:val="auto"/>
                <w:lang w:val="sr-Cyrl-RS"/>
              </w:rPr>
            </w:pPr>
          </w:p>
          <w:p w14:paraId="5A34F1CB" w14:textId="77777777" w:rsidR="00671CBB" w:rsidRPr="009D7971" w:rsidRDefault="00671CBB" w:rsidP="007855E5">
            <w:pPr>
              <w:pStyle w:val="Default"/>
              <w:rPr>
                <w:b/>
                <w:bCs/>
                <w:color w:val="auto"/>
                <w:lang w:val="sr-Cyrl-RS"/>
              </w:rPr>
            </w:pPr>
          </w:p>
          <w:p w14:paraId="1F16107A" w14:textId="77777777" w:rsidR="00671CBB" w:rsidRPr="009D7971" w:rsidRDefault="00671CBB" w:rsidP="007855E5">
            <w:pPr>
              <w:pStyle w:val="Default"/>
              <w:rPr>
                <w:b/>
                <w:bCs/>
                <w:color w:val="auto"/>
                <w:lang w:val="sr-Cyrl-RS"/>
              </w:rPr>
            </w:pPr>
          </w:p>
          <w:p w14:paraId="134DB38D" w14:textId="77777777" w:rsidR="0061074A" w:rsidRPr="009D7971" w:rsidRDefault="0061074A" w:rsidP="00671CBB">
            <w:pPr>
              <w:pStyle w:val="Default"/>
              <w:rPr>
                <w:b/>
                <w:bCs/>
                <w:color w:val="auto"/>
                <w:lang w:val="sr-Latn-RS"/>
              </w:rPr>
            </w:pPr>
          </w:p>
          <w:p w14:paraId="0F4B859B" w14:textId="77777777" w:rsidR="0061074A" w:rsidRPr="009D7971" w:rsidRDefault="0061074A" w:rsidP="00671CBB">
            <w:pPr>
              <w:pStyle w:val="Default"/>
              <w:rPr>
                <w:b/>
                <w:bCs/>
                <w:color w:val="auto"/>
                <w:lang w:val="sr-Latn-RS"/>
              </w:rPr>
            </w:pPr>
          </w:p>
          <w:p w14:paraId="1FBC1C55" w14:textId="26EDE3DE" w:rsidR="00671CBB" w:rsidRPr="009D7971" w:rsidRDefault="00671CBB" w:rsidP="00671CBB">
            <w:pPr>
              <w:pStyle w:val="Default"/>
              <w:rPr>
                <w:b/>
                <w:bCs/>
                <w:color w:val="auto"/>
                <w:lang w:val="sr-Cyrl-RS"/>
              </w:rPr>
            </w:pPr>
            <w:r w:rsidRPr="009D7971">
              <w:rPr>
                <w:b/>
                <w:bCs/>
                <w:color w:val="auto"/>
                <w:lang w:val="sr-Latn-RS"/>
              </w:rPr>
              <w:t>m</w:t>
            </w:r>
            <w:r w:rsidRPr="009D7971">
              <w:rPr>
                <w:b/>
                <w:bCs/>
                <w:color w:val="auto"/>
                <w:lang w:val="sr-Cyrl-RS"/>
              </w:rPr>
              <w:t>'</w:t>
            </w:r>
          </w:p>
          <w:p w14:paraId="7EAAB190" w14:textId="77777777" w:rsidR="00671CBB" w:rsidRPr="009D7971" w:rsidRDefault="00671CBB" w:rsidP="007855E5">
            <w:pPr>
              <w:pStyle w:val="Default"/>
              <w:rPr>
                <w:b/>
                <w:bCs/>
                <w:color w:val="auto"/>
                <w:lang w:val="sr-Cyrl-RS"/>
              </w:rPr>
            </w:pPr>
          </w:p>
          <w:p w14:paraId="1E800C1E" w14:textId="77777777" w:rsidR="00671CBB" w:rsidRPr="009D7971" w:rsidRDefault="00671CBB" w:rsidP="007855E5">
            <w:pPr>
              <w:pStyle w:val="Default"/>
              <w:rPr>
                <w:b/>
                <w:bCs/>
                <w:color w:val="auto"/>
                <w:lang w:val="sr-Cyrl-RS"/>
              </w:rPr>
            </w:pPr>
          </w:p>
          <w:p w14:paraId="6D9EC55F" w14:textId="77777777" w:rsidR="00671CBB" w:rsidRPr="009D7971" w:rsidRDefault="00671CBB" w:rsidP="007855E5">
            <w:pPr>
              <w:pStyle w:val="Default"/>
              <w:rPr>
                <w:b/>
                <w:bCs/>
                <w:color w:val="auto"/>
                <w:lang w:val="sr-Cyrl-RS"/>
              </w:rPr>
            </w:pPr>
          </w:p>
          <w:p w14:paraId="41488BA9" w14:textId="77777777" w:rsidR="00671CBB" w:rsidRPr="009D7971" w:rsidRDefault="00671CBB" w:rsidP="007855E5">
            <w:pPr>
              <w:pStyle w:val="Default"/>
              <w:rPr>
                <w:b/>
                <w:bCs/>
                <w:color w:val="auto"/>
                <w:lang w:val="sr-Cyrl-RS"/>
              </w:rPr>
            </w:pPr>
          </w:p>
          <w:p w14:paraId="290B01E6" w14:textId="77777777" w:rsidR="00671CBB" w:rsidRPr="009D7971" w:rsidRDefault="00671CBB" w:rsidP="007855E5">
            <w:pPr>
              <w:pStyle w:val="Default"/>
              <w:rPr>
                <w:b/>
                <w:bCs/>
                <w:color w:val="auto"/>
                <w:lang w:val="sr-Cyrl-RS"/>
              </w:rPr>
            </w:pPr>
          </w:p>
          <w:p w14:paraId="19ECA7C8" w14:textId="77777777" w:rsidR="00671CBB" w:rsidRPr="009D7971" w:rsidRDefault="00671CBB" w:rsidP="007855E5">
            <w:pPr>
              <w:pStyle w:val="Default"/>
              <w:rPr>
                <w:b/>
                <w:bCs/>
                <w:color w:val="auto"/>
                <w:lang w:val="sr-Cyrl-RS"/>
              </w:rPr>
            </w:pPr>
          </w:p>
          <w:p w14:paraId="7948CFA0" w14:textId="77777777" w:rsidR="00671CBB" w:rsidRPr="009D7971" w:rsidRDefault="00671CBB" w:rsidP="007855E5">
            <w:pPr>
              <w:pStyle w:val="Default"/>
              <w:rPr>
                <w:b/>
                <w:bCs/>
                <w:color w:val="auto"/>
                <w:lang w:val="sr-Cyrl-RS"/>
              </w:rPr>
            </w:pPr>
          </w:p>
          <w:p w14:paraId="5F76CEB6" w14:textId="77777777" w:rsidR="00671CBB" w:rsidRPr="009D7971" w:rsidRDefault="00671CBB" w:rsidP="007855E5">
            <w:pPr>
              <w:pStyle w:val="Default"/>
              <w:rPr>
                <w:b/>
                <w:bCs/>
                <w:color w:val="auto"/>
                <w:lang w:val="sr-Cyrl-RS"/>
              </w:rPr>
            </w:pPr>
          </w:p>
          <w:p w14:paraId="4BB672EA" w14:textId="77777777" w:rsidR="00671CBB" w:rsidRPr="009D7971" w:rsidRDefault="00671CBB" w:rsidP="007855E5">
            <w:pPr>
              <w:pStyle w:val="Default"/>
              <w:rPr>
                <w:b/>
                <w:bCs/>
                <w:color w:val="auto"/>
                <w:lang w:val="sr-Cyrl-RS"/>
              </w:rPr>
            </w:pPr>
          </w:p>
          <w:p w14:paraId="4B3954D0" w14:textId="77777777" w:rsidR="00671CBB" w:rsidRPr="009D7971" w:rsidRDefault="00671CBB" w:rsidP="007855E5">
            <w:pPr>
              <w:pStyle w:val="Default"/>
              <w:rPr>
                <w:b/>
                <w:bCs/>
                <w:color w:val="auto"/>
                <w:lang w:val="sr-Cyrl-RS"/>
              </w:rPr>
            </w:pPr>
          </w:p>
          <w:p w14:paraId="136034C3" w14:textId="77777777" w:rsidR="00671CBB" w:rsidRPr="009D7971" w:rsidRDefault="00671CBB" w:rsidP="007855E5">
            <w:pPr>
              <w:pStyle w:val="Default"/>
              <w:rPr>
                <w:b/>
                <w:bCs/>
                <w:color w:val="auto"/>
                <w:lang w:val="sr-Cyrl-RS"/>
              </w:rPr>
            </w:pPr>
          </w:p>
          <w:p w14:paraId="3EB25DC8" w14:textId="77777777" w:rsidR="00671CBB" w:rsidRPr="009D7971" w:rsidRDefault="00671CBB" w:rsidP="007855E5">
            <w:pPr>
              <w:pStyle w:val="Default"/>
              <w:rPr>
                <w:b/>
                <w:bCs/>
                <w:color w:val="auto"/>
                <w:lang w:val="sr-Cyrl-RS"/>
              </w:rPr>
            </w:pPr>
          </w:p>
          <w:p w14:paraId="227C9291" w14:textId="77777777" w:rsidR="00671CBB" w:rsidRPr="009D7971" w:rsidRDefault="00671CBB" w:rsidP="007855E5">
            <w:pPr>
              <w:pStyle w:val="Default"/>
              <w:rPr>
                <w:b/>
                <w:bCs/>
                <w:color w:val="auto"/>
                <w:lang w:val="sr-Cyrl-RS"/>
              </w:rPr>
            </w:pPr>
          </w:p>
          <w:p w14:paraId="0F725FF6" w14:textId="77777777" w:rsidR="00671CBB" w:rsidRPr="009D7971" w:rsidRDefault="00671CBB" w:rsidP="007855E5">
            <w:pPr>
              <w:pStyle w:val="Default"/>
              <w:rPr>
                <w:b/>
                <w:bCs/>
                <w:color w:val="auto"/>
                <w:lang w:val="sr-Cyrl-RS"/>
              </w:rPr>
            </w:pPr>
          </w:p>
          <w:p w14:paraId="4898217D" w14:textId="77777777" w:rsidR="00671CBB" w:rsidRPr="009D7971" w:rsidRDefault="00671CBB" w:rsidP="007855E5">
            <w:pPr>
              <w:pStyle w:val="Default"/>
              <w:rPr>
                <w:b/>
                <w:bCs/>
                <w:color w:val="auto"/>
                <w:lang w:val="sr-Cyrl-RS"/>
              </w:rPr>
            </w:pPr>
          </w:p>
          <w:p w14:paraId="12154E9A" w14:textId="77777777" w:rsidR="00671CBB" w:rsidRPr="009D7971" w:rsidRDefault="00671CBB" w:rsidP="007855E5">
            <w:pPr>
              <w:pStyle w:val="Default"/>
              <w:rPr>
                <w:b/>
                <w:bCs/>
                <w:color w:val="auto"/>
                <w:lang w:val="sr-Cyrl-RS"/>
              </w:rPr>
            </w:pPr>
          </w:p>
          <w:p w14:paraId="65D40B75" w14:textId="77777777" w:rsidR="00671CBB" w:rsidRPr="009D7971" w:rsidRDefault="00671CBB" w:rsidP="007855E5">
            <w:pPr>
              <w:pStyle w:val="Default"/>
              <w:rPr>
                <w:b/>
                <w:bCs/>
                <w:color w:val="auto"/>
                <w:lang w:val="sr-Cyrl-RS"/>
              </w:rPr>
            </w:pPr>
          </w:p>
          <w:p w14:paraId="2DE36C47" w14:textId="77777777" w:rsidR="00671CBB" w:rsidRPr="009D7971" w:rsidRDefault="00671CBB" w:rsidP="007855E5">
            <w:pPr>
              <w:pStyle w:val="Default"/>
              <w:rPr>
                <w:b/>
                <w:bCs/>
                <w:color w:val="auto"/>
                <w:lang w:val="sr-Cyrl-RS"/>
              </w:rPr>
            </w:pPr>
          </w:p>
          <w:p w14:paraId="70005F1C" w14:textId="77777777" w:rsidR="00671CBB" w:rsidRPr="009D7971" w:rsidRDefault="00671CBB" w:rsidP="007855E5">
            <w:pPr>
              <w:pStyle w:val="Default"/>
              <w:rPr>
                <w:b/>
                <w:bCs/>
                <w:color w:val="auto"/>
                <w:lang w:val="sr-Cyrl-RS"/>
              </w:rPr>
            </w:pPr>
          </w:p>
          <w:p w14:paraId="12E3D044" w14:textId="77777777" w:rsidR="00671CBB" w:rsidRPr="009D7971" w:rsidRDefault="00671CBB" w:rsidP="007855E5">
            <w:pPr>
              <w:pStyle w:val="Default"/>
              <w:rPr>
                <w:b/>
                <w:bCs/>
                <w:color w:val="auto"/>
                <w:lang w:val="sr-Cyrl-RS"/>
              </w:rPr>
            </w:pPr>
          </w:p>
          <w:p w14:paraId="0F62A699" w14:textId="77777777" w:rsidR="00671CBB" w:rsidRPr="009D7971" w:rsidRDefault="00671CBB" w:rsidP="007855E5">
            <w:pPr>
              <w:pStyle w:val="Default"/>
              <w:rPr>
                <w:b/>
                <w:bCs/>
                <w:color w:val="auto"/>
                <w:lang w:val="sr-Cyrl-RS"/>
              </w:rPr>
            </w:pPr>
          </w:p>
          <w:p w14:paraId="07165F87" w14:textId="77777777" w:rsidR="00671CBB" w:rsidRPr="009D7971" w:rsidRDefault="00671CBB" w:rsidP="007855E5">
            <w:pPr>
              <w:pStyle w:val="Default"/>
              <w:rPr>
                <w:b/>
                <w:bCs/>
                <w:color w:val="auto"/>
                <w:lang w:val="sr-Cyrl-RS"/>
              </w:rPr>
            </w:pPr>
          </w:p>
          <w:p w14:paraId="4CC04847" w14:textId="77777777" w:rsidR="00671CBB" w:rsidRPr="009D7971" w:rsidRDefault="00671CBB" w:rsidP="007855E5">
            <w:pPr>
              <w:pStyle w:val="Default"/>
              <w:rPr>
                <w:b/>
                <w:bCs/>
                <w:color w:val="auto"/>
                <w:lang w:val="sr-Cyrl-RS"/>
              </w:rPr>
            </w:pPr>
          </w:p>
          <w:p w14:paraId="5D5F4ECD" w14:textId="77777777" w:rsidR="00671CBB" w:rsidRPr="009D7971" w:rsidRDefault="00671CBB" w:rsidP="007855E5">
            <w:pPr>
              <w:pStyle w:val="Default"/>
              <w:rPr>
                <w:b/>
                <w:bCs/>
                <w:color w:val="auto"/>
                <w:lang w:val="sr-Cyrl-RS"/>
              </w:rPr>
            </w:pPr>
          </w:p>
          <w:p w14:paraId="4F4DFEE2" w14:textId="77777777" w:rsidR="00671CBB" w:rsidRPr="009D7971" w:rsidRDefault="00671CBB" w:rsidP="007855E5">
            <w:pPr>
              <w:pStyle w:val="Default"/>
              <w:rPr>
                <w:b/>
                <w:bCs/>
                <w:color w:val="auto"/>
                <w:lang w:val="sr-Cyrl-RS"/>
              </w:rPr>
            </w:pPr>
          </w:p>
          <w:p w14:paraId="43AE8863" w14:textId="77777777" w:rsidR="00671CBB" w:rsidRPr="009D7971" w:rsidRDefault="00671CBB" w:rsidP="007855E5">
            <w:pPr>
              <w:pStyle w:val="Default"/>
              <w:rPr>
                <w:b/>
                <w:bCs/>
                <w:color w:val="auto"/>
                <w:lang w:val="sr-Cyrl-RS"/>
              </w:rPr>
            </w:pPr>
          </w:p>
          <w:p w14:paraId="090C2FD6" w14:textId="77777777" w:rsidR="00671CBB" w:rsidRPr="009D7971" w:rsidRDefault="00671CBB" w:rsidP="007855E5">
            <w:pPr>
              <w:pStyle w:val="Default"/>
              <w:rPr>
                <w:b/>
                <w:bCs/>
                <w:color w:val="auto"/>
                <w:lang w:val="sr-Cyrl-RS"/>
              </w:rPr>
            </w:pPr>
          </w:p>
          <w:p w14:paraId="49DAAE04" w14:textId="77777777" w:rsidR="00671CBB" w:rsidRPr="009D7971" w:rsidRDefault="00671CBB" w:rsidP="007855E5">
            <w:pPr>
              <w:pStyle w:val="Default"/>
              <w:rPr>
                <w:b/>
                <w:bCs/>
                <w:color w:val="auto"/>
                <w:lang w:val="sr-Cyrl-RS"/>
              </w:rPr>
            </w:pPr>
          </w:p>
          <w:p w14:paraId="2F2434B2" w14:textId="77777777" w:rsidR="00671CBB" w:rsidRPr="009D7971" w:rsidRDefault="00671CBB" w:rsidP="007855E5">
            <w:pPr>
              <w:pStyle w:val="Default"/>
              <w:rPr>
                <w:b/>
                <w:bCs/>
                <w:color w:val="auto"/>
                <w:lang w:val="sr-Cyrl-RS"/>
              </w:rPr>
            </w:pPr>
          </w:p>
          <w:p w14:paraId="5E1440D9" w14:textId="77777777" w:rsidR="00671CBB" w:rsidRPr="009D7971" w:rsidRDefault="00671CBB" w:rsidP="007855E5">
            <w:pPr>
              <w:pStyle w:val="Default"/>
              <w:rPr>
                <w:b/>
                <w:bCs/>
                <w:color w:val="auto"/>
                <w:lang w:val="sr-Cyrl-RS"/>
              </w:rPr>
            </w:pPr>
          </w:p>
          <w:p w14:paraId="48CA3200" w14:textId="77777777" w:rsidR="00671CBB" w:rsidRPr="009D7971" w:rsidRDefault="00671CBB" w:rsidP="007855E5">
            <w:pPr>
              <w:pStyle w:val="Default"/>
              <w:rPr>
                <w:b/>
                <w:bCs/>
                <w:color w:val="auto"/>
                <w:lang w:val="sr-Cyrl-RS"/>
              </w:rPr>
            </w:pPr>
          </w:p>
          <w:p w14:paraId="12182806" w14:textId="77777777" w:rsidR="00671CBB" w:rsidRPr="009D7971" w:rsidRDefault="00671CBB" w:rsidP="007855E5">
            <w:pPr>
              <w:pStyle w:val="Default"/>
              <w:rPr>
                <w:b/>
                <w:bCs/>
                <w:color w:val="auto"/>
                <w:lang w:val="sr-Cyrl-RS"/>
              </w:rPr>
            </w:pPr>
          </w:p>
          <w:p w14:paraId="5651BB72" w14:textId="77777777" w:rsidR="00671CBB" w:rsidRPr="009D7971" w:rsidRDefault="00671CBB" w:rsidP="007855E5">
            <w:pPr>
              <w:pStyle w:val="Default"/>
              <w:rPr>
                <w:b/>
                <w:bCs/>
                <w:color w:val="auto"/>
                <w:lang w:val="sr-Cyrl-RS"/>
              </w:rPr>
            </w:pPr>
          </w:p>
          <w:p w14:paraId="075DC44A" w14:textId="77777777" w:rsidR="00671CBB" w:rsidRPr="009D7971" w:rsidRDefault="00671CBB" w:rsidP="007855E5">
            <w:pPr>
              <w:pStyle w:val="Default"/>
              <w:rPr>
                <w:b/>
                <w:bCs/>
                <w:color w:val="auto"/>
                <w:lang w:val="sr-Cyrl-RS"/>
              </w:rPr>
            </w:pPr>
          </w:p>
          <w:p w14:paraId="3BA30359" w14:textId="77777777" w:rsidR="00671CBB" w:rsidRPr="009D7971" w:rsidRDefault="00671CBB" w:rsidP="007855E5">
            <w:pPr>
              <w:pStyle w:val="Default"/>
              <w:rPr>
                <w:b/>
                <w:bCs/>
                <w:color w:val="auto"/>
                <w:lang w:val="sr-Cyrl-RS"/>
              </w:rPr>
            </w:pPr>
          </w:p>
          <w:p w14:paraId="41892209" w14:textId="77777777" w:rsidR="00671CBB" w:rsidRPr="009D7971" w:rsidRDefault="00671CBB" w:rsidP="007855E5">
            <w:pPr>
              <w:pStyle w:val="Default"/>
              <w:rPr>
                <w:b/>
                <w:bCs/>
                <w:color w:val="auto"/>
                <w:lang w:val="sr-Cyrl-RS"/>
              </w:rPr>
            </w:pPr>
          </w:p>
          <w:p w14:paraId="18D3DC67" w14:textId="77777777" w:rsidR="00671CBB" w:rsidRPr="009D7971" w:rsidRDefault="00671CBB" w:rsidP="007855E5">
            <w:pPr>
              <w:pStyle w:val="Default"/>
              <w:rPr>
                <w:b/>
                <w:bCs/>
                <w:color w:val="auto"/>
                <w:lang w:val="sr-Cyrl-RS"/>
              </w:rPr>
            </w:pPr>
          </w:p>
          <w:p w14:paraId="2E5C6BAC" w14:textId="77777777" w:rsidR="00671CBB" w:rsidRPr="009D7971" w:rsidRDefault="00671CBB" w:rsidP="007855E5">
            <w:pPr>
              <w:pStyle w:val="Default"/>
              <w:rPr>
                <w:b/>
                <w:bCs/>
                <w:color w:val="auto"/>
                <w:lang w:val="sr-Cyrl-RS"/>
              </w:rPr>
            </w:pPr>
          </w:p>
          <w:p w14:paraId="2A9E62C2" w14:textId="77777777" w:rsidR="00671CBB" w:rsidRPr="009D7971" w:rsidRDefault="00671CBB" w:rsidP="007855E5">
            <w:pPr>
              <w:pStyle w:val="Default"/>
              <w:rPr>
                <w:b/>
                <w:bCs/>
                <w:color w:val="auto"/>
                <w:lang w:val="sr-Cyrl-RS"/>
              </w:rPr>
            </w:pPr>
          </w:p>
          <w:p w14:paraId="30DD9377" w14:textId="77777777" w:rsidR="00671CBB" w:rsidRPr="009D7971" w:rsidRDefault="00671CBB" w:rsidP="007855E5">
            <w:pPr>
              <w:pStyle w:val="Default"/>
              <w:rPr>
                <w:b/>
                <w:bCs/>
                <w:color w:val="auto"/>
                <w:lang w:val="sr-Cyrl-RS"/>
              </w:rPr>
            </w:pPr>
          </w:p>
          <w:p w14:paraId="249FF759" w14:textId="77777777" w:rsidR="00671CBB" w:rsidRPr="009D7971" w:rsidRDefault="00671CBB" w:rsidP="007855E5">
            <w:pPr>
              <w:pStyle w:val="Default"/>
              <w:rPr>
                <w:b/>
                <w:bCs/>
                <w:color w:val="auto"/>
                <w:lang w:val="sr-Cyrl-RS"/>
              </w:rPr>
            </w:pPr>
          </w:p>
          <w:p w14:paraId="7A770AFB" w14:textId="77777777" w:rsidR="00671CBB" w:rsidRPr="009D7971" w:rsidRDefault="00671CBB" w:rsidP="007855E5">
            <w:pPr>
              <w:pStyle w:val="Default"/>
              <w:rPr>
                <w:b/>
                <w:bCs/>
                <w:color w:val="auto"/>
                <w:lang w:val="sr-Cyrl-RS"/>
              </w:rPr>
            </w:pPr>
          </w:p>
          <w:p w14:paraId="1AB57097" w14:textId="77777777" w:rsidR="00671CBB" w:rsidRPr="009D7971" w:rsidRDefault="00671CBB" w:rsidP="007855E5">
            <w:pPr>
              <w:pStyle w:val="Default"/>
              <w:rPr>
                <w:b/>
                <w:bCs/>
                <w:color w:val="auto"/>
                <w:lang w:val="sr-Cyrl-RS"/>
              </w:rPr>
            </w:pPr>
            <w:r w:rsidRPr="009D7971">
              <w:rPr>
                <w:b/>
                <w:bCs/>
                <w:color w:val="auto"/>
                <w:lang w:val="sr-Cyrl-RS"/>
              </w:rPr>
              <w:t>Ком.</w:t>
            </w:r>
          </w:p>
          <w:p w14:paraId="33522E1E" w14:textId="77777777" w:rsidR="00671CBB" w:rsidRPr="009D7971" w:rsidRDefault="00671CBB" w:rsidP="00671CBB">
            <w:pPr>
              <w:rPr>
                <w:color w:val="auto"/>
                <w:lang w:val="sr-Cyrl-RS" w:eastAsia="en-US"/>
              </w:rPr>
            </w:pPr>
          </w:p>
          <w:p w14:paraId="4D19394C" w14:textId="77777777" w:rsidR="00671CBB" w:rsidRPr="009D7971" w:rsidRDefault="00671CBB" w:rsidP="00671CBB">
            <w:pPr>
              <w:rPr>
                <w:color w:val="auto"/>
                <w:lang w:val="sr-Cyrl-RS" w:eastAsia="en-US"/>
              </w:rPr>
            </w:pPr>
          </w:p>
          <w:p w14:paraId="3BA06EA8" w14:textId="77777777" w:rsidR="00671CBB" w:rsidRPr="009D7971" w:rsidRDefault="00671CBB" w:rsidP="00671CBB">
            <w:pPr>
              <w:rPr>
                <w:color w:val="auto"/>
                <w:lang w:val="sr-Cyrl-RS" w:eastAsia="en-US"/>
              </w:rPr>
            </w:pPr>
          </w:p>
          <w:p w14:paraId="6F3D1DA2" w14:textId="77777777" w:rsidR="00671CBB" w:rsidRPr="009D7971" w:rsidRDefault="00671CBB" w:rsidP="00671CBB">
            <w:pPr>
              <w:rPr>
                <w:color w:val="auto"/>
                <w:lang w:val="sr-Cyrl-RS" w:eastAsia="en-US"/>
              </w:rPr>
            </w:pPr>
          </w:p>
          <w:p w14:paraId="1507A32F" w14:textId="77777777" w:rsidR="00671CBB" w:rsidRPr="009D7971" w:rsidRDefault="00671CBB" w:rsidP="00671CBB">
            <w:pPr>
              <w:rPr>
                <w:color w:val="auto"/>
                <w:lang w:val="sr-Cyrl-RS" w:eastAsia="en-US"/>
              </w:rPr>
            </w:pPr>
          </w:p>
          <w:p w14:paraId="26C8E681" w14:textId="77777777" w:rsidR="00671CBB" w:rsidRPr="009D7971" w:rsidRDefault="00671CBB" w:rsidP="00671CBB">
            <w:pPr>
              <w:rPr>
                <w:color w:val="auto"/>
                <w:lang w:val="sr-Cyrl-RS" w:eastAsia="en-US"/>
              </w:rPr>
            </w:pPr>
          </w:p>
          <w:p w14:paraId="18182687" w14:textId="77777777" w:rsidR="00671CBB" w:rsidRPr="009D7971" w:rsidRDefault="00671CBB" w:rsidP="00671CBB">
            <w:pPr>
              <w:rPr>
                <w:color w:val="auto"/>
                <w:lang w:val="sr-Cyrl-RS" w:eastAsia="en-US"/>
              </w:rPr>
            </w:pPr>
          </w:p>
          <w:p w14:paraId="74CD90B3" w14:textId="77777777" w:rsidR="00671CBB" w:rsidRPr="009D7971" w:rsidRDefault="00671CBB" w:rsidP="00671CBB">
            <w:pPr>
              <w:rPr>
                <w:color w:val="auto"/>
                <w:lang w:val="sr-Cyrl-RS" w:eastAsia="en-US"/>
              </w:rPr>
            </w:pPr>
          </w:p>
          <w:p w14:paraId="46B2CCED" w14:textId="77777777" w:rsidR="00671CBB" w:rsidRPr="009D7971" w:rsidRDefault="00671CBB" w:rsidP="00671CBB">
            <w:pPr>
              <w:rPr>
                <w:color w:val="auto"/>
                <w:lang w:val="sr-Cyrl-RS" w:eastAsia="en-US"/>
              </w:rPr>
            </w:pPr>
          </w:p>
          <w:p w14:paraId="6280077C" w14:textId="77777777" w:rsidR="00671CBB" w:rsidRPr="009D7971" w:rsidRDefault="00671CBB" w:rsidP="00671CBB">
            <w:pPr>
              <w:rPr>
                <w:color w:val="auto"/>
                <w:lang w:val="sr-Cyrl-RS" w:eastAsia="en-US"/>
              </w:rPr>
            </w:pPr>
          </w:p>
          <w:p w14:paraId="36F1505E" w14:textId="77777777" w:rsidR="00671CBB" w:rsidRPr="009D7971" w:rsidRDefault="00671CBB" w:rsidP="00671CBB">
            <w:pPr>
              <w:rPr>
                <w:color w:val="auto"/>
                <w:lang w:val="sr-Cyrl-RS" w:eastAsia="en-US"/>
              </w:rPr>
            </w:pPr>
          </w:p>
          <w:p w14:paraId="6D904F01" w14:textId="77777777" w:rsidR="00671CBB" w:rsidRPr="009D7971" w:rsidRDefault="00671CBB" w:rsidP="00671CBB">
            <w:pPr>
              <w:rPr>
                <w:color w:val="auto"/>
                <w:lang w:val="sr-Cyrl-RS" w:eastAsia="en-US"/>
              </w:rPr>
            </w:pPr>
          </w:p>
          <w:p w14:paraId="413ED2D8" w14:textId="77777777" w:rsidR="0061074A" w:rsidRPr="009D7971" w:rsidRDefault="0061074A" w:rsidP="00671CBB">
            <w:pPr>
              <w:rPr>
                <w:color w:val="auto"/>
                <w:lang w:val="sr-Cyrl-RS" w:eastAsia="en-US"/>
              </w:rPr>
            </w:pPr>
          </w:p>
          <w:p w14:paraId="79CE46E5" w14:textId="77777777" w:rsidR="0061074A" w:rsidRPr="009D7971" w:rsidRDefault="0061074A" w:rsidP="00671CBB">
            <w:pPr>
              <w:rPr>
                <w:color w:val="auto"/>
                <w:lang w:val="sr-Cyrl-RS" w:eastAsia="en-US"/>
              </w:rPr>
            </w:pPr>
          </w:p>
          <w:p w14:paraId="26828833" w14:textId="77777777" w:rsidR="0061074A" w:rsidRPr="009D7971" w:rsidRDefault="0061074A" w:rsidP="00671CBB">
            <w:pPr>
              <w:rPr>
                <w:color w:val="auto"/>
                <w:lang w:val="sr-Cyrl-RS" w:eastAsia="en-US"/>
              </w:rPr>
            </w:pPr>
          </w:p>
          <w:p w14:paraId="0A9C2A12" w14:textId="77777777" w:rsidR="0061074A" w:rsidRPr="009D7971" w:rsidRDefault="0061074A" w:rsidP="00671CBB">
            <w:pPr>
              <w:rPr>
                <w:color w:val="auto"/>
                <w:lang w:val="sr-Cyrl-RS" w:eastAsia="en-US"/>
              </w:rPr>
            </w:pPr>
          </w:p>
          <w:p w14:paraId="30A75943" w14:textId="77777777" w:rsidR="0061074A" w:rsidRPr="009D7971" w:rsidRDefault="0061074A" w:rsidP="00671CBB">
            <w:pPr>
              <w:rPr>
                <w:color w:val="auto"/>
                <w:lang w:val="sr-Cyrl-RS" w:eastAsia="en-US"/>
              </w:rPr>
            </w:pPr>
          </w:p>
          <w:p w14:paraId="7C7C4C3A" w14:textId="77777777" w:rsidR="0061074A" w:rsidRPr="009D7971" w:rsidRDefault="0061074A" w:rsidP="00671CBB">
            <w:pPr>
              <w:rPr>
                <w:color w:val="auto"/>
                <w:lang w:val="sr-Cyrl-RS" w:eastAsia="en-US"/>
              </w:rPr>
            </w:pPr>
          </w:p>
          <w:p w14:paraId="1550C51D" w14:textId="1F182626" w:rsidR="00671CBB" w:rsidRPr="009D7971" w:rsidRDefault="00671CBB" w:rsidP="00671CBB">
            <w:pPr>
              <w:rPr>
                <w:color w:val="auto"/>
                <w:lang w:val="sr-Cyrl-RS" w:eastAsia="en-US"/>
              </w:rPr>
            </w:pPr>
            <w:r w:rsidRPr="009D7971">
              <w:rPr>
                <w:color w:val="auto"/>
                <w:lang w:val="sr-Cyrl-RS" w:eastAsia="en-US"/>
              </w:rPr>
              <w:t>Ком.</w:t>
            </w:r>
          </w:p>
          <w:p w14:paraId="4FB19B78" w14:textId="77777777" w:rsidR="00671CBB" w:rsidRPr="009D7971" w:rsidRDefault="00671CBB" w:rsidP="00671CBB">
            <w:pPr>
              <w:rPr>
                <w:color w:val="auto"/>
                <w:lang w:val="sr-Cyrl-RS" w:eastAsia="en-US"/>
              </w:rPr>
            </w:pPr>
          </w:p>
          <w:p w14:paraId="61F86F2A" w14:textId="77777777" w:rsidR="00671CBB" w:rsidRPr="009D7971" w:rsidRDefault="00671CBB" w:rsidP="00671CBB">
            <w:pPr>
              <w:rPr>
                <w:color w:val="auto"/>
                <w:lang w:val="sr-Cyrl-RS" w:eastAsia="en-US"/>
              </w:rPr>
            </w:pPr>
          </w:p>
          <w:p w14:paraId="71A19070" w14:textId="77777777" w:rsidR="00671CBB" w:rsidRPr="009D7971" w:rsidRDefault="00671CBB" w:rsidP="00671CBB">
            <w:pPr>
              <w:rPr>
                <w:color w:val="auto"/>
                <w:lang w:val="sr-Cyrl-RS" w:eastAsia="en-US"/>
              </w:rPr>
            </w:pPr>
          </w:p>
          <w:p w14:paraId="4EAA0248" w14:textId="77777777" w:rsidR="00671CBB" w:rsidRPr="009D7971" w:rsidRDefault="00671CBB" w:rsidP="00671CBB">
            <w:pPr>
              <w:rPr>
                <w:color w:val="auto"/>
                <w:lang w:val="sr-Cyrl-RS" w:eastAsia="en-US"/>
              </w:rPr>
            </w:pPr>
          </w:p>
          <w:p w14:paraId="3D240C74" w14:textId="77777777" w:rsidR="00671CBB" w:rsidRPr="009D7971" w:rsidRDefault="00671CBB" w:rsidP="00671CBB">
            <w:pPr>
              <w:rPr>
                <w:color w:val="auto"/>
                <w:lang w:val="sr-Cyrl-RS" w:eastAsia="en-US"/>
              </w:rPr>
            </w:pPr>
          </w:p>
          <w:p w14:paraId="0081733E" w14:textId="77777777" w:rsidR="00671CBB" w:rsidRPr="009D7971" w:rsidRDefault="00671CBB" w:rsidP="00671CBB">
            <w:pPr>
              <w:rPr>
                <w:color w:val="auto"/>
                <w:lang w:val="sr-Cyrl-RS" w:eastAsia="en-US"/>
              </w:rPr>
            </w:pPr>
          </w:p>
          <w:p w14:paraId="7C5F0A9D" w14:textId="77777777" w:rsidR="00671CBB" w:rsidRPr="009D7971" w:rsidRDefault="00671CBB" w:rsidP="00671CBB">
            <w:pPr>
              <w:rPr>
                <w:color w:val="auto"/>
                <w:lang w:val="sr-Cyrl-RS" w:eastAsia="en-US"/>
              </w:rPr>
            </w:pPr>
          </w:p>
          <w:p w14:paraId="2C2A7F80" w14:textId="77777777" w:rsidR="00671CBB" w:rsidRPr="009D7971" w:rsidRDefault="00671CBB" w:rsidP="00671CBB">
            <w:pPr>
              <w:rPr>
                <w:color w:val="auto"/>
                <w:lang w:val="sr-Cyrl-RS" w:eastAsia="en-US"/>
              </w:rPr>
            </w:pPr>
          </w:p>
          <w:p w14:paraId="0195423E" w14:textId="77777777" w:rsidR="00671CBB" w:rsidRPr="009D7971" w:rsidRDefault="00671CBB" w:rsidP="00671CBB">
            <w:pPr>
              <w:rPr>
                <w:color w:val="auto"/>
                <w:lang w:val="sr-Cyrl-RS" w:eastAsia="en-US"/>
              </w:rPr>
            </w:pPr>
          </w:p>
          <w:p w14:paraId="64B71D84" w14:textId="77777777" w:rsidR="00671CBB" w:rsidRPr="009D7971" w:rsidRDefault="00671CBB" w:rsidP="00671CBB">
            <w:pPr>
              <w:rPr>
                <w:color w:val="auto"/>
                <w:lang w:val="sr-Cyrl-RS" w:eastAsia="en-US"/>
              </w:rPr>
            </w:pPr>
          </w:p>
          <w:p w14:paraId="363152E0" w14:textId="77777777" w:rsidR="00671CBB" w:rsidRPr="009D7971" w:rsidRDefault="00671CBB" w:rsidP="00671CBB">
            <w:pPr>
              <w:rPr>
                <w:color w:val="auto"/>
                <w:lang w:val="sr-Cyrl-RS" w:eastAsia="en-US"/>
              </w:rPr>
            </w:pPr>
          </w:p>
          <w:p w14:paraId="009C0D3D" w14:textId="77777777" w:rsidR="00671CBB" w:rsidRPr="009D7971" w:rsidRDefault="00671CBB" w:rsidP="00671CBB">
            <w:pPr>
              <w:rPr>
                <w:color w:val="auto"/>
                <w:lang w:val="sr-Cyrl-RS" w:eastAsia="en-US"/>
              </w:rPr>
            </w:pPr>
          </w:p>
          <w:p w14:paraId="118E00DE" w14:textId="77777777" w:rsidR="00671CBB" w:rsidRPr="009D7971" w:rsidRDefault="00671CBB" w:rsidP="00671CBB">
            <w:pPr>
              <w:rPr>
                <w:color w:val="auto"/>
                <w:lang w:val="sr-Cyrl-RS" w:eastAsia="en-US"/>
              </w:rPr>
            </w:pPr>
          </w:p>
          <w:p w14:paraId="71D1D366" w14:textId="77777777" w:rsidR="005B6F09" w:rsidRPr="009D7971" w:rsidRDefault="005B6F09" w:rsidP="00671CBB">
            <w:pPr>
              <w:rPr>
                <w:color w:val="auto"/>
                <w:lang w:val="sr-Cyrl-RS" w:eastAsia="en-US"/>
              </w:rPr>
            </w:pPr>
          </w:p>
          <w:p w14:paraId="4DDC43BC" w14:textId="04B5230F" w:rsidR="00671CBB" w:rsidRPr="009D7971" w:rsidRDefault="00671CBB" w:rsidP="00671CBB">
            <w:pPr>
              <w:rPr>
                <w:color w:val="auto"/>
                <w:lang w:val="sr-Cyrl-RS" w:eastAsia="en-US"/>
              </w:rPr>
            </w:pPr>
            <w:r w:rsidRPr="009D7971">
              <w:rPr>
                <w:color w:val="auto"/>
                <w:lang w:val="sr-Cyrl-RS" w:eastAsia="en-US"/>
              </w:rPr>
              <w:t>Ком.</w:t>
            </w:r>
          </w:p>
          <w:p w14:paraId="4C9DF561" w14:textId="77777777" w:rsidR="00FD2C01" w:rsidRPr="009D7971" w:rsidRDefault="00FD2C01" w:rsidP="00FD2C01">
            <w:pPr>
              <w:rPr>
                <w:color w:val="auto"/>
                <w:lang w:val="sr-Cyrl-RS" w:eastAsia="en-US"/>
              </w:rPr>
            </w:pPr>
          </w:p>
          <w:p w14:paraId="13A41B93" w14:textId="77777777" w:rsidR="00FD2C01" w:rsidRPr="009D7971" w:rsidRDefault="00FD2C01" w:rsidP="00FD2C01">
            <w:pPr>
              <w:rPr>
                <w:color w:val="auto"/>
                <w:lang w:val="sr-Cyrl-RS" w:eastAsia="en-US"/>
              </w:rPr>
            </w:pPr>
          </w:p>
          <w:p w14:paraId="55F6FC81" w14:textId="77777777" w:rsidR="00FD2C01" w:rsidRPr="009D7971" w:rsidRDefault="00FD2C01" w:rsidP="00FD2C01">
            <w:pPr>
              <w:rPr>
                <w:color w:val="auto"/>
                <w:lang w:val="sr-Cyrl-RS" w:eastAsia="en-US"/>
              </w:rPr>
            </w:pPr>
          </w:p>
          <w:p w14:paraId="1BA68EE5" w14:textId="77777777" w:rsidR="00FD2C01" w:rsidRPr="009D7971" w:rsidRDefault="00FD2C01" w:rsidP="00FD2C01">
            <w:pPr>
              <w:rPr>
                <w:color w:val="auto"/>
                <w:lang w:val="sr-Cyrl-RS" w:eastAsia="en-US"/>
              </w:rPr>
            </w:pPr>
          </w:p>
          <w:p w14:paraId="181D3960" w14:textId="77777777" w:rsidR="00FD2C01" w:rsidRPr="009D7971" w:rsidRDefault="00FD2C01" w:rsidP="00FD2C01">
            <w:pPr>
              <w:rPr>
                <w:color w:val="auto"/>
                <w:lang w:val="sr-Cyrl-RS" w:eastAsia="en-US"/>
              </w:rPr>
            </w:pPr>
          </w:p>
          <w:p w14:paraId="06919B74" w14:textId="77777777" w:rsidR="00FD2C01" w:rsidRPr="009D7971" w:rsidRDefault="00FD2C01" w:rsidP="00FD2C01">
            <w:pPr>
              <w:rPr>
                <w:color w:val="auto"/>
                <w:lang w:val="sr-Cyrl-RS" w:eastAsia="en-US"/>
              </w:rPr>
            </w:pPr>
          </w:p>
          <w:p w14:paraId="50A1672E" w14:textId="77777777" w:rsidR="00447DC7" w:rsidRPr="009D7971" w:rsidRDefault="00447DC7" w:rsidP="00447DC7">
            <w:pPr>
              <w:rPr>
                <w:color w:val="auto"/>
                <w:lang w:val="sr-Cyrl-RS" w:eastAsia="en-US"/>
              </w:rPr>
            </w:pPr>
          </w:p>
          <w:p w14:paraId="3F6F597D" w14:textId="77B16701" w:rsidR="00447DC7" w:rsidRPr="009D7971" w:rsidRDefault="00447DC7" w:rsidP="00447DC7">
            <w:pPr>
              <w:rPr>
                <w:color w:val="auto"/>
                <w:lang w:val="sr-Cyrl-RS" w:eastAsia="en-US"/>
              </w:rPr>
            </w:pPr>
            <w:r w:rsidRPr="009D7971">
              <w:rPr>
                <w:color w:val="auto"/>
                <w:lang w:val="sr-Cyrl-RS" w:eastAsia="en-US"/>
              </w:rPr>
              <w:t>Ком.</w:t>
            </w:r>
          </w:p>
          <w:p w14:paraId="363472A0" w14:textId="77777777" w:rsidR="00FD2C01" w:rsidRPr="009D7971" w:rsidRDefault="00FD2C01" w:rsidP="00FD2C01">
            <w:pPr>
              <w:rPr>
                <w:color w:val="auto"/>
                <w:lang w:val="sr-Cyrl-RS" w:eastAsia="en-US"/>
              </w:rPr>
            </w:pPr>
          </w:p>
          <w:p w14:paraId="0CC158F0" w14:textId="77777777" w:rsidR="00FD2C01" w:rsidRPr="009D7971" w:rsidRDefault="00FD2C01" w:rsidP="00FD2C01">
            <w:pPr>
              <w:rPr>
                <w:color w:val="auto"/>
                <w:lang w:val="sr-Cyrl-RS" w:eastAsia="en-US"/>
              </w:rPr>
            </w:pPr>
          </w:p>
          <w:p w14:paraId="1F4C0021" w14:textId="77777777" w:rsidR="00FD2C01" w:rsidRPr="009D7971" w:rsidRDefault="00FD2C01" w:rsidP="00FD2C01">
            <w:pPr>
              <w:rPr>
                <w:color w:val="auto"/>
                <w:lang w:val="sr-Cyrl-RS" w:eastAsia="en-US"/>
              </w:rPr>
            </w:pPr>
          </w:p>
          <w:p w14:paraId="410FF11B" w14:textId="77777777" w:rsidR="00FD2C01" w:rsidRPr="009D7971" w:rsidRDefault="00FD2C01" w:rsidP="00FD2C01">
            <w:pPr>
              <w:rPr>
                <w:color w:val="auto"/>
                <w:lang w:val="sr-Cyrl-RS" w:eastAsia="en-US"/>
              </w:rPr>
            </w:pPr>
          </w:p>
          <w:p w14:paraId="1A596BC2" w14:textId="77777777" w:rsidR="00FD2C01" w:rsidRPr="009D7971" w:rsidRDefault="00FD2C01" w:rsidP="00FD2C01">
            <w:pPr>
              <w:rPr>
                <w:color w:val="auto"/>
                <w:lang w:val="sr-Cyrl-RS" w:eastAsia="en-US"/>
              </w:rPr>
            </w:pPr>
          </w:p>
          <w:p w14:paraId="3659F01B" w14:textId="77777777" w:rsidR="00FD2C01" w:rsidRPr="009D7971" w:rsidRDefault="00FD2C01" w:rsidP="00FD2C01">
            <w:pPr>
              <w:rPr>
                <w:color w:val="auto"/>
                <w:lang w:val="sr-Cyrl-RS" w:eastAsia="en-US"/>
              </w:rPr>
            </w:pPr>
          </w:p>
          <w:p w14:paraId="1422DDD8" w14:textId="77777777" w:rsidR="00FD2C01" w:rsidRPr="009D7971" w:rsidRDefault="00FD2C01" w:rsidP="00FD2C01">
            <w:pPr>
              <w:rPr>
                <w:color w:val="auto"/>
                <w:lang w:val="sr-Cyrl-RS" w:eastAsia="en-US"/>
              </w:rPr>
            </w:pPr>
          </w:p>
          <w:p w14:paraId="1AB006D0" w14:textId="77777777" w:rsidR="00FD2C01" w:rsidRPr="009D7971" w:rsidRDefault="00FD2C01" w:rsidP="00FD2C01">
            <w:pPr>
              <w:rPr>
                <w:color w:val="auto"/>
                <w:lang w:val="sr-Cyrl-RS" w:eastAsia="en-US"/>
              </w:rPr>
            </w:pPr>
          </w:p>
          <w:p w14:paraId="61B4F38B" w14:textId="77777777" w:rsidR="00FD2C01" w:rsidRPr="009D7971" w:rsidRDefault="00FD2C01" w:rsidP="00FD2C01">
            <w:pPr>
              <w:rPr>
                <w:color w:val="auto"/>
                <w:lang w:val="sr-Cyrl-RS" w:eastAsia="en-US"/>
              </w:rPr>
            </w:pPr>
          </w:p>
          <w:p w14:paraId="1222303A" w14:textId="77777777" w:rsidR="00FD2C01" w:rsidRPr="009D7971" w:rsidRDefault="00FD2C01" w:rsidP="00FD2C01">
            <w:pPr>
              <w:rPr>
                <w:color w:val="auto"/>
                <w:lang w:val="sr-Cyrl-RS" w:eastAsia="en-US"/>
              </w:rPr>
            </w:pPr>
          </w:p>
          <w:p w14:paraId="6A8DBEF1" w14:textId="77777777" w:rsidR="00FD2C01" w:rsidRPr="009D7971" w:rsidRDefault="00FD2C01" w:rsidP="00FD2C01">
            <w:pPr>
              <w:rPr>
                <w:color w:val="auto"/>
                <w:lang w:val="sr-Cyrl-RS" w:eastAsia="en-US"/>
              </w:rPr>
            </w:pPr>
          </w:p>
          <w:p w14:paraId="534D5DE9" w14:textId="77777777" w:rsidR="00FD2C01" w:rsidRPr="009D7971" w:rsidRDefault="00FD2C01" w:rsidP="00FD2C01">
            <w:pPr>
              <w:rPr>
                <w:color w:val="auto"/>
                <w:lang w:val="sr-Cyrl-RS" w:eastAsia="en-US"/>
              </w:rPr>
            </w:pPr>
          </w:p>
          <w:p w14:paraId="2F0CAE82" w14:textId="77777777" w:rsidR="00FD2C01" w:rsidRPr="009D7971" w:rsidRDefault="00FD2C01" w:rsidP="00FD2C01">
            <w:pPr>
              <w:rPr>
                <w:color w:val="auto"/>
                <w:lang w:val="sr-Cyrl-RS" w:eastAsia="en-US"/>
              </w:rPr>
            </w:pPr>
          </w:p>
          <w:p w14:paraId="60EB2773" w14:textId="77777777" w:rsidR="00FD2C01" w:rsidRPr="009D7971" w:rsidRDefault="00FD2C01" w:rsidP="00FD2C01">
            <w:pPr>
              <w:rPr>
                <w:color w:val="auto"/>
                <w:lang w:val="sr-Cyrl-RS" w:eastAsia="en-US"/>
              </w:rPr>
            </w:pPr>
          </w:p>
          <w:p w14:paraId="41739E8C" w14:textId="77777777" w:rsidR="00FD2C01" w:rsidRPr="009D7971" w:rsidRDefault="00FD2C01" w:rsidP="00FD2C01">
            <w:pPr>
              <w:rPr>
                <w:color w:val="auto"/>
                <w:lang w:val="sr-Cyrl-RS" w:eastAsia="en-US"/>
              </w:rPr>
            </w:pPr>
            <w:r w:rsidRPr="009D7971">
              <w:rPr>
                <w:color w:val="auto"/>
                <w:lang w:val="sr-Cyrl-RS" w:eastAsia="en-US"/>
              </w:rPr>
              <w:t>Ком.</w:t>
            </w:r>
          </w:p>
          <w:p w14:paraId="1D11B9CE" w14:textId="77777777" w:rsidR="00FD2C01" w:rsidRPr="009D7971" w:rsidRDefault="00FD2C01" w:rsidP="00FD2C01">
            <w:pPr>
              <w:rPr>
                <w:color w:val="auto"/>
                <w:lang w:val="sr-Cyrl-RS" w:eastAsia="en-US"/>
              </w:rPr>
            </w:pPr>
          </w:p>
          <w:p w14:paraId="6459B43A" w14:textId="77777777" w:rsidR="00FD2C01" w:rsidRPr="009D7971" w:rsidRDefault="00FD2C01" w:rsidP="00FD2C01">
            <w:pPr>
              <w:rPr>
                <w:color w:val="auto"/>
                <w:lang w:val="sr-Cyrl-RS" w:eastAsia="en-US"/>
              </w:rPr>
            </w:pPr>
          </w:p>
          <w:p w14:paraId="799F7AF6" w14:textId="77777777" w:rsidR="00FD2C01" w:rsidRPr="009D7971" w:rsidRDefault="00FD2C01" w:rsidP="00FD2C01">
            <w:pPr>
              <w:rPr>
                <w:color w:val="auto"/>
                <w:lang w:val="sr-Cyrl-RS" w:eastAsia="en-US"/>
              </w:rPr>
            </w:pPr>
          </w:p>
          <w:p w14:paraId="24680503" w14:textId="77777777" w:rsidR="00FD2C01" w:rsidRPr="009D7971" w:rsidRDefault="00FD2C01" w:rsidP="00FD2C01">
            <w:pPr>
              <w:rPr>
                <w:color w:val="auto"/>
                <w:lang w:val="sr-Cyrl-RS" w:eastAsia="en-US"/>
              </w:rPr>
            </w:pPr>
          </w:p>
          <w:p w14:paraId="01F2646F" w14:textId="77777777" w:rsidR="00FD2C01" w:rsidRPr="009D7971" w:rsidRDefault="00FD2C01" w:rsidP="00FD2C01">
            <w:pPr>
              <w:rPr>
                <w:color w:val="auto"/>
                <w:lang w:val="sr-Cyrl-RS" w:eastAsia="en-US"/>
              </w:rPr>
            </w:pPr>
          </w:p>
          <w:p w14:paraId="667EF02E" w14:textId="77777777" w:rsidR="00FD2C01" w:rsidRPr="009D7971" w:rsidRDefault="00FD2C01" w:rsidP="00FD2C01">
            <w:pPr>
              <w:rPr>
                <w:color w:val="auto"/>
                <w:lang w:val="sr-Cyrl-RS" w:eastAsia="en-US"/>
              </w:rPr>
            </w:pPr>
          </w:p>
          <w:p w14:paraId="22EEAB48" w14:textId="77777777" w:rsidR="00FD2C01" w:rsidRPr="009D7971" w:rsidRDefault="00FD2C01" w:rsidP="00FD2C01">
            <w:pPr>
              <w:rPr>
                <w:color w:val="auto"/>
                <w:lang w:val="sr-Cyrl-RS" w:eastAsia="en-US"/>
              </w:rPr>
            </w:pPr>
          </w:p>
          <w:p w14:paraId="281ACACA" w14:textId="77777777" w:rsidR="00FD2C01" w:rsidRPr="009D7971" w:rsidRDefault="00FD2C01" w:rsidP="00FD2C01">
            <w:pPr>
              <w:rPr>
                <w:color w:val="auto"/>
                <w:lang w:val="sr-Cyrl-RS" w:eastAsia="en-US"/>
              </w:rPr>
            </w:pPr>
          </w:p>
          <w:p w14:paraId="5848331D" w14:textId="77777777" w:rsidR="00FD2C01" w:rsidRPr="009D7971" w:rsidRDefault="00FD2C01" w:rsidP="00FD2C01">
            <w:pPr>
              <w:rPr>
                <w:color w:val="auto"/>
                <w:lang w:val="sr-Cyrl-RS" w:eastAsia="en-US"/>
              </w:rPr>
            </w:pPr>
          </w:p>
          <w:p w14:paraId="2B36F15D" w14:textId="77777777" w:rsidR="00FD2C01" w:rsidRPr="009D7971" w:rsidRDefault="00FD2C01" w:rsidP="00FD2C01">
            <w:pPr>
              <w:rPr>
                <w:color w:val="auto"/>
                <w:lang w:val="sr-Cyrl-RS" w:eastAsia="en-US"/>
              </w:rPr>
            </w:pPr>
          </w:p>
          <w:p w14:paraId="3A337065" w14:textId="77777777" w:rsidR="00FD2C01" w:rsidRPr="009D7971" w:rsidRDefault="00FD2C01" w:rsidP="00FD2C01">
            <w:pPr>
              <w:rPr>
                <w:color w:val="auto"/>
                <w:lang w:val="sr-Cyrl-RS" w:eastAsia="en-US"/>
              </w:rPr>
            </w:pPr>
          </w:p>
          <w:p w14:paraId="54B8D241" w14:textId="77777777" w:rsidR="00FD2C01" w:rsidRPr="009D7971" w:rsidRDefault="00FD2C01" w:rsidP="00FD2C01">
            <w:pPr>
              <w:rPr>
                <w:color w:val="auto"/>
                <w:lang w:val="sr-Cyrl-RS" w:eastAsia="en-US"/>
              </w:rPr>
            </w:pPr>
          </w:p>
          <w:p w14:paraId="7414A31A" w14:textId="77777777" w:rsidR="00FD2C01" w:rsidRPr="009D7971" w:rsidRDefault="00FD2C01" w:rsidP="00FD2C01">
            <w:pPr>
              <w:rPr>
                <w:color w:val="auto"/>
                <w:lang w:val="sr-Cyrl-RS" w:eastAsia="en-US"/>
              </w:rPr>
            </w:pPr>
          </w:p>
          <w:p w14:paraId="6CD7D7C1" w14:textId="77777777" w:rsidR="00FD2C01" w:rsidRPr="009D7971" w:rsidRDefault="00FD2C01" w:rsidP="00FD2C01">
            <w:pPr>
              <w:rPr>
                <w:color w:val="auto"/>
                <w:lang w:val="sr-Cyrl-RS" w:eastAsia="en-US"/>
              </w:rPr>
            </w:pPr>
            <w:r w:rsidRPr="009D7971">
              <w:rPr>
                <w:color w:val="auto"/>
                <w:lang w:val="sr-Cyrl-RS" w:eastAsia="en-US"/>
              </w:rPr>
              <w:t>Ком.</w:t>
            </w:r>
          </w:p>
          <w:p w14:paraId="41EB88EF" w14:textId="2FD72CA1" w:rsidR="00FD2C01" w:rsidRPr="009D7971" w:rsidRDefault="00FD2C01" w:rsidP="00FD2C01">
            <w:pPr>
              <w:rPr>
                <w:color w:val="auto"/>
                <w:lang w:val="sr-Latn-RS" w:eastAsia="en-US"/>
              </w:rPr>
            </w:pPr>
          </w:p>
        </w:tc>
        <w:tc>
          <w:tcPr>
            <w:tcW w:w="1020" w:type="dxa"/>
          </w:tcPr>
          <w:p w14:paraId="605A26C4" w14:textId="77777777" w:rsidR="007855E5" w:rsidRPr="009D7971" w:rsidRDefault="007855E5" w:rsidP="007855E5">
            <w:pPr>
              <w:pStyle w:val="Default"/>
              <w:rPr>
                <w:b/>
                <w:bCs/>
                <w:color w:val="auto"/>
                <w:lang w:val="sr-Cyrl-RS"/>
              </w:rPr>
            </w:pPr>
          </w:p>
          <w:p w14:paraId="4D1E3DC1" w14:textId="77777777" w:rsidR="00536B60" w:rsidRPr="009D7971" w:rsidRDefault="00536B60" w:rsidP="007855E5">
            <w:pPr>
              <w:pStyle w:val="Default"/>
              <w:rPr>
                <w:b/>
                <w:bCs/>
                <w:color w:val="auto"/>
                <w:lang w:val="sr-Cyrl-RS"/>
              </w:rPr>
            </w:pPr>
          </w:p>
          <w:p w14:paraId="0ED8DE86" w14:textId="77777777" w:rsidR="00536B60" w:rsidRPr="009D7971" w:rsidRDefault="00536B60" w:rsidP="007855E5">
            <w:pPr>
              <w:pStyle w:val="Default"/>
              <w:rPr>
                <w:b/>
                <w:bCs/>
                <w:color w:val="auto"/>
                <w:lang w:val="sr-Cyrl-RS"/>
              </w:rPr>
            </w:pPr>
          </w:p>
          <w:p w14:paraId="3AAC7CA2" w14:textId="77777777" w:rsidR="00536B60" w:rsidRPr="009D7971" w:rsidRDefault="00536B60" w:rsidP="007855E5">
            <w:pPr>
              <w:pStyle w:val="Default"/>
              <w:rPr>
                <w:b/>
                <w:bCs/>
                <w:color w:val="auto"/>
                <w:lang w:val="sr-Cyrl-RS"/>
              </w:rPr>
            </w:pPr>
          </w:p>
          <w:p w14:paraId="6796D162" w14:textId="77777777" w:rsidR="00536B60" w:rsidRPr="009D7971" w:rsidRDefault="00536B60" w:rsidP="007855E5">
            <w:pPr>
              <w:pStyle w:val="Default"/>
              <w:rPr>
                <w:b/>
                <w:bCs/>
                <w:color w:val="auto"/>
                <w:lang w:val="sr-Cyrl-RS"/>
              </w:rPr>
            </w:pPr>
          </w:p>
          <w:p w14:paraId="2BFFA71D" w14:textId="77777777" w:rsidR="00536B60" w:rsidRPr="009D7971" w:rsidRDefault="00536B60" w:rsidP="007855E5">
            <w:pPr>
              <w:pStyle w:val="Default"/>
              <w:rPr>
                <w:b/>
                <w:bCs/>
                <w:color w:val="auto"/>
                <w:lang w:val="sr-Cyrl-RS"/>
              </w:rPr>
            </w:pPr>
          </w:p>
          <w:p w14:paraId="5FA08AFF" w14:textId="77777777" w:rsidR="00536B60" w:rsidRPr="009D7971" w:rsidRDefault="00536B60" w:rsidP="007855E5">
            <w:pPr>
              <w:pStyle w:val="Default"/>
              <w:rPr>
                <w:b/>
                <w:bCs/>
                <w:color w:val="auto"/>
                <w:lang w:val="sr-Cyrl-RS"/>
              </w:rPr>
            </w:pPr>
          </w:p>
          <w:p w14:paraId="22E5F964" w14:textId="77777777" w:rsidR="00536B60" w:rsidRPr="009D7971" w:rsidRDefault="00536B60" w:rsidP="007855E5">
            <w:pPr>
              <w:pStyle w:val="Default"/>
              <w:rPr>
                <w:b/>
                <w:bCs/>
                <w:color w:val="auto"/>
                <w:lang w:val="sr-Cyrl-RS"/>
              </w:rPr>
            </w:pPr>
          </w:p>
          <w:p w14:paraId="07A2389D" w14:textId="77777777" w:rsidR="00536B60" w:rsidRPr="009D7971" w:rsidRDefault="00536B60" w:rsidP="007855E5">
            <w:pPr>
              <w:pStyle w:val="Default"/>
              <w:rPr>
                <w:b/>
                <w:bCs/>
                <w:color w:val="auto"/>
                <w:lang w:val="sr-Cyrl-RS"/>
              </w:rPr>
            </w:pPr>
          </w:p>
          <w:p w14:paraId="623C7605" w14:textId="77777777" w:rsidR="00536B60" w:rsidRPr="009D7971" w:rsidRDefault="00536B60" w:rsidP="007855E5">
            <w:pPr>
              <w:pStyle w:val="Default"/>
              <w:rPr>
                <w:b/>
                <w:bCs/>
                <w:color w:val="auto"/>
                <w:lang w:val="sr-Cyrl-RS"/>
              </w:rPr>
            </w:pPr>
          </w:p>
          <w:p w14:paraId="4240BB41" w14:textId="77777777" w:rsidR="00536B60" w:rsidRPr="009D7971" w:rsidRDefault="00536B60" w:rsidP="007855E5">
            <w:pPr>
              <w:pStyle w:val="Default"/>
              <w:rPr>
                <w:b/>
                <w:bCs/>
                <w:color w:val="auto"/>
                <w:lang w:val="sr-Cyrl-RS"/>
              </w:rPr>
            </w:pPr>
          </w:p>
          <w:p w14:paraId="22370F73" w14:textId="77777777" w:rsidR="00536B60" w:rsidRPr="009D7971" w:rsidRDefault="00536B60" w:rsidP="007855E5">
            <w:pPr>
              <w:pStyle w:val="Default"/>
              <w:rPr>
                <w:b/>
                <w:bCs/>
                <w:color w:val="auto"/>
                <w:lang w:val="sr-Cyrl-RS"/>
              </w:rPr>
            </w:pPr>
          </w:p>
          <w:p w14:paraId="1EF6F8A9" w14:textId="77777777" w:rsidR="00536B60" w:rsidRPr="009D7971" w:rsidRDefault="00536B60" w:rsidP="007855E5">
            <w:pPr>
              <w:pStyle w:val="Default"/>
              <w:rPr>
                <w:b/>
                <w:bCs/>
                <w:color w:val="auto"/>
                <w:lang w:val="sr-Cyrl-RS"/>
              </w:rPr>
            </w:pPr>
          </w:p>
          <w:p w14:paraId="4D52BB1C" w14:textId="77777777" w:rsidR="00536B60" w:rsidRPr="009D7971" w:rsidRDefault="00536B60" w:rsidP="007855E5">
            <w:pPr>
              <w:pStyle w:val="Default"/>
              <w:rPr>
                <w:b/>
                <w:bCs/>
                <w:color w:val="auto"/>
                <w:lang w:val="sr-Cyrl-RS"/>
              </w:rPr>
            </w:pPr>
          </w:p>
          <w:p w14:paraId="47B6EC01" w14:textId="77777777" w:rsidR="00536B60" w:rsidRPr="009D7971" w:rsidRDefault="00536B60" w:rsidP="007855E5">
            <w:pPr>
              <w:pStyle w:val="Default"/>
              <w:rPr>
                <w:b/>
                <w:bCs/>
                <w:color w:val="auto"/>
                <w:lang w:val="sr-Cyrl-RS"/>
              </w:rPr>
            </w:pPr>
          </w:p>
          <w:p w14:paraId="490E0691" w14:textId="77777777" w:rsidR="00536B60" w:rsidRPr="009D7971" w:rsidRDefault="00536B60" w:rsidP="007855E5">
            <w:pPr>
              <w:pStyle w:val="Default"/>
              <w:rPr>
                <w:b/>
                <w:bCs/>
                <w:color w:val="auto"/>
                <w:lang w:val="sr-Cyrl-RS"/>
              </w:rPr>
            </w:pPr>
          </w:p>
          <w:p w14:paraId="10D8CA55" w14:textId="77777777" w:rsidR="00CB5EF4" w:rsidRPr="009D7971" w:rsidRDefault="00CB5EF4" w:rsidP="007855E5">
            <w:pPr>
              <w:pStyle w:val="Default"/>
              <w:rPr>
                <w:b/>
                <w:bCs/>
                <w:color w:val="auto"/>
                <w:lang w:val="sr-Cyrl-RS"/>
              </w:rPr>
            </w:pPr>
          </w:p>
          <w:p w14:paraId="37A1469D" w14:textId="77777777" w:rsidR="00CB5EF4" w:rsidRPr="009D7971" w:rsidRDefault="00CB5EF4" w:rsidP="007855E5">
            <w:pPr>
              <w:pStyle w:val="Default"/>
              <w:rPr>
                <w:b/>
                <w:bCs/>
                <w:color w:val="auto"/>
                <w:lang w:val="sr-Cyrl-RS"/>
              </w:rPr>
            </w:pPr>
          </w:p>
          <w:p w14:paraId="1069C32A" w14:textId="67D6D474" w:rsidR="00110015" w:rsidRPr="009D7971" w:rsidRDefault="00110015" w:rsidP="007855E5">
            <w:pPr>
              <w:pStyle w:val="Default"/>
              <w:rPr>
                <w:b/>
                <w:bCs/>
                <w:color w:val="auto"/>
                <w:lang w:val="sr-Cyrl-RS"/>
              </w:rPr>
            </w:pPr>
            <w:r w:rsidRPr="009D7971">
              <w:rPr>
                <w:b/>
                <w:bCs/>
                <w:color w:val="auto"/>
                <w:lang w:val="sr-Cyrl-RS"/>
              </w:rPr>
              <w:t>4,50</w:t>
            </w:r>
          </w:p>
          <w:p w14:paraId="56D3DA15" w14:textId="44AAA250" w:rsidR="00536B60" w:rsidRPr="009D7971" w:rsidRDefault="006D20C7" w:rsidP="007855E5">
            <w:pPr>
              <w:pStyle w:val="Default"/>
              <w:rPr>
                <w:b/>
                <w:bCs/>
                <w:color w:val="auto"/>
                <w:lang w:val="sr-Latn-RS"/>
              </w:rPr>
            </w:pPr>
            <w:r w:rsidRPr="009D7971">
              <w:rPr>
                <w:b/>
                <w:bCs/>
                <w:color w:val="auto"/>
                <w:lang w:val="sr-Latn-RS"/>
              </w:rPr>
              <w:t>9,00</w:t>
            </w:r>
          </w:p>
          <w:p w14:paraId="3604FAA0" w14:textId="04E22EF1" w:rsidR="00536B60" w:rsidRPr="009D7971" w:rsidRDefault="006D20C7" w:rsidP="007855E5">
            <w:pPr>
              <w:pStyle w:val="Default"/>
              <w:rPr>
                <w:b/>
                <w:bCs/>
                <w:color w:val="auto"/>
                <w:lang w:val="sr-Latn-RS"/>
              </w:rPr>
            </w:pPr>
            <w:r w:rsidRPr="009D7971">
              <w:rPr>
                <w:b/>
                <w:bCs/>
                <w:color w:val="auto"/>
                <w:lang w:val="sr-Latn-RS"/>
              </w:rPr>
              <w:t>24,50</w:t>
            </w:r>
          </w:p>
          <w:p w14:paraId="07A75CAD" w14:textId="77777777" w:rsidR="00536B60" w:rsidRPr="009D7971" w:rsidRDefault="00536B60" w:rsidP="007855E5">
            <w:pPr>
              <w:pStyle w:val="Default"/>
              <w:rPr>
                <w:b/>
                <w:bCs/>
                <w:color w:val="auto"/>
                <w:lang w:val="sr-Cyrl-RS"/>
              </w:rPr>
            </w:pPr>
          </w:p>
          <w:p w14:paraId="4EA806D4" w14:textId="54C4B655" w:rsidR="00536B60" w:rsidRPr="009D7971" w:rsidRDefault="00536B60" w:rsidP="007855E5">
            <w:pPr>
              <w:pStyle w:val="Default"/>
              <w:rPr>
                <w:b/>
                <w:bCs/>
                <w:color w:val="auto"/>
                <w:lang w:val="sr-Cyrl-RS"/>
              </w:rPr>
            </w:pPr>
          </w:p>
          <w:p w14:paraId="6414A980" w14:textId="77777777" w:rsidR="00536B60" w:rsidRPr="009D7971" w:rsidRDefault="00536B60" w:rsidP="007855E5">
            <w:pPr>
              <w:pStyle w:val="Default"/>
              <w:rPr>
                <w:b/>
                <w:bCs/>
                <w:color w:val="auto"/>
                <w:lang w:val="sr-Cyrl-RS"/>
              </w:rPr>
            </w:pPr>
          </w:p>
          <w:p w14:paraId="6BCFB25B" w14:textId="77777777" w:rsidR="00536B60" w:rsidRPr="009D7971" w:rsidRDefault="00536B60" w:rsidP="007855E5">
            <w:pPr>
              <w:pStyle w:val="Default"/>
              <w:rPr>
                <w:b/>
                <w:bCs/>
                <w:color w:val="auto"/>
                <w:lang w:val="sr-Cyrl-RS"/>
              </w:rPr>
            </w:pPr>
          </w:p>
          <w:p w14:paraId="32CBF127" w14:textId="77777777" w:rsidR="006D20C7" w:rsidRPr="009D7971" w:rsidRDefault="006D20C7" w:rsidP="007855E5">
            <w:pPr>
              <w:pStyle w:val="Default"/>
              <w:rPr>
                <w:b/>
                <w:bCs/>
                <w:color w:val="auto"/>
                <w:lang w:val="sr-Cyrl-RS"/>
              </w:rPr>
            </w:pPr>
          </w:p>
          <w:p w14:paraId="79709FF9" w14:textId="77777777" w:rsidR="006D20C7" w:rsidRPr="009D7971" w:rsidRDefault="006D20C7" w:rsidP="007855E5">
            <w:pPr>
              <w:pStyle w:val="Default"/>
              <w:rPr>
                <w:b/>
                <w:bCs/>
                <w:color w:val="auto"/>
                <w:lang w:val="sr-Cyrl-RS"/>
              </w:rPr>
            </w:pPr>
          </w:p>
          <w:p w14:paraId="130078DF" w14:textId="77777777" w:rsidR="006D20C7" w:rsidRPr="009D7971" w:rsidRDefault="006D20C7" w:rsidP="007855E5">
            <w:pPr>
              <w:pStyle w:val="Default"/>
              <w:rPr>
                <w:b/>
                <w:bCs/>
                <w:color w:val="auto"/>
                <w:lang w:val="sr-Cyrl-RS"/>
              </w:rPr>
            </w:pPr>
          </w:p>
          <w:p w14:paraId="6F5B70CC" w14:textId="77777777" w:rsidR="00D351B6" w:rsidRPr="009D7971" w:rsidRDefault="00D351B6" w:rsidP="00D351B6">
            <w:pPr>
              <w:pStyle w:val="Default"/>
              <w:rPr>
                <w:b/>
                <w:bCs/>
                <w:color w:val="auto"/>
                <w:lang w:val="sr-Cyrl-RS"/>
              </w:rPr>
            </w:pPr>
            <w:r w:rsidRPr="009D7971">
              <w:rPr>
                <w:b/>
                <w:bCs/>
                <w:color w:val="auto"/>
                <w:lang w:val="sr-Cyrl-RS"/>
              </w:rPr>
              <w:t>4,50</w:t>
            </w:r>
          </w:p>
          <w:p w14:paraId="22033EDE" w14:textId="77777777" w:rsidR="00D351B6" w:rsidRPr="009D7971" w:rsidRDefault="00D351B6" w:rsidP="00D351B6">
            <w:pPr>
              <w:pStyle w:val="Default"/>
              <w:rPr>
                <w:b/>
                <w:bCs/>
                <w:color w:val="auto"/>
                <w:lang w:val="sr-Latn-RS"/>
              </w:rPr>
            </w:pPr>
            <w:r w:rsidRPr="009D7971">
              <w:rPr>
                <w:b/>
                <w:bCs/>
                <w:color w:val="auto"/>
                <w:lang w:val="sr-Latn-RS"/>
              </w:rPr>
              <w:t>9,00</w:t>
            </w:r>
          </w:p>
          <w:p w14:paraId="59D2F34E" w14:textId="2B648697" w:rsidR="006D20C7" w:rsidRPr="009D7971" w:rsidRDefault="00D351B6" w:rsidP="006D20C7">
            <w:pPr>
              <w:pStyle w:val="Default"/>
              <w:rPr>
                <w:b/>
                <w:bCs/>
                <w:color w:val="auto"/>
                <w:lang w:val="sr-Latn-RS"/>
              </w:rPr>
            </w:pPr>
            <w:r w:rsidRPr="009D7971">
              <w:rPr>
                <w:b/>
                <w:bCs/>
                <w:color w:val="auto"/>
                <w:lang w:val="sr-Latn-RS"/>
              </w:rPr>
              <w:t>24,50</w:t>
            </w:r>
          </w:p>
          <w:p w14:paraId="2BF3F551" w14:textId="77777777" w:rsidR="006D20C7" w:rsidRPr="009D7971" w:rsidRDefault="006D20C7" w:rsidP="006D20C7">
            <w:pPr>
              <w:pStyle w:val="Default"/>
              <w:rPr>
                <w:b/>
                <w:bCs/>
                <w:color w:val="auto"/>
                <w:lang w:val="sr-Latn-RS"/>
              </w:rPr>
            </w:pPr>
          </w:p>
          <w:p w14:paraId="3AFFB5B3" w14:textId="77777777" w:rsidR="006D20C7" w:rsidRPr="009D7971" w:rsidRDefault="006D20C7" w:rsidP="007855E5">
            <w:pPr>
              <w:pStyle w:val="Default"/>
              <w:rPr>
                <w:b/>
                <w:bCs/>
                <w:color w:val="auto"/>
                <w:lang w:val="sr-Cyrl-RS"/>
              </w:rPr>
            </w:pPr>
          </w:p>
          <w:p w14:paraId="287FC4DB" w14:textId="77777777" w:rsidR="00D351B6" w:rsidRPr="009D7971" w:rsidRDefault="00D351B6" w:rsidP="007855E5">
            <w:pPr>
              <w:pStyle w:val="Default"/>
              <w:rPr>
                <w:b/>
                <w:bCs/>
                <w:color w:val="auto"/>
                <w:lang w:val="sr-Cyrl-RS"/>
              </w:rPr>
            </w:pPr>
          </w:p>
          <w:p w14:paraId="1A208B83" w14:textId="77777777" w:rsidR="00D351B6" w:rsidRPr="009D7971" w:rsidRDefault="00D351B6" w:rsidP="007855E5">
            <w:pPr>
              <w:pStyle w:val="Default"/>
              <w:rPr>
                <w:b/>
                <w:bCs/>
                <w:color w:val="auto"/>
                <w:lang w:val="sr-Cyrl-RS"/>
              </w:rPr>
            </w:pPr>
          </w:p>
          <w:p w14:paraId="62E6E3CD" w14:textId="48AFC4DF" w:rsidR="00A43D24" w:rsidRPr="009D7971" w:rsidRDefault="00A43D24" w:rsidP="007855E5">
            <w:pPr>
              <w:pStyle w:val="Default"/>
              <w:rPr>
                <w:b/>
                <w:bCs/>
                <w:color w:val="auto"/>
                <w:lang w:val="sr-Cyrl-RS"/>
              </w:rPr>
            </w:pPr>
            <w:r w:rsidRPr="009D7971">
              <w:rPr>
                <w:b/>
                <w:bCs/>
                <w:color w:val="auto"/>
                <w:lang w:val="sr-Cyrl-RS"/>
              </w:rPr>
              <w:t>11,00</w:t>
            </w:r>
          </w:p>
          <w:p w14:paraId="79AF0130" w14:textId="77777777" w:rsidR="00A43D24" w:rsidRPr="009D7971" w:rsidRDefault="00A43D24" w:rsidP="007855E5">
            <w:pPr>
              <w:pStyle w:val="Default"/>
              <w:rPr>
                <w:b/>
                <w:bCs/>
                <w:color w:val="auto"/>
                <w:lang w:val="sr-Cyrl-RS"/>
              </w:rPr>
            </w:pPr>
            <w:r w:rsidRPr="009D7971">
              <w:rPr>
                <w:b/>
                <w:bCs/>
                <w:color w:val="auto"/>
                <w:lang w:val="sr-Cyrl-RS"/>
              </w:rPr>
              <w:t>3,00</w:t>
            </w:r>
          </w:p>
          <w:p w14:paraId="00548CBD" w14:textId="77777777" w:rsidR="00A43D24" w:rsidRPr="009D7971" w:rsidRDefault="00A43D24" w:rsidP="007855E5">
            <w:pPr>
              <w:pStyle w:val="Default"/>
              <w:rPr>
                <w:b/>
                <w:bCs/>
                <w:color w:val="auto"/>
                <w:lang w:val="sr-Cyrl-RS"/>
              </w:rPr>
            </w:pPr>
            <w:r w:rsidRPr="009D7971">
              <w:rPr>
                <w:b/>
                <w:bCs/>
                <w:color w:val="auto"/>
                <w:lang w:val="sr-Cyrl-RS"/>
              </w:rPr>
              <w:t>5,00</w:t>
            </w:r>
          </w:p>
          <w:p w14:paraId="4B763247" w14:textId="77777777" w:rsidR="00A43D24" w:rsidRPr="009D7971" w:rsidRDefault="00A43D24" w:rsidP="007855E5">
            <w:pPr>
              <w:pStyle w:val="Default"/>
              <w:rPr>
                <w:b/>
                <w:bCs/>
                <w:color w:val="auto"/>
                <w:lang w:val="sr-Cyrl-RS"/>
              </w:rPr>
            </w:pPr>
          </w:p>
          <w:p w14:paraId="4359BC56" w14:textId="77777777" w:rsidR="00A43D24" w:rsidRPr="009D7971" w:rsidRDefault="00A43D24" w:rsidP="007855E5">
            <w:pPr>
              <w:pStyle w:val="Default"/>
              <w:rPr>
                <w:b/>
                <w:bCs/>
                <w:color w:val="auto"/>
                <w:lang w:val="sr-Cyrl-RS"/>
              </w:rPr>
            </w:pPr>
          </w:p>
          <w:p w14:paraId="2D3EFF34" w14:textId="77777777" w:rsidR="00A43D24" w:rsidRPr="009D7971" w:rsidRDefault="00A43D24" w:rsidP="007855E5">
            <w:pPr>
              <w:pStyle w:val="Default"/>
              <w:rPr>
                <w:b/>
                <w:bCs/>
                <w:color w:val="auto"/>
                <w:lang w:val="sr-Cyrl-RS"/>
              </w:rPr>
            </w:pPr>
          </w:p>
          <w:p w14:paraId="4AAE4EA2" w14:textId="77777777" w:rsidR="00A43D24" w:rsidRPr="009D7971" w:rsidRDefault="00A43D24" w:rsidP="007855E5">
            <w:pPr>
              <w:pStyle w:val="Default"/>
              <w:rPr>
                <w:b/>
                <w:bCs/>
                <w:color w:val="auto"/>
                <w:lang w:val="sr-Cyrl-RS"/>
              </w:rPr>
            </w:pPr>
          </w:p>
          <w:p w14:paraId="7EB59764" w14:textId="77777777" w:rsidR="00A43D24" w:rsidRPr="009D7971" w:rsidRDefault="00A43D24" w:rsidP="007855E5">
            <w:pPr>
              <w:pStyle w:val="Default"/>
              <w:rPr>
                <w:b/>
                <w:bCs/>
                <w:color w:val="auto"/>
                <w:lang w:val="sr-Cyrl-RS"/>
              </w:rPr>
            </w:pPr>
          </w:p>
          <w:p w14:paraId="026343C3" w14:textId="77777777" w:rsidR="00A43D24" w:rsidRPr="009D7971" w:rsidRDefault="00A43D24" w:rsidP="007855E5">
            <w:pPr>
              <w:pStyle w:val="Default"/>
              <w:rPr>
                <w:b/>
                <w:bCs/>
                <w:color w:val="auto"/>
                <w:lang w:val="sr-Cyrl-RS"/>
              </w:rPr>
            </w:pPr>
            <w:r w:rsidRPr="009D7971">
              <w:rPr>
                <w:b/>
                <w:bCs/>
                <w:color w:val="auto"/>
                <w:lang w:val="sr-Cyrl-RS"/>
              </w:rPr>
              <w:t>1,00</w:t>
            </w:r>
          </w:p>
          <w:p w14:paraId="54E26D35" w14:textId="77777777" w:rsidR="004A4D91" w:rsidRPr="009D7971" w:rsidRDefault="004A4D91" w:rsidP="007855E5">
            <w:pPr>
              <w:pStyle w:val="Default"/>
              <w:rPr>
                <w:b/>
                <w:bCs/>
                <w:color w:val="auto"/>
                <w:lang w:val="sr-Cyrl-RS"/>
              </w:rPr>
            </w:pPr>
          </w:p>
          <w:p w14:paraId="2B821893" w14:textId="77777777" w:rsidR="004A4D91" w:rsidRPr="009D7971" w:rsidRDefault="004A4D91" w:rsidP="007855E5">
            <w:pPr>
              <w:pStyle w:val="Default"/>
              <w:rPr>
                <w:b/>
                <w:bCs/>
                <w:color w:val="auto"/>
                <w:lang w:val="sr-Cyrl-RS"/>
              </w:rPr>
            </w:pPr>
          </w:p>
          <w:p w14:paraId="3C280932" w14:textId="77777777" w:rsidR="004A4D91" w:rsidRPr="009D7971" w:rsidRDefault="004A4D91" w:rsidP="007855E5">
            <w:pPr>
              <w:pStyle w:val="Default"/>
              <w:rPr>
                <w:b/>
                <w:bCs/>
                <w:color w:val="auto"/>
                <w:lang w:val="sr-Cyrl-RS"/>
              </w:rPr>
            </w:pPr>
          </w:p>
          <w:p w14:paraId="74B80203" w14:textId="77777777" w:rsidR="004A4D91" w:rsidRPr="009D7971" w:rsidRDefault="004A4D91" w:rsidP="007855E5">
            <w:pPr>
              <w:pStyle w:val="Default"/>
              <w:rPr>
                <w:b/>
                <w:bCs/>
                <w:color w:val="auto"/>
                <w:lang w:val="sr-Cyrl-RS"/>
              </w:rPr>
            </w:pPr>
          </w:p>
          <w:p w14:paraId="66713110" w14:textId="77777777" w:rsidR="004A4D91" w:rsidRPr="009D7971" w:rsidRDefault="004A4D91" w:rsidP="007855E5">
            <w:pPr>
              <w:pStyle w:val="Default"/>
              <w:rPr>
                <w:b/>
                <w:bCs/>
                <w:color w:val="auto"/>
                <w:lang w:val="sr-Cyrl-RS"/>
              </w:rPr>
            </w:pPr>
          </w:p>
          <w:p w14:paraId="44693992" w14:textId="77777777" w:rsidR="004A4D91" w:rsidRPr="009D7971" w:rsidRDefault="004A4D91" w:rsidP="007855E5">
            <w:pPr>
              <w:pStyle w:val="Default"/>
              <w:rPr>
                <w:b/>
                <w:bCs/>
                <w:color w:val="auto"/>
                <w:lang w:val="sr-Cyrl-RS"/>
              </w:rPr>
            </w:pPr>
          </w:p>
          <w:p w14:paraId="09ADCCD7" w14:textId="77777777" w:rsidR="004A4D91" w:rsidRPr="009D7971" w:rsidRDefault="004A4D91" w:rsidP="007855E5">
            <w:pPr>
              <w:pStyle w:val="Default"/>
              <w:rPr>
                <w:b/>
                <w:bCs/>
                <w:color w:val="auto"/>
                <w:lang w:val="sr-Cyrl-RS"/>
              </w:rPr>
            </w:pPr>
          </w:p>
          <w:p w14:paraId="2ABF50D6" w14:textId="3A00956A" w:rsidR="004A4D91" w:rsidRPr="009D7971" w:rsidRDefault="004A4D91" w:rsidP="007855E5">
            <w:pPr>
              <w:pStyle w:val="Default"/>
              <w:rPr>
                <w:b/>
                <w:bCs/>
                <w:color w:val="auto"/>
                <w:lang w:val="sr-Cyrl-RS"/>
              </w:rPr>
            </w:pPr>
            <w:r w:rsidRPr="009D7971">
              <w:rPr>
                <w:b/>
                <w:bCs/>
                <w:color w:val="auto"/>
                <w:lang w:val="sr-Cyrl-RS"/>
              </w:rPr>
              <w:t>1,00</w:t>
            </w:r>
          </w:p>
          <w:p w14:paraId="4370E896" w14:textId="5D979D9A" w:rsidR="004A4D91" w:rsidRPr="009D7971" w:rsidRDefault="004A4D91" w:rsidP="007855E5">
            <w:pPr>
              <w:pStyle w:val="Default"/>
              <w:rPr>
                <w:b/>
                <w:bCs/>
                <w:color w:val="auto"/>
                <w:lang w:val="sr-Cyrl-RS"/>
              </w:rPr>
            </w:pPr>
          </w:p>
          <w:p w14:paraId="1C86185B" w14:textId="5F6114C0" w:rsidR="004A4D91" w:rsidRPr="009D7971" w:rsidRDefault="004A4D91" w:rsidP="007855E5">
            <w:pPr>
              <w:pStyle w:val="Default"/>
              <w:rPr>
                <w:b/>
                <w:bCs/>
                <w:color w:val="auto"/>
                <w:lang w:val="sr-Cyrl-RS"/>
              </w:rPr>
            </w:pPr>
          </w:p>
          <w:p w14:paraId="2A6604B5" w14:textId="26CF705E" w:rsidR="004A4D91" w:rsidRPr="009D7971" w:rsidRDefault="004A4D91" w:rsidP="007855E5">
            <w:pPr>
              <w:pStyle w:val="Default"/>
              <w:rPr>
                <w:b/>
                <w:bCs/>
                <w:color w:val="auto"/>
                <w:lang w:val="sr-Cyrl-RS"/>
              </w:rPr>
            </w:pPr>
          </w:p>
          <w:p w14:paraId="7F168D1A" w14:textId="1F301F2D" w:rsidR="004A4D91" w:rsidRPr="009D7971" w:rsidRDefault="004A4D91" w:rsidP="007855E5">
            <w:pPr>
              <w:pStyle w:val="Default"/>
              <w:rPr>
                <w:b/>
                <w:bCs/>
                <w:color w:val="auto"/>
                <w:lang w:val="sr-Cyrl-RS"/>
              </w:rPr>
            </w:pPr>
          </w:p>
          <w:p w14:paraId="1428B739" w14:textId="7909D02F" w:rsidR="004A4D91" w:rsidRPr="009D7971" w:rsidRDefault="004A4D91" w:rsidP="007855E5">
            <w:pPr>
              <w:pStyle w:val="Default"/>
              <w:rPr>
                <w:b/>
                <w:bCs/>
                <w:color w:val="auto"/>
                <w:lang w:val="sr-Cyrl-RS"/>
              </w:rPr>
            </w:pPr>
          </w:p>
          <w:p w14:paraId="593D29B7" w14:textId="77777777" w:rsidR="0061074A" w:rsidRPr="009D7971" w:rsidRDefault="0061074A" w:rsidP="007855E5">
            <w:pPr>
              <w:pStyle w:val="Default"/>
              <w:rPr>
                <w:b/>
                <w:bCs/>
                <w:color w:val="auto"/>
                <w:lang w:val="sr-Cyrl-RS"/>
              </w:rPr>
            </w:pPr>
          </w:p>
          <w:p w14:paraId="08848A0C" w14:textId="68171994" w:rsidR="004A4D91" w:rsidRPr="009D7971" w:rsidRDefault="004A4D91" w:rsidP="007855E5">
            <w:pPr>
              <w:pStyle w:val="Default"/>
              <w:rPr>
                <w:b/>
                <w:bCs/>
                <w:color w:val="auto"/>
                <w:lang w:val="sr-Cyrl-RS"/>
              </w:rPr>
            </w:pPr>
            <w:r w:rsidRPr="009D7971">
              <w:rPr>
                <w:b/>
                <w:bCs/>
                <w:color w:val="auto"/>
                <w:lang w:val="sr-Cyrl-RS"/>
              </w:rPr>
              <w:t>38,00</w:t>
            </w:r>
          </w:p>
          <w:p w14:paraId="0D0616C3" w14:textId="3DA3F9D4" w:rsidR="004A4D91" w:rsidRPr="009D7971" w:rsidRDefault="004A4D91" w:rsidP="007855E5">
            <w:pPr>
              <w:pStyle w:val="Default"/>
              <w:rPr>
                <w:b/>
                <w:bCs/>
                <w:color w:val="auto"/>
                <w:lang w:val="sr-Cyrl-RS"/>
              </w:rPr>
            </w:pPr>
          </w:p>
          <w:p w14:paraId="56B3FC53" w14:textId="51E3F2D7" w:rsidR="004A4D91" w:rsidRPr="009D7971" w:rsidRDefault="004A4D91" w:rsidP="007855E5">
            <w:pPr>
              <w:pStyle w:val="Default"/>
              <w:rPr>
                <w:b/>
                <w:bCs/>
                <w:color w:val="auto"/>
                <w:lang w:val="sr-Cyrl-RS"/>
              </w:rPr>
            </w:pPr>
          </w:p>
          <w:p w14:paraId="30E7F128" w14:textId="4D1B5735" w:rsidR="004A4D91" w:rsidRPr="009D7971" w:rsidRDefault="004A4D91" w:rsidP="007855E5">
            <w:pPr>
              <w:pStyle w:val="Default"/>
              <w:rPr>
                <w:b/>
                <w:bCs/>
                <w:color w:val="auto"/>
                <w:lang w:val="sr-Cyrl-RS"/>
              </w:rPr>
            </w:pPr>
          </w:p>
          <w:p w14:paraId="2CED77A1" w14:textId="2D131A21" w:rsidR="004A4D91" w:rsidRPr="009D7971" w:rsidRDefault="004A4D91" w:rsidP="007855E5">
            <w:pPr>
              <w:pStyle w:val="Default"/>
              <w:rPr>
                <w:b/>
                <w:bCs/>
                <w:color w:val="auto"/>
                <w:lang w:val="sr-Cyrl-RS"/>
              </w:rPr>
            </w:pPr>
          </w:p>
          <w:p w14:paraId="50DE3822" w14:textId="781C4983" w:rsidR="004A4D91" w:rsidRPr="009D7971" w:rsidRDefault="004A4D91" w:rsidP="007855E5">
            <w:pPr>
              <w:pStyle w:val="Default"/>
              <w:rPr>
                <w:b/>
                <w:bCs/>
                <w:color w:val="auto"/>
                <w:lang w:val="sr-Cyrl-RS"/>
              </w:rPr>
            </w:pPr>
          </w:p>
          <w:p w14:paraId="0DC4DE29" w14:textId="77777777" w:rsidR="0061074A" w:rsidRPr="009D7971" w:rsidRDefault="0061074A" w:rsidP="007855E5">
            <w:pPr>
              <w:pStyle w:val="Default"/>
              <w:rPr>
                <w:b/>
                <w:bCs/>
                <w:color w:val="auto"/>
                <w:lang w:val="sr-Latn-RS"/>
              </w:rPr>
            </w:pPr>
          </w:p>
          <w:p w14:paraId="060BB93B" w14:textId="77777777" w:rsidR="0061074A" w:rsidRPr="009D7971" w:rsidRDefault="0061074A" w:rsidP="007855E5">
            <w:pPr>
              <w:pStyle w:val="Default"/>
              <w:rPr>
                <w:b/>
                <w:bCs/>
                <w:color w:val="auto"/>
                <w:lang w:val="sr-Latn-RS"/>
              </w:rPr>
            </w:pPr>
          </w:p>
          <w:p w14:paraId="703D2CA2" w14:textId="548B7B72" w:rsidR="004A4D91" w:rsidRPr="009D7971" w:rsidRDefault="004A4D91" w:rsidP="007855E5">
            <w:pPr>
              <w:pStyle w:val="Default"/>
              <w:rPr>
                <w:b/>
                <w:bCs/>
                <w:color w:val="auto"/>
                <w:lang w:val="sr-Latn-RS"/>
              </w:rPr>
            </w:pPr>
            <w:r w:rsidRPr="009D7971">
              <w:rPr>
                <w:b/>
                <w:bCs/>
                <w:color w:val="auto"/>
                <w:lang w:val="sr-Latn-RS"/>
              </w:rPr>
              <w:t>38,00</w:t>
            </w:r>
          </w:p>
          <w:p w14:paraId="4A9A97FB" w14:textId="27C55360" w:rsidR="009559E9" w:rsidRPr="009D7971" w:rsidRDefault="009559E9" w:rsidP="007855E5">
            <w:pPr>
              <w:pStyle w:val="Default"/>
              <w:rPr>
                <w:b/>
                <w:bCs/>
                <w:color w:val="auto"/>
                <w:lang w:val="sr-Latn-RS"/>
              </w:rPr>
            </w:pPr>
          </w:p>
          <w:p w14:paraId="581C3F86" w14:textId="4EBDD39E" w:rsidR="009559E9" w:rsidRPr="009D7971" w:rsidRDefault="009559E9" w:rsidP="007855E5">
            <w:pPr>
              <w:pStyle w:val="Default"/>
              <w:rPr>
                <w:b/>
                <w:bCs/>
                <w:color w:val="auto"/>
                <w:lang w:val="sr-Latn-RS"/>
              </w:rPr>
            </w:pPr>
          </w:p>
          <w:p w14:paraId="636C295E" w14:textId="477BD43D" w:rsidR="009559E9" w:rsidRPr="009D7971" w:rsidRDefault="009559E9" w:rsidP="007855E5">
            <w:pPr>
              <w:pStyle w:val="Default"/>
              <w:rPr>
                <w:b/>
                <w:bCs/>
                <w:color w:val="auto"/>
                <w:lang w:val="sr-Latn-RS"/>
              </w:rPr>
            </w:pPr>
          </w:p>
          <w:p w14:paraId="748A00DF" w14:textId="6D506D9C" w:rsidR="009559E9" w:rsidRPr="009D7971" w:rsidRDefault="009559E9" w:rsidP="007855E5">
            <w:pPr>
              <w:pStyle w:val="Default"/>
              <w:rPr>
                <w:b/>
                <w:bCs/>
                <w:color w:val="auto"/>
                <w:lang w:val="sr-Latn-RS"/>
              </w:rPr>
            </w:pPr>
          </w:p>
          <w:p w14:paraId="4189EA97" w14:textId="62F97281" w:rsidR="009559E9" w:rsidRPr="009D7971" w:rsidRDefault="009559E9" w:rsidP="007855E5">
            <w:pPr>
              <w:pStyle w:val="Default"/>
              <w:rPr>
                <w:b/>
                <w:bCs/>
                <w:color w:val="auto"/>
                <w:lang w:val="sr-Latn-RS"/>
              </w:rPr>
            </w:pPr>
          </w:p>
          <w:p w14:paraId="16AA9BED" w14:textId="2A2C9D81" w:rsidR="009559E9" w:rsidRPr="009D7971" w:rsidRDefault="009559E9" w:rsidP="007855E5">
            <w:pPr>
              <w:pStyle w:val="Default"/>
              <w:rPr>
                <w:b/>
                <w:bCs/>
                <w:color w:val="auto"/>
                <w:lang w:val="sr-Latn-RS"/>
              </w:rPr>
            </w:pPr>
          </w:p>
          <w:p w14:paraId="0CA31F81" w14:textId="68FC4FD5" w:rsidR="009559E9" w:rsidRPr="009D7971" w:rsidRDefault="009559E9" w:rsidP="007855E5">
            <w:pPr>
              <w:pStyle w:val="Default"/>
              <w:rPr>
                <w:b/>
                <w:bCs/>
                <w:color w:val="auto"/>
                <w:lang w:val="sr-Latn-RS"/>
              </w:rPr>
            </w:pPr>
          </w:p>
          <w:p w14:paraId="328F9285" w14:textId="48F4C09F" w:rsidR="009559E9" w:rsidRPr="009D7971" w:rsidRDefault="009559E9" w:rsidP="007855E5">
            <w:pPr>
              <w:pStyle w:val="Default"/>
              <w:rPr>
                <w:b/>
                <w:bCs/>
                <w:color w:val="auto"/>
                <w:lang w:val="sr-Latn-RS"/>
              </w:rPr>
            </w:pPr>
          </w:p>
          <w:p w14:paraId="708E7876" w14:textId="24B04BDE" w:rsidR="009559E9" w:rsidRPr="009D7971" w:rsidRDefault="009559E9" w:rsidP="007855E5">
            <w:pPr>
              <w:pStyle w:val="Default"/>
              <w:rPr>
                <w:b/>
                <w:bCs/>
                <w:color w:val="auto"/>
                <w:lang w:val="sr-Latn-RS"/>
              </w:rPr>
            </w:pPr>
          </w:p>
          <w:p w14:paraId="1A5B4703" w14:textId="3ABFFCE1" w:rsidR="009559E9" w:rsidRPr="009D7971" w:rsidRDefault="009559E9" w:rsidP="007855E5">
            <w:pPr>
              <w:pStyle w:val="Default"/>
              <w:rPr>
                <w:b/>
                <w:bCs/>
                <w:color w:val="auto"/>
                <w:lang w:val="sr-Latn-RS"/>
              </w:rPr>
            </w:pPr>
          </w:p>
          <w:p w14:paraId="725525D1" w14:textId="4798BA36" w:rsidR="009559E9" w:rsidRPr="009D7971" w:rsidRDefault="009559E9" w:rsidP="007855E5">
            <w:pPr>
              <w:pStyle w:val="Default"/>
              <w:rPr>
                <w:b/>
                <w:bCs/>
                <w:color w:val="auto"/>
                <w:lang w:val="sr-Latn-RS"/>
              </w:rPr>
            </w:pPr>
          </w:p>
          <w:p w14:paraId="492C8A0D" w14:textId="4CB8E5CB" w:rsidR="009559E9" w:rsidRPr="009D7971" w:rsidRDefault="009559E9" w:rsidP="007855E5">
            <w:pPr>
              <w:pStyle w:val="Default"/>
              <w:rPr>
                <w:b/>
                <w:bCs/>
                <w:color w:val="auto"/>
                <w:lang w:val="sr-Latn-RS"/>
              </w:rPr>
            </w:pPr>
          </w:p>
          <w:p w14:paraId="2EF9BCB1" w14:textId="52C9C99D" w:rsidR="009559E9" w:rsidRPr="009D7971" w:rsidRDefault="009559E9" w:rsidP="007855E5">
            <w:pPr>
              <w:pStyle w:val="Default"/>
              <w:rPr>
                <w:b/>
                <w:bCs/>
                <w:color w:val="auto"/>
                <w:lang w:val="sr-Cyrl-RS"/>
              </w:rPr>
            </w:pPr>
            <w:r w:rsidRPr="009D7971">
              <w:rPr>
                <w:b/>
                <w:bCs/>
                <w:color w:val="auto"/>
                <w:lang w:val="sr-Cyrl-RS"/>
              </w:rPr>
              <w:t>18,00</w:t>
            </w:r>
          </w:p>
          <w:p w14:paraId="063B3713" w14:textId="59BA2009" w:rsidR="004A4D91" w:rsidRPr="009D7971" w:rsidRDefault="009559E9" w:rsidP="007855E5">
            <w:pPr>
              <w:pStyle w:val="Default"/>
              <w:rPr>
                <w:b/>
                <w:bCs/>
                <w:color w:val="auto"/>
                <w:lang w:val="sr-Cyrl-RS"/>
              </w:rPr>
            </w:pPr>
            <w:r w:rsidRPr="009D7971">
              <w:rPr>
                <w:b/>
                <w:bCs/>
                <w:color w:val="auto"/>
                <w:lang w:val="sr-Cyrl-RS"/>
              </w:rPr>
              <w:t>24,00</w:t>
            </w:r>
          </w:p>
          <w:p w14:paraId="546BD056" w14:textId="47244FA1" w:rsidR="009559E9" w:rsidRPr="009D7971" w:rsidRDefault="009559E9" w:rsidP="007855E5">
            <w:pPr>
              <w:pStyle w:val="Default"/>
              <w:rPr>
                <w:b/>
                <w:bCs/>
                <w:color w:val="auto"/>
                <w:lang w:val="sr-Cyrl-RS"/>
              </w:rPr>
            </w:pPr>
          </w:p>
          <w:p w14:paraId="570FABE7" w14:textId="0F42A3A6" w:rsidR="009559E9" w:rsidRPr="009D7971" w:rsidRDefault="009559E9" w:rsidP="007855E5">
            <w:pPr>
              <w:pStyle w:val="Default"/>
              <w:rPr>
                <w:b/>
                <w:bCs/>
                <w:color w:val="auto"/>
                <w:lang w:val="sr-Cyrl-RS"/>
              </w:rPr>
            </w:pPr>
          </w:p>
          <w:p w14:paraId="0A8CCBE8" w14:textId="56774A63" w:rsidR="009559E9" w:rsidRPr="009D7971" w:rsidRDefault="009559E9" w:rsidP="007855E5">
            <w:pPr>
              <w:pStyle w:val="Default"/>
              <w:rPr>
                <w:b/>
                <w:bCs/>
                <w:color w:val="auto"/>
                <w:lang w:val="sr-Cyrl-RS"/>
              </w:rPr>
            </w:pPr>
          </w:p>
          <w:p w14:paraId="396DA044" w14:textId="3DAA248C" w:rsidR="009559E9" w:rsidRPr="009D7971" w:rsidRDefault="009559E9" w:rsidP="007855E5">
            <w:pPr>
              <w:pStyle w:val="Default"/>
              <w:rPr>
                <w:b/>
                <w:bCs/>
                <w:color w:val="auto"/>
                <w:lang w:val="sr-Cyrl-RS"/>
              </w:rPr>
            </w:pPr>
          </w:p>
          <w:p w14:paraId="4348F284" w14:textId="608C7BC1" w:rsidR="009559E9" w:rsidRPr="009D7971" w:rsidRDefault="009559E9" w:rsidP="007855E5">
            <w:pPr>
              <w:pStyle w:val="Default"/>
              <w:rPr>
                <w:b/>
                <w:bCs/>
                <w:color w:val="auto"/>
                <w:lang w:val="sr-Cyrl-RS"/>
              </w:rPr>
            </w:pPr>
          </w:p>
          <w:p w14:paraId="3E16BAFB" w14:textId="77777777" w:rsidR="00CB5EF4" w:rsidRPr="009D7971" w:rsidRDefault="00CB5EF4" w:rsidP="007855E5">
            <w:pPr>
              <w:pStyle w:val="Default"/>
              <w:rPr>
                <w:b/>
                <w:bCs/>
                <w:color w:val="auto"/>
                <w:lang w:val="sr-Cyrl-RS"/>
              </w:rPr>
            </w:pPr>
          </w:p>
          <w:p w14:paraId="08749819" w14:textId="330E13B4" w:rsidR="009559E9" w:rsidRPr="009D7971" w:rsidRDefault="009559E9" w:rsidP="007855E5">
            <w:pPr>
              <w:pStyle w:val="Default"/>
              <w:rPr>
                <w:b/>
                <w:bCs/>
                <w:color w:val="auto"/>
                <w:lang w:val="sr-Cyrl-RS"/>
              </w:rPr>
            </w:pPr>
            <w:r w:rsidRPr="009D7971">
              <w:rPr>
                <w:b/>
                <w:bCs/>
                <w:color w:val="auto"/>
                <w:lang w:val="sr-Cyrl-RS"/>
              </w:rPr>
              <w:t>3,00</w:t>
            </w:r>
          </w:p>
          <w:p w14:paraId="56512948" w14:textId="77777777" w:rsidR="009559E9" w:rsidRPr="009D7971" w:rsidRDefault="009559E9" w:rsidP="007855E5">
            <w:pPr>
              <w:pStyle w:val="Default"/>
              <w:rPr>
                <w:b/>
                <w:bCs/>
                <w:color w:val="auto"/>
                <w:lang w:val="sr-Cyrl-RS"/>
              </w:rPr>
            </w:pPr>
          </w:p>
          <w:p w14:paraId="4B8BE8ED" w14:textId="77777777" w:rsidR="004A4D91" w:rsidRPr="009D7971" w:rsidRDefault="004A4D91" w:rsidP="007855E5">
            <w:pPr>
              <w:pStyle w:val="Default"/>
              <w:rPr>
                <w:b/>
                <w:bCs/>
                <w:color w:val="auto"/>
                <w:lang w:val="sr-Cyrl-RS"/>
              </w:rPr>
            </w:pPr>
          </w:p>
          <w:p w14:paraId="5AFCCD84" w14:textId="77777777" w:rsidR="009559E9" w:rsidRPr="009D7971" w:rsidRDefault="009559E9" w:rsidP="007855E5">
            <w:pPr>
              <w:pStyle w:val="Default"/>
              <w:rPr>
                <w:b/>
                <w:bCs/>
                <w:color w:val="auto"/>
                <w:lang w:val="sr-Cyrl-RS"/>
              </w:rPr>
            </w:pPr>
          </w:p>
          <w:p w14:paraId="56935A77" w14:textId="77777777" w:rsidR="009559E9" w:rsidRPr="009D7971" w:rsidRDefault="009559E9" w:rsidP="007855E5">
            <w:pPr>
              <w:pStyle w:val="Default"/>
              <w:rPr>
                <w:b/>
                <w:bCs/>
                <w:color w:val="auto"/>
                <w:lang w:val="sr-Cyrl-RS"/>
              </w:rPr>
            </w:pPr>
          </w:p>
          <w:p w14:paraId="6FB11A69" w14:textId="77777777" w:rsidR="009559E9" w:rsidRPr="009D7971" w:rsidRDefault="009559E9" w:rsidP="007855E5">
            <w:pPr>
              <w:pStyle w:val="Default"/>
              <w:rPr>
                <w:b/>
                <w:bCs/>
                <w:color w:val="auto"/>
                <w:lang w:val="sr-Cyrl-RS"/>
              </w:rPr>
            </w:pPr>
          </w:p>
          <w:p w14:paraId="0F58ED9A" w14:textId="77777777" w:rsidR="009559E9" w:rsidRPr="009D7971" w:rsidRDefault="009559E9" w:rsidP="007855E5">
            <w:pPr>
              <w:pStyle w:val="Default"/>
              <w:rPr>
                <w:b/>
                <w:bCs/>
                <w:color w:val="auto"/>
                <w:lang w:val="sr-Cyrl-RS"/>
              </w:rPr>
            </w:pPr>
          </w:p>
          <w:p w14:paraId="6E218981" w14:textId="77777777" w:rsidR="009559E9" w:rsidRPr="009D7971" w:rsidRDefault="009559E9" w:rsidP="007855E5">
            <w:pPr>
              <w:pStyle w:val="Default"/>
              <w:rPr>
                <w:b/>
                <w:bCs/>
                <w:color w:val="auto"/>
                <w:lang w:val="sr-Cyrl-RS"/>
              </w:rPr>
            </w:pPr>
            <w:r w:rsidRPr="009D7971">
              <w:rPr>
                <w:b/>
                <w:bCs/>
                <w:color w:val="auto"/>
                <w:lang w:val="sr-Cyrl-RS"/>
              </w:rPr>
              <w:t>1,00</w:t>
            </w:r>
          </w:p>
          <w:p w14:paraId="349527F6" w14:textId="77777777" w:rsidR="00671CBB" w:rsidRPr="009D7971" w:rsidRDefault="00671CBB" w:rsidP="007855E5">
            <w:pPr>
              <w:pStyle w:val="Default"/>
              <w:rPr>
                <w:b/>
                <w:bCs/>
                <w:color w:val="auto"/>
                <w:lang w:val="sr-Cyrl-RS"/>
              </w:rPr>
            </w:pPr>
          </w:p>
          <w:p w14:paraId="59F6224D" w14:textId="77777777" w:rsidR="00671CBB" w:rsidRPr="009D7971" w:rsidRDefault="00671CBB" w:rsidP="007855E5">
            <w:pPr>
              <w:pStyle w:val="Default"/>
              <w:rPr>
                <w:b/>
                <w:bCs/>
                <w:color w:val="auto"/>
                <w:lang w:val="sr-Cyrl-RS"/>
              </w:rPr>
            </w:pPr>
          </w:p>
          <w:p w14:paraId="49458409" w14:textId="77777777" w:rsidR="00671CBB" w:rsidRPr="009D7971" w:rsidRDefault="00671CBB" w:rsidP="007855E5">
            <w:pPr>
              <w:pStyle w:val="Default"/>
              <w:rPr>
                <w:b/>
                <w:bCs/>
                <w:color w:val="auto"/>
                <w:lang w:val="sr-Cyrl-RS"/>
              </w:rPr>
            </w:pPr>
          </w:p>
          <w:p w14:paraId="61C2C41C" w14:textId="77777777" w:rsidR="00671CBB" w:rsidRPr="009D7971" w:rsidRDefault="00671CBB" w:rsidP="007855E5">
            <w:pPr>
              <w:pStyle w:val="Default"/>
              <w:rPr>
                <w:b/>
                <w:bCs/>
                <w:color w:val="auto"/>
                <w:lang w:val="sr-Cyrl-RS"/>
              </w:rPr>
            </w:pPr>
          </w:p>
          <w:p w14:paraId="4110DFFA" w14:textId="77777777" w:rsidR="00671CBB" w:rsidRPr="009D7971" w:rsidRDefault="00671CBB" w:rsidP="007855E5">
            <w:pPr>
              <w:pStyle w:val="Default"/>
              <w:rPr>
                <w:b/>
                <w:bCs/>
                <w:color w:val="auto"/>
                <w:lang w:val="sr-Cyrl-RS"/>
              </w:rPr>
            </w:pPr>
          </w:p>
          <w:p w14:paraId="60436B29" w14:textId="77777777" w:rsidR="00671CBB" w:rsidRPr="009D7971" w:rsidRDefault="00671CBB" w:rsidP="007855E5">
            <w:pPr>
              <w:pStyle w:val="Default"/>
              <w:rPr>
                <w:b/>
                <w:bCs/>
                <w:color w:val="auto"/>
                <w:lang w:val="sr-Cyrl-RS"/>
              </w:rPr>
            </w:pPr>
          </w:p>
          <w:p w14:paraId="4C7D8433" w14:textId="77777777" w:rsidR="0061074A" w:rsidRPr="009D7971" w:rsidRDefault="0061074A" w:rsidP="007855E5">
            <w:pPr>
              <w:pStyle w:val="Default"/>
              <w:rPr>
                <w:b/>
                <w:bCs/>
                <w:color w:val="auto"/>
                <w:lang w:val="sr-Cyrl-RS"/>
              </w:rPr>
            </w:pPr>
          </w:p>
          <w:p w14:paraId="2F1C4A86" w14:textId="77777777" w:rsidR="0061074A" w:rsidRPr="009D7971" w:rsidRDefault="0061074A" w:rsidP="007855E5">
            <w:pPr>
              <w:pStyle w:val="Default"/>
              <w:rPr>
                <w:b/>
                <w:bCs/>
                <w:color w:val="auto"/>
                <w:lang w:val="sr-Cyrl-RS"/>
              </w:rPr>
            </w:pPr>
          </w:p>
          <w:p w14:paraId="7CDB58C1" w14:textId="0645640F" w:rsidR="00671CBB" w:rsidRPr="009D7971" w:rsidRDefault="00671CBB" w:rsidP="007855E5">
            <w:pPr>
              <w:pStyle w:val="Default"/>
              <w:rPr>
                <w:b/>
                <w:bCs/>
                <w:color w:val="auto"/>
                <w:lang w:val="sr-Cyrl-RS"/>
              </w:rPr>
            </w:pPr>
            <w:r w:rsidRPr="009D7971">
              <w:rPr>
                <w:b/>
                <w:bCs/>
                <w:color w:val="auto"/>
                <w:lang w:val="sr-Cyrl-RS"/>
              </w:rPr>
              <w:t>42,00</w:t>
            </w:r>
          </w:p>
          <w:p w14:paraId="52D685CF" w14:textId="77777777" w:rsidR="00671CBB" w:rsidRPr="009D7971" w:rsidRDefault="00671CBB" w:rsidP="00671CBB">
            <w:pPr>
              <w:rPr>
                <w:color w:val="auto"/>
                <w:lang w:val="sr-Cyrl-RS" w:eastAsia="en-US"/>
              </w:rPr>
            </w:pPr>
          </w:p>
          <w:p w14:paraId="24E28859" w14:textId="77777777" w:rsidR="00671CBB" w:rsidRPr="009D7971" w:rsidRDefault="00671CBB" w:rsidP="00671CBB">
            <w:pPr>
              <w:rPr>
                <w:color w:val="auto"/>
                <w:lang w:val="sr-Cyrl-RS" w:eastAsia="en-US"/>
              </w:rPr>
            </w:pPr>
          </w:p>
          <w:p w14:paraId="7EB472ED" w14:textId="77777777" w:rsidR="00671CBB" w:rsidRPr="009D7971" w:rsidRDefault="00671CBB" w:rsidP="00671CBB">
            <w:pPr>
              <w:rPr>
                <w:color w:val="auto"/>
                <w:lang w:val="sr-Cyrl-RS" w:eastAsia="en-US"/>
              </w:rPr>
            </w:pPr>
          </w:p>
          <w:p w14:paraId="70AC3734" w14:textId="77777777" w:rsidR="00671CBB" w:rsidRPr="009D7971" w:rsidRDefault="00671CBB" w:rsidP="00671CBB">
            <w:pPr>
              <w:rPr>
                <w:color w:val="auto"/>
                <w:lang w:val="sr-Cyrl-RS" w:eastAsia="en-US"/>
              </w:rPr>
            </w:pPr>
          </w:p>
          <w:p w14:paraId="2A537255" w14:textId="77777777" w:rsidR="00671CBB" w:rsidRPr="009D7971" w:rsidRDefault="00671CBB" w:rsidP="00671CBB">
            <w:pPr>
              <w:rPr>
                <w:color w:val="auto"/>
                <w:lang w:val="sr-Cyrl-RS" w:eastAsia="en-US"/>
              </w:rPr>
            </w:pPr>
          </w:p>
          <w:p w14:paraId="22699B69" w14:textId="77777777" w:rsidR="00671CBB" w:rsidRPr="009D7971" w:rsidRDefault="00671CBB" w:rsidP="00671CBB">
            <w:pPr>
              <w:rPr>
                <w:color w:val="auto"/>
                <w:lang w:val="sr-Cyrl-RS" w:eastAsia="en-US"/>
              </w:rPr>
            </w:pPr>
          </w:p>
          <w:p w14:paraId="4E4F8B4E" w14:textId="77777777" w:rsidR="00671CBB" w:rsidRPr="009D7971" w:rsidRDefault="00671CBB" w:rsidP="00671CBB">
            <w:pPr>
              <w:rPr>
                <w:color w:val="auto"/>
                <w:lang w:val="sr-Cyrl-RS" w:eastAsia="en-US"/>
              </w:rPr>
            </w:pPr>
          </w:p>
          <w:p w14:paraId="01DD7CEA" w14:textId="77777777" w:rsidR="00671CBB" w:rsidRPr="009D7971" w:rsidRDefault="00671CBB" w:rsidP="00671CBB">
            <w:pPr>
              <w:rPr>
                <w:color w:val="auto"/>
                <w:lang w:val="sr-Cyrl-RS" w:eastAsia="en-US"/>
              </w:rPr>
            </w:pPr>
          </w:p>
          <w:p w14:paraId="0F60751E" w14:textId="77777777" w:rsidR="00671CBB" w:rsidRPr="009D7971" w:rsidRDefault="00671CBB" w:rsidP="00671CBB">
            <w:pPr>
              <w:rPr>
                <w:color w:val="auto"/>
                <w:lang w:val="sr-Cyrl-RS" w:eastAsia="en-US"/>
              </w:rPr>
            </w:pPr>
          </w:p>
          <w:p w14:paraId="10EC06AC" w14:textId="77777777" w:rsidR="00671CBB" w:rsidRPr="009D7971" w:rsidRDefault="00671CBB" w:rsidP="00671CBB">
            <w:pPr>
              <w:rPr>
                <w:color w:val="auto"/>
                <w:lang w:val="sr-Cyrl-RS" w:eastAsia="en-US"/>
              </w:rPr>
            </w:pPr>
          </w:p>
          <w:p w14:paraId="332DE20B" w14:textId="77777777" w:rsidR="00671CBB" w:rsidRPr="009D7971" w:rsidRDefault="00671CBB" w:rsidP="00671CBB">
            <w:pPr>
              <w:rPr>
                <w:color w:val="auto"/>
                <w:lang w:val="sr-Cyrl-RS" w:eastAsia="en-US"/>
              </w:rPr>
            </w:pPr>
          </w:p>
          <w:p w14:paraId="3F18075C" w14:textId="77777777" w:rsidR="00671CBB" w:rsidRPr="009D7971" w:rsidRDefault="00671CBB" w:rsidP="00671CBB">
            <w:pPr>
              <w:rPr>
                <w:color w:val="auto"/>
                <w:lang w:val="sr-Cyrl-RS" w:eastAsia="en-US"/>
              </w:rPr>
            </w:pPr>
          </w:p>
          <w:p w14:paraId="67E4CA2D" w14:textId="77777777" w:rsidR="00671CBB" w:rsidRPr="009D7971" w:rsidRDefault="00671CBB" w:rsidP="00671CBB">
            <w:pPr>
              <w:rPr>
                <w:color w:val="auto"/>
                <w:lang w:val="sr-Cyrl-RS" w:eastAsia="en-US"/>
              </w:rPr>
            </w:pPr>
          </w:p>
          <w:p w14:paraId="0FA8A585" w14:textId="77777777" w:rsidR="00671CBB" w:rsidRPr="009D7971" w:rsidRDefault="00671CBB" w:rsidP="00671CBB">
            <w:pPr>
              <w:rPr>
                <w:color w:val="auto"/>
                <w:lang w:val="sr-Cyrl-RS" w:eastAsia="en-US"/>
              </w:rPr>
            </w:pPr>
          </w:p>
          <w:p w14:paraId="38C6E928" w14:textId="77777777" w:rsidR="00671CBB" w:rsidRPr="009D7971" w:rsidRDefault="00671CBB" w:rsidP="00671CBB">
            <w:pPr>
              <w:rPr>
                <w:color w:val="auto"/>
                <w:lang w:val="sr-Cyrl-RS" w:eastAsia="en-US"/>
              </w:rPr>
            </w:pPr>
          </w:p>
          <w:p w14:paraId="015B0104" w14:textId="77777777" w:rsidR="00671CBB" w:rsidRPr="009D7971" w:rsidRDefault="00671CBB" w:rsidP="00671CBB">
            <w:pPr>
              <w:rPr>
                <w:color w:val="auto"/>
                <w:lang w:val="sr-Cyrl-RS" w:eastAsia="en-US"/>
              </w:rPr>
            </w:pPr>
          </w:p>
          <w:p w14:paraId="685E170B" w14:textId="77777777" w:rsidR="00671CBB" w:rsidRPr="009D7971" w:rsidRDefault="00671CBB" w:rsidP="00671CBB">
            <w:pPr>
              <w:rPr>
                <w:color w:val="auto"/>
                <w:lang w:val="sr-Cyrl-RS" w:eastAsia="en-US"/>
              </w:rPr>
            </w:pPr>
          </w:p>
          <w:p w14:paraId="2D602940" w14:textId="77777777" w:rsidR="00671CBB" w:rsidRPr="009D7971" w:rsidRDefault="00671CBB" w:rsidP="00671CBB">
            <w:pPr>
              <w:rPr>
                <w:color w:val="auto"/>
                <w:lang w:val="sr-Cyrl-RS" w:eastAsia="en-US"/>
              </w:rPr>
            </w:pPr>
          </w:p>
          <w:p w14:paraId="7D357CDA" w14:textId="77777777" w:rsidR="00671CBB" w:rsidRPr="009D7971" w:rsidRDefault="00671CBB" w:rsidP="00671CBB">
            <w:pPr>
              <w:rPr>
                <w:color w:val="auto"/>
                <w:lang w:val="sr-Cyrl-RS" w:eastAsia="en-US"/>
              </w:rPr>
            </w:pPr>
          </w:p>
          <w:p w14:paraId="0FD96A3D" w14:textId="77777777" w:rsidR="00671CBB" w:rsidRPr="009D7971" w:rsidRDefault="00671CBB" w:rsidP="00671CBB">
            <w:pPr>
              <w:rPr>
                <w:color w:val="auto"/>
                <w:lang w:val="sr-Cyrl-RS" w:eastAsia="en-US"/>
              </w:rPr>
            </w:pPr>
          </w:p>
          <w:p w14:paraId="3BC66A72" w14:textId="77777777" w:rsidR="00671CBB" w:rsidRPr="009D7971" w:rsidRDefault="00671CBB" w:rsidP="00671CBB">
            <w:pPr>
              <w:rPr>
                <w:rFonts w:eastAsiaTheme="minorHAnsi"/>
                <w:b/>
                <w:bCs/>
                <w:color w:val="auto"/>
                <w:kern w:val="0"/>
                <w:lang w:val="sr-Cyrl-RS" w:eastAsia="en-US"/>
              </w:rPr>
            </w:pPr>
          </w:p>
          <w:p w14:paraId="68533295" w14:textId="77777777" w:rsidR="00671CBB" w:rsidRPr="009D7971" w:rsidRDefault="00671CBB" w:rsidP="00671CBB">
            <w:pPr>
              <w:rPr>
                <w:color w:val="auto"/>
                <w:lang w:val="sr-Cyrl-RS" w:eastAsia="en-US"/>
              </w:rPr>
            </w:pPr>
          </w:p>
          <w:p w14:paraId="583EB913" w14:textId="77777777" w:rsidR="00671CBB" w:rsidRPr="009D7971" w:rsidRDefault="00671CBB" w:rsidP="00671CBB">
            <w:pPr>
              <w:rPr>
                <w:color w:val="auto"/>
                <w:lang w:val="sr-Cyrl-RS" w:eastAsia="en-US"/>
              </w:rPr>
            </w:pPr>
          </w:p>
          <w:p w14:paraId="676A2429" w14:textId="77777777" w:rsidR="00671CBB" w:rsidRPr="009D7971" w:rsidRDefault="00671CBB" w:rsidP="00671CBB">
            <w:pPr>
              <w:rPr>
                <w:color w:val="auto"/>
                <w:lang w:val="sr-Cyrl-RS" w:eastAsia="en-US"/>
              </w:rPr>
            </w:pPr>
          </w:p>
          <w:p w14:paraId="328D0FD8" w14:textId="77777777" w:rsidR="00671CBB" w:rsidRPr="009D7971" w:rsidRDefault="00671CBB" w:rsidP="00671CBB">
            <w:pPr>
              <w:rPr>
                <w:color w:val="auto"/>
                <w:lang w:val="sr-Cyrl-RS" w:eastAsia="en-US"/>
              </w:rPr>
            </w:pPr>
          </w:p>
          <w:p w14:paraId="33067146" w14:textId="77777777" w:rsidR="00671CBB" w:rsidRPr="009D7971" w:rsidRDefault="00671CBB" w:rsidP="00671CBB">
            <w:pPr>
              <w:rPr>
                <w:color w:val="auto"/>
                <w:lang w:val="sr-Cyrl-RS" w:eastAsia="en-US"/>
              </w:rPr>
            </w:pPr>
          </w:p>
          <w:p w14:paraId="08C6CA73" w14:textId="77777777" w:rsidR="00671CBB" w:rsidRPr="009D7971" w:rsidRDefault="00671CBB" w:rsidP="00671CBB">
            <w:pPr>
              <w:rPr>
                <w:color w:val="auto"/>
                <w:lang w:val="sr-Cyrl-RS" w:eastAsia="en-US"/>
              </w:rPr>
            </w:pPr>
          </w:p>
          <w:p w14:paraId="45CEE374" w14:textId="77777777" w:rsidR="00671CBB" w:rsidRPr="009D7971" w:rsidRDefault="00671CBB" w:rsidP="00671CBB">
            <w:pPr>
              <w:rPr>
                <w:color w:val="auto"/>
                <w:lang w:val="sr-Cyrl-RS" w:eastAsia="en-US"/>
              </w:rPr>
            </w:pPr>
          </w:p>
          <w:p w14:paraId="5E0DC0CD" w14:textId="77777777" w:rsidR="00671CBB" w:rsidRPr="009D7971" w:rsidRDefault="00671CBB" w:rsidP="00671CBB">
            <w:pPr>
              <w:rPr>
                <w:color w:val="auto"/>
                <w:lang w:val="sr-Cyrl-RS" w:eastAsia="en-US"/>
              </w:rPr>
            </w:pPr>
          </w:p>
          <w:p w14:paraId="31301838" w14:textId="77777777" w:rsidR="00671CBB" w:rsidRPr="009D7971" w:rsidRDefault="00671CBB" w:rsidP="00671CBB">
            <w:pPr>
              <w:rPr>
                <w:color w:val="auto"/>
                <w:lang w:val="sr-Cyrl-RS" w:eastAsia="en-US"/>
              </w:rPr>
            </w:pPr>
          </w:p>
          <w:p w14:paraId="1EF097FA" w14:textId="77777777" w:rsidR="00671CBB" w:rsidRPr="009D7971" w:rsidRDefault="00671CBB" w:rsidP="00671CBB">
            <w:pPr>
              <w:rPr>
                <w:color w:val="auto"/>
                <w:lang w:val="sr-Cyrl-RS" w:eastAsia="en-US"/>
              </w:rPr>
            </w:pPr>
          </w:p>
          <w:p w14:paraId="0375F4B2" w14:textId="77777777" w:rsidR="00671CBB" w:rsidRPr="009D7971" w:rsidRDefault="00671CBB" w:rsidP="00671CBB">
            <w:pPr>
              <w:rPr>
                <w:color w:val="auto"/>
                <w:lang w:val="sr-Cyrl-RS" w:eastAsia="en-US"/>
              </w:rPr>
            </w:pPr>
          </w:p>
          <w:p w14:paraId="2B8E51AA" w14:textId="77777777" w:rsidR="00671CBB" w:rsidRPr="009D7971" w:rsidRDefault="00671CBB" w:rsidP="00671CBB">
            <w:pPr>
              <w:rPr>
                <w:color w:val="auto"/>
                <w:lang w:val="sr-Cyrl-RS" w:eastAsia="en-US"/>
              </w:rPr>
            </w:pPr>
          </w:p>
          <w:p w14:paraId="570737A4" w14:textId="77777777" w:rsidR="00671CBB" w:rsidRPr="009D7971" w:rsidRDefault="00671CBB" w:rsidP="00671CBB">
            <w:pPr>
              <w:rPr>
                <w:color w:val="auto"/>
                <w:lang w:val="sr-Cyrl-RS" w:eastAsia="en-US"/>
              </w:rPr>
            </w:pPr>
          </w:p>
          <w:p w14:paraId="3625EE2F" w14:textId="77777777" w:rsidR="00671CBB" w:rsidRPr="009D7971" w:rsidRDefault="00671CBB" w:rsidP="00671CBB">
            <w:pPr>
              <w:rPr>
                <w:color w:val="auto"/>
                <w:lang w:val="sr-Cyrl-RS" w:eastAsia="en-US"/>
              </w:rPr>
            </w:pPr>
          </w:p>
          <w:p w14:paraId="79C5AB70" w14:textId="77777777" w:rsidR="00671CBB" w:rsidRPr="009D7971" w:rsidRDefault="00671CBB" w:rsidP="00671CBB">
            <w:pPr>
              <w:rPr>
                <w:color w:val="auto"/>
                <w:lang w:val="sr-Cyrl-RS" w:eastAsia="en-US"/>
              </w:rPr>
            </w:pPr>
          </w:p>
          <w:p w14:paraId="0087AE90" w14:textId="77777777" w:rsidR="00671CBB" w:rsidRPr="009D7971" w:rsidRDefault="00671CBB" w:rsidP="00671CBB">
            <w:pPr>
              <w:rPr>
                <w:color w:val="auto"/>
                <w:lang w:val="sr-Cyrl-RS" w:eastAsia="en-US"/>
              </w:rPr>
            </w:pPr>
          </w:p>
          <w:p w14:paraId="74FB61FE" w14:textId="77777777" w:rsidR="00671CBB" w:rsidRPr="009D7971" w:rsidRDefault="00671CBB" w:rsidP="00671CBB">
            <w:pPr>
              <w:rPr>
                <w:color w:val="auto"/>
                <w:lang w:val="sr-Cyrl-RS" w:eastAsia="en-US"/>
              </w:rPr>
            </w:pPr>
          </w:p>
          <w:p w14:paraId="5F785988" w14:textId="77777777" w:rsidR="00671CBB" w:rsidRPr="009D7971" w:rsidRDefault="00671CBB" w:rsidP="00671CBB">
            <w:pPr>
              <w:rPr>
                <w:color w:val="auto"/>
                <w:lang w:val="sr-Cyrl-RS" w:eastAsia="en-US"/>
              </w:rPr>
            </w:pPr>
          </w:p>
          <w:p w14:paraId="1E3CAE9C" w14:textId="77777777" w:rsidR="00671CBB" w:rsidRPr="009D7971" w:rsidRDefault="00671CBB" w:rsidP="00671CBB">
            <w:pPr>
              <w:rPr>
                <w:color w:val="auto"/>
                <w:lang w:val="sr-Cyrl-RS" w:eastAsia="en-US"/>
              </w:rPr>
            </w:pPr>
          </w:p>
          <w:p w14:paraId="2EF85D33" w14:textId="77777777" w:rsidR="00671CBB" w:rsidRPr="009D7971" w:rsidRDefault="00671CBB" w:rsidP="00671CBB">
            <w:pPr>
              <w:rPr>
                <w:color w:val="auto"/>
                <w:lang w:val="sr-Cyrl-RS" w:eastAsia="en-US"/>
              </w:rPr>
            </w:pPr>
          </w:p>
          <w:p w14:paraId="6C6C10B5" w14:textId="77777777" w:rsidR="0061074A" w:rsidRPr="009D7971" w:rsidRDefault="0061074A" w:rsidP="00671CBB">
            <w:pPr>
              <w:rPr>
                <w:color w:val="auto"/>
                <w:lang w:val="sr-Cyrl-RS" w:eastAsia="en-US"/>
              </w:rPr>
            </w:pPr>
          </w:p>
          <w:p w14:paraId="6BB1B7A4" w14:textId="6B63BD8F" w:rsidR="00671CBB" w:rsidRPr="009D7971" w:rsidRDefault="00671CBB" w:rsidP="00671CBB">
            <w:pPr>
              <w:rPr>
                <w:color w:val="auto"/>
                <w:lang w:val="sr-Cyrl-RS" w:eastAsia="en-US"/>
              </w:rPr>
            </w:pPr>
            <w:r w:rsidRPr="009D7971">
              <w:rPr>
                <w:color w:val="auto"/>
                <w:lang w:val="sr-Cyrl-RS" w:eastAsia="en-US"/>
              </w:rPr>
              <w:t>3,00</w:t>
            </w:r>
          </w:p>
          <w:p w14:paraId="5313D0C5" w14:textId="77777777" w:rsidR="00671CBB" w:rsidRPr="009D7971" w:rsidRDefault="00671CBB" w:rsidP="00671CBB">
            <w:pPr>
              <w:rPr>
                <w:color w:val="auto"/>
                <w:lang w:val="sr-Cyrl-RS" w:eastAsia="en-US"/>
              </w:rPr>
            </w:pPr>
          </w:p>
          <w:p w14:paraId="50B60390" w14:textId="77777777" w:rsidR="00671CBB" w:rsidRPr="009D7971" w:rsidRDefault="00671CBB" w:rsidP="00671CBB">
            <w:pPr>
              <w:rPr>
                <w:color w:val="auto"/>
                <w:lang w:val="sr-Cyrl-RS" w:eastAsia="en-US"/>
              </w:rPr>
            </w:pPr>
          </w:p>
          <w:p w14:paraId="0EE29C86" w14:textId="77777777" w:rsidR="00671CBB" w:rsidRPr="009D7971" w:rsidRDefault="00671CBB" w:rsidP="00671CBB">
            <w:pPr>
              <w:rPr>
                <w:color w:val="auto"/>
                <w:lang w:val="sr-Cyrl-RS" w:eastAsia="en-US"/>
              </w:rPr>
            </w:pPr>
          </w:p>
          <w:p w14:paraId="36FD1A99" w14:textId="77777777" w:rsidR="00671CBB" w:rsidRPr="009D7971" w:rsidRDefault="00671CBB" w:rsidP="00671CBB">
            <w:pPr>
              <w:rPr>
                <w:color w:val="auto"/>
                <w:lang w:val="sr-Cyrl-RS" w:eastAsia="en-US"/>
              </w:rPr>
            </w:pPr>
          </w:p>
          <w:p w14:paraId="33F3C888" w14:textId="77777777" w:rsidR="00671CBB" w:rsidRPr="009D7971" w:rsidRDefault="00671CBB" w:rsidP="00671CBB">
            <w:pPr>
              <w:rPr>
                <w:color w:val="auto"/>
                <w:lang w:val="sr-Cyrl-RS" w:eastAsia="en-US"/>
              </w:rPr>
            </w:pPr>
          </w:p>
          <w:p w14:paraId="5EDB9D82" w14:textId="77777777" w:rsidR="00671CBB" w:rsidRPr="009D7971" w:rsidRDefault="00671CBB" w:rsidP="00671CBB">
            <w:pPr>
              <w:rPr>
                <w:color w:val="auto"/>
                <w:lang w:val="sr-Cyrl-RS" w:eastAsia="en-US"/>
              </w:rPr>
            </w:pPr>
          </w:p>
          <w:p w14:paraId="07A8CB77" w14:textId="77777777" w:rsidR="00671CBB" w:rsidRPr="009D7971" w:rsidRDefault="00671CBB" w:rsidP="00671CBB">
            <w:pPr>
              <w:rPr>
                <w:color w:val="auto"/>
                <w:lang w:val="sr-Cyrl-RS" w:eastAsia="en-US"/>
              </w:rPr>
            </w:pPr>
          </w:p>
          <w:p w14:paraId="14B5F257" w14:textId="77777777" w:rsidR="00671CBB" w:rsidRPr="009D7971" w:rsidRDefault="00671CBB" w:rsidP="00671CBB">
            <w:pPr>
              <w:rPr>
                <w:color w:val="auto"/>
                <w:lang w:val="sr-Cyrl-RS" w:eastAsia="en-US"/>
              </w:rPr>
            </w:pPr>
          </w:p>
          <w:p w14:paraId="6D7D79F3" w14:textId="77777777" w:rsidR="00671CBB" w:rsidRPr="009D7971" w:rsidRDefault="00671CBB" w:rsidP="00671CBB">
            <w:pPr>
              <w:rPr>
                <w:color w:val="auto"/>
                <w:lang w:val="sr-Cyrl-RS" w:eastAsia="en-US"/>
              </w:rPr>
            </w:pPr>
          </w:p>
          <w:p w14:paraId="2F9FA65A" w14:textId="77777777" w:rsidR="00671CBB" w:rsidRPr="009D7971" w:rsidRDefault="00671CBB" w:rsidP="00671CBB">
            <w:pPr>
              <w:rPr>
                <w:color w:val="auto"/>
                <w:lang w:val="sr-Cyrl-RS" w:eastAsia="en-US"/>
              </w:rPr>
            </w:pPr>
          </w:p>
          <w:p w14:paraId="739E1B25" w14:textId="77777777" w:rsidR="00671CBB" w:rsidRPr="009D7971" w:rsidRDefault="00671CBB" w:rsidP="00671CBB">
            <w:pPr>
              <w:rPr>
                <w:color w:val="auto"/>
                <w:lang w:val="sr-Cyrl-RS" w:eastAsia="en-US"/>
              </w:rPr>
            </w:pPr>
          </w:p>
          <w:p w14:paraId="58AFF103" w14:textId="77777777" w:rsidR="00671CBB" w:rsidRPr="009D7971" w:rsidRDefault="00671CBB" w:rsidP="00671CBB">
            <w:pPr>
              <w:rPr>
                <w:color w:val="auto"/>
                <w:lang w:val="sr-Cyrl-RS" w:eastAsia="en-US"/>
              </w:rPr>
            </w:pPr>
          </w:p>
          <w:p w14:paraId="6184B612" w14:textId="77777777" w:rsidR="0061074A" w:rsidRPr="009D7971" w:rsidRDefault="0061074A" w:rsidP="00671CBB">
            <w:pPr>
              <w:rPr>
                <w:color w:val="auto"/>
                <w:lang w:val="sr-Cyrl-RS" w:eastAsia="en-US"/>
              </w:rPr>
            </w:pPr>
          </w:p>
          <w:p w14:paraId="14DAB440" w14:textId="77777777" w:rsidR="0061074A" w:rsidRPr="009D7971" w:rsidRDefault="0061074A" w:rsidP="00671CBB">
            <w:pPr>
              <w:rPr>
                <w:color w:val="auto"/>
                <w:lang w:val="sr-Cyrl-RS" w:eastAsia="en-US"/>
              </w:rPr>
            </w:pPr>
          </w:p>
          <w:p w14:paraId="62A55514" w14:textId="77777777" w:rsidR="0061074A" w:rsidRPr="009D7971" w:rsidRDefault="0061074A" w:rsidP="00671CBB">
            <w:pPr>
              <w:rPr>
                <w:color w:val="auto"/>
                <w:lang w:val="sr-Cyrl-RS" w:eastAsia="en-US"/>
              </w:rPr>
            </w:pPr>
          </w:p>
          <w:p w14:paraId="3B5F6F8A" w14:textId="77777777" w:rsidR="0061074A" w:rsidRPr="009D7971" w:rsidRDefault="0061074A" w:rsidP="00671CBB">
            <w:pPr>
              <w:rPr>
                <w:color w:val="auto"/>
                <w:lang w:val="sr-Cyrl-RS" w:eastAsia="en-US"/>
              </w:rPr>
            </w:pPr>
          </w:p>
          <w:p w14:paraId="512C3815" w14:textId="77777777" w:rsidR="0061074A" w:rsidRPr="009D7971" w:rsidRDefault="0061074A" w:rsidP="00671CBB">
            <w:pPr>
              <w:rPr>
                <w:color w:val="auto"/>
                <w:lang w:val="sr-Cyrl-RS" w:eastAsia="en-US"/>
              </w:rPr>
            </w:pPr>
          </w:p>
          <w:p w14:paraId="77FDF217" w14:textId="77777777" w:rsidR="0061074A" w:rsidRPr="009D7971" w:rsidRDefault="0061074A" w:rsidP="00671CBB">
            <w:pPr>
              <w:rPr>
                <w:color w:val="auto"/>
                <w:lang w:val="sr-Cyrl-RS" w:eastAsia="en-US"/>
              </w:rPr>
            </w:pPr>
          </w:p>
          <w:p w14:paraId="4B4BB06F" w14:textId="287051C6" w:rsidR="00671CBB" w:rsidRPr="009D7971" w:rsidRDefault="00671CBB" w:rsidP="00671CBB">
            <w:pPr>
              <w:rPr>
                <w:color w:val="auto"/>
                <w:lang w:val="sr-Cyrl-RS" w:eastAsia="en-US"/>
              </w:rPr>
            </w:pPr>
            <w:r w:rsidRPr="009D7971">
              <w:rPr>
                <w:color w:val="auto"/>
                <w:lang w:val="sr-Cyrl-RS" w:eastAsia="en-US"/>
              </w:rPr>
              <w:t>3,00</w:t>
            </w:r>
          </w:p>
          <w:p w14:paraId="254090EA" w14:textId="77777777" w:rsidR="00671CBB" w:rsidRPr="009D7971" w:rsidRDefault="00671CBB" w:rsidP="00671CBB">
            <w:pPr>
              <w:rPr>
                <w:color w:val="auto"/>
                <w:lang w:val="sr-Cyrl-RS" w:eastAsia="en-US"/>
              </w:rPr>
            </w:pPr>
          </w:p>
          <w:p w14:paraId="6E7594FD" w14:textId="77777777" w:rsidR="00671CBB" w:rsidRPr="009D7971" w:rsidRDefault="00671CBB" w:rsidP="00671CBB">
            <w:pPr>
              <w:rPr>
                <w:color w:val="auto"/>
                <w:lang w:val="sr-Cyrl-RS" w:eastAsia="en-US"/>
              </w:rPr>
            </w:pPr>
          </w:p>
          <w:p w14:paraId="7F8B2428" w14:textId="77777777" w:rsidR="00671CBB" w:rsidRPr="009D7971" w:rsidRDefault="00671CBB" w:rsidP="00671CBB">
            <w:pPr>
              <w:rPr>
                <w:color w:val="auto"/>
                <w:lang w:val="sr-Cyrl-RS" w:eastAsia="en-US"/>
              </w:rPr>
            </w:pPr>
          </w:p>
          <w:p w14:paraId="7ED84DF9" w14:textId="77777777" w:rsidR="00671CBB" w:rsidRPr="009D7971" w:rsidRDefault="00671CBB" w:rsidP="00671CBB">
            <w:pPr>
              <w:rPr>
                <w:color w:val="auto"/>
                <w:lang w:val="sr-Cyrl-RS" w:eastAsia="en-US"/>
              </w:rPr>
            </w:pPr>
          </w:p>
          <w:p w14:paraId="2C82722E" w14:textId="77777777" w:rsidR="00671CBB" w:rsidRPr="009D7971" w:rsidRDefault="00671CBB" w:rsidP="00671CBB">
            <w:pPr>
              <w:rPr>
                <w:color w:val="auto"/>
                <w:lang w:val="sr-Cyrl-RS" w:eastAsia="en-US"/>
              </w:rPr>
            </w:pPr>
          </w:p>
          <w:p w14:paraId="2B79B907" w14:textId="77777777" w:rsidR="00671CBB" w:rsidRPr="009D7971" w:rsidRDefault="00671CBB" w:rsidP="00671CBB">
            <w:pPr>
              <w:rPr>
                <w:color w:val="auto"/>
                <w:lang w:val="sr-Cyrl-RS" w:eastAsia="en-US"/>
              </w:rPr>
            </w:pPr>
          </w:p>
          <w:p w14:paraId="068D2F1D" w14:textId="77777777" w:rsidR="00671CBB" w:rsidRPr="009D7971" w:rsidRDefault="00671CBB" w:rsidP="00671CBB">
            <w:pPr>
              <w:rPr>
                <w:color w:val="auto"/>
                <w:lang w:val="sr-Cyrl-RS" w:eastAsia="en-US"/>
              </w:rPr>
            </w:pPr>
          </w:p>
          <w:p w14:paraId="69B60635" w14:textId="77777777" w:rsidR="00671CBB" w:rsidRPr="009D7971" w:rsidRDefault="00671CBB" w:rsidP="00671CBB">
            <w:pPr>
              <w:rPr>
                <w:color w:val="auto"/>
                <w:lang w:val="sr-Cyrl-RS" w:eastAsia="en-US"/>
              </w:rPr>
            </w:pPr>
          </w:p>
          <w:p w14:paraId="6823B0D5" w14:textId="77777777" w:rsidR="00671CBB" w:rsidRPr="009D7971" w:rsidRDefault="00671CBB" w:rsidP="00671CBB">
            <w:pPr>
              <w:rPr>
                <w:color w:val="auto"/>
                <w:lang w:val="sr-Cyrl-RS" w:eastAsia="en-US"/>
              </w:rPr>
            </w:pPr>
          </w:p>
          <w:p w14:paraId="0E5DA211" w14:textId="77777777" w:rsidR="00671CBB" w:rsidRPr="009D7971" w:rsidRDefault="00671CBB" w:rsidP="00671CBB">
            <w:pPr>
              <w:rPr>
                <w:color w:val="auto"/>
                <w:lang w:val="sr-Cyrl-RS" w:eastAsia="en-US"/>
              </w:rPr>
            </w:pPr>
          </w:p>
          <w:p w14:paraId="7C86468A" w14:textId="77777777" w:rsidR="00671CBB" w:rsidRPr="009D7971" w:rsidRDefault="00671CBB" w:rsidP="00671CBB">
            <w:pPr>
              <w:rPr>
                <w:color w:val="auto"/>
                <w:lang w:val="sr-Cyrl-RS" w:eastAsia="en-US"/>
              </w:rPr>
            </w:pPr>
          </w:p>
          <w:p w14:paraId="15E630C5" w14:textId="77777777" w:rsidR="00671CBB" w:rsidRPr="009D7971" w:rsidRDefault="00671CBB" w:rsidP="00671CBB">
            <w:pPr>
              <w:rPr>
                <w:color w:val="auto"/>
                <w:lang w:val="sr-Cyrl-RS" w:eastAsia="en-US"/>
              </w:rPr>
            </w:pPr>
          </w:p>
          <w:p w14:paraId="329C2A6F" w14:textId="77777777" w:rsidR="00671CBB" w:rsidRPr="009D7971" w:rsidRDefault="00671CBB" w:rsidP="00671CBB">
            <w:pPr>
              <w:rPr>
                <w:color w:val="auto"/>
                <w:lang w:val="sr-Cyrl-RS" w:eastAsia="en-US"/>
              </w:rPr>
            </w:pPr>
          </w:p>
          <w:p w14:paraId="2E48266F" w14:textId="77777777" w:rsidR="005B6F09" w:rsidRPr="009D7971" w:rsidRDefault="005B6F09" w:rsidP="00671CBB">
            <w:pPr>
              <w:rPr>
                <w:color w:val="auto"/>
                <w:lang w:val="sr-Cyrl-RS" w:eastAsia="en-US"/>
              </w:rPr>
            </w:pPr>
          </w:p>
          <w:p w14:paraId="4D7D5F21" w14:textId="42192824" w:rsidR="00671CBB" w:rsidRPr="009D7971" w:rsidRDefault="00671CBB" w:rsidP="00671CBB">
            <w:pPr>
              <w:rPr>
                <w:color w:val="auto"/>
                <w:lang w:val="sr-Cyrl-RS" w:eastAsia="en-US"/>
              </w:rPr>
            </w:pPr>
            <w:r w:rsidRPr="009D7971">
              <w:rPr>
                <w:color w:val="auto"/>
                <w:lang w:val="sr-Cyrl-RS" w:eastAsia="en-US"/>
              </w:rPr>
              <w:t>2,00</w:t>
            </w:r>
          </w:p>
          <w:p w14:paraId="5D4961D3" w14:textId="77777777" w:rsidR="00FD2C01" w:rsidRPr="009D7971" w:rsidRDefault="00FD2C01" w:rsidP="00FD2C01">
            <w:pPr>
              <w:rPr>
                <w:color w:val="auto"/>
                <w:lang w:val="sr-Cyrl-RS" w:eastAsia="en-US"/>
              </w:rPr>
            </w:pPr>
          </w:p>
          <w:p w14:paraId="5E1DB6C6" w14:textId="77777777" w:rsidR="00FD2C01" w:rsidRPr="009D7971" w:rsidRDefault="00FD2C01" w:rsidP="00FD2C01">
            <w:pPr>
              <w:rPr>
                <w:color w:val="auto"/>
                <w:lang w:val="sr-Cyrl-RS" w:eastAsia="en-US"/>
              </w:rPr>
            </w:pPr>
          </w:p>
          <w:p w14:paraId="67999369" w14:textId="77777777" w:rsidR="00FD2C01" w:rsidRPr="009D7971" w:rsidRDefault="00FD2C01" w:rsidP="00FD2C01">
            <w:pPr>
              <w:rPr>
                <w:color w:val="auto"/>
                <w:lang w:val="sr-Cyrl-RS" w:eastAsia="en-US"/>
              </w:rPr>
            </w:pPr>
          </w:p>
          <w:p w14:paraId="1A71CE57" w14:textId="77777777" w:rsidR="00FD2C01" w:rsidRPr="009D7971" w:rsidRDefault="00FD2C01" w:rsidP="00FD2C01">
            <w:pPr>
              <w:rPr>
                <w:color w:val="auto"/>
                <w:lang w:val="sr-Cyrl-RS" w:eastAsia="en-US"/>
              </w:rPr>
            </w:pPr>
          </w:p>
          <w:p w14:paraId="41A8CA20" w14:textId="77777777" w:rsidR="00FD2C01" w:rsidRPr="009D7971" w:rsidRDefault="00FD2C01" w:rsidP="00FD2C01">
            <w:pPr>
              <w:rPr>
                <w:color w:val="auto"/>
                <w:lang w:val="sr-Cyrl-RS" w:eastAsia="en-US"/>
              </w:rPr>
            </w:pPr>
          </w:p>
          <w:p w14:paraId="710162A4" w14:textId="77777777" w:rsidR="00FD2C01" w:rsidRPr="009D7971" w:rsidRDefault="00FD2C01" w:rsidP="00FD2C01">
            <w:pPr>
              <w:rPr>
                <w:color w:val="auto"/>
                <w:lang w:val="sr-Cyrl-RS" w:eastAsia="en-US"/>
              </w:rPr>
            </w:pPr>
          </w:p>
          <w:p w14:paraId="2B0E336E" w14:textId="77777777" w:rsidR="00447DC7" w:rsidRPr="009D7971" w:rsidRDefault="00447DC7" w:rsidP="00447DC7">
            <w:pPr>
              <w:rPr>
                <w:color w:val="auto"/>
                <w:lang w:val="sr-Cyrl-RS" w:eastAsia="en-US"/>
              </w:rPr>
            </w:pPr>
          </w:p>
          <w:p w14:paraId="11285B68" w14:textId="47BFFB08" w:rsidR="00447DC7" w:rsidRPr="009D7971" w:rsidRDefault="00447DC7" w:rsidP="00447DC7">
            <w:pPr>
              <w:rPr>
                <w:color w:val="auto"/>
                <w:lang w:val="sr-Cyrl-RS" w:eastAsia="en-US"/>
              </w:rPr>
            </w:pPr>
            <w:r w:rsidRPr="009D7971">
              <w:rPr>
                <w:color w:val="auto"/>
                <w:lang w:val="sr-Cyrl-RS" w:eastAsia="en-US"/>
              </w:rPr>
              <w:t>1,00</w:t>
            </w:r>
          </w:p>
          <w:p w14:paraId="651F50EC" w14:textId="77777777" w:rsidR="00FD2C01" w:rsidRPr="009D7971" w:rsidRDefault="00FD2C01" w:rsidP="00FD2C01">
            <w:pPr>
              <w:rPr>
                <w:color w:val="auto"/>
                <w:lang w:val="sr-Cyrl-RS" w:eastAsia="en-US"/>
              </w:rPr>
            </w:pPr>
          </w:p>
          <w:p w14:paraId="66556B29" w14:textId="77777777" w:rsidR="00FD2C01" w:rsidRPr="009D7971" w:rsidRDefault="00FD2C01" w:rsidP="00FD2C01">
            <w:pPr>
              <w:rPr>
                <w:color w:val="auto"/>
                <w:lang w:val="sr-Cyrl-RS" w:eastAsia="en-US"/>
              </w:rPr>
            </w:pPr>
          </w:p>
          <w:p w14:paraId="019F5DCA" w14:textId="77777777" w:rsidR="00FD2C01" w:rsidRPr="009D7971" w:rsidRDefault="00FD2C01" w:rsidP="00FD2C01">
            <w:pPr>
              <w:rPr>
                <w:color w:val="auto"/>
                <w:lang w:val="sr-Cyrl-RS" w:eastAsia="en-US"/>
              </w:rPr>
            </w:pPr>
          </w:p>
          <w:p w14:paraId="2D798E8B" w14:textId="77777777" w:rsidR="00FD2C01" w:rsidRPr="009D7971" w:rsidRDefault="00FD2C01" w:rsidP="00FD2C01">
            <w:pPr>
              <w:rPr>
                <w:color w:val="auto"/>
                <w:lang w:val="sr-Cyrl-RS" w:eastAsia="en-US"/>
              </w:rPr>
            </w:pPr>
          </w:p>
          <w:p w14:paraId="5673F6D3" w14:textId="77777777" w:rsidR="00FD2C01" w:rsidRPr="009D7971" w:rsidRDefault="00FD2C01" w:rsidP="00FD2C01">
            <w:pPr>
              <w:rPr>
                <w:color w:val="auto"/>
                <w:lang w:val="sr-Cyrl-RS" w:eastAsia="en-US"/>
              </w:rPr>
            </w:pPr>
          </w:p>
          <w:p w14:paraId="1C76894D" w14:textId="77777777" w:rsidR="00FD2C01" w:rsidRPr="009D7971" w:rsidRDefault="00FD2C01" w:rsidP="00FD2C01">
            <w:pPr>
              <w:rPr>
                <w:color w:val="auto"/>
                <w:lang w:val="sr-Cyrl-RS" w:eastAsia="en-US"/>
              </w:rPr>
            </w:pPr>
          </w:p>
          <w:p w14:paraId="207598D6" w14:textId="77777777" w:rsidR="00FD2C01" w:rsidRPr="009D7971" w:rsidRDefault="00FD2C01" w:rsidP="00FD2C01">
            <w:pPr>
              <w:rPr>
                <w:color w:val="auto"/>
                <w:lang w:val="sr-Cyrl-RS" w:eastAsia="en-US"/>
              </w:rPr>
            </w:pPr>
          </w:p>
          <w:p w14:paraId="5A0586C2" w14:textId="77777777" w:rsidR="00FD2C01" w:rsidRPr="009D7971" w:rsidRDefault="00FD2C01" w:rsidP="00FD2C01">
            <w:pPr>
              <w:rPr>
                <w:color w:val="auto"/>
                <w:lang w:val="sr-Cyrl-RS" w:eastAsia="en-US"/>
              </w:rPr>
            </w:pPr>
          </w:p>
          <w:p w14:paraId="701E35E5" w14:textId="77777777" w:rsidR="00FD2C01" w:rsidRPr="009D7971" w:rsidRDefault="00FD2C01" w:rsidP="00FD2C01">
            <w:pPr>
              <w:rPr>
                <w:color w:val="auto"/>
                <w:lang w:val="sr-Cyrl-RS" w:eastAsia="en-US"/>
              </w:rPr>
            </w:pPr>
          </w:p>
          <w:p w14:paraId="5F73324C" w14:textId="77777777" w:rsidR="00FD2C01" w:rsidRPr="009D7971" w:rsidRDefault="00FD2C01" w:rsidP="00FD2C01">
            <w:pPr>
              <w:rPr>
                <w:color w:val="auto"/>
                <w:lang w:val="sr-Cyrl-RS" w:eastAsia="en-US"/>
              </w:rPr>
            </w:pPr>
          </w:p>
          <w:p w14:paraId="5BDCE454" w14:textId="77777777" w:rsidR="00FD2C01" w:rsidRPr="009D7971" w:rsidRDefault="00FD2C01" w:rsidP="00FD2C01">
            <w:pPr>
              <w:rPr>
                <w:color w:val="auto"/>
                <w:lang w:val="sr-Cyrl-RS" w:eastAsia="en-US"/>
              </w:rPr>
            </w:pPr>
          </w:p>
          <w:p w14:paraId="0EBD5A90" w14:textId="77777777" w:rsidR="00FD2C01" w:rsidRPr="009D7971" w:rsidRDefault="00FD2C01" w:rsidP="00FD2C01">
            <w:pPr>
              <w:rPr>
                <w:color w:val="auto"/>
                <w:lang w:val="sr-Cyrl-RS" w:eastAsia="en-US"/>
              </w:rPr>
            </w:pPr>
          </w:p>
          <w:p w14:paraId="14F281C5" w14:textId="77777777" w:rsidR="00FD2C01" w:rsidRPr="009D7971" w:rsidRDefault="00FD2C01" w:rsidP="00FD2C01">
            <w:pPr>
              <w:rPr>
                <w:color w:val="auto"/>
                <w:lang w:val="sr-Cyrl-RS" w:eastAsia="en-US"/>
              </w:rPr>
            </w:pPr>
          </w:p>
          <w:p w14:paraId="445A0392" w14:textId="77777777" w:rsidR="00FD2C01" w:rsidRPr="009D7971" w:rsidRDefault="00FD2C01" w:rsidP="00FD2C01">
            <w:pPr>
              <w:rPr>
                <w:color w:val="auto"/>
                <w:lang w:val="sr-Cyrl-RS" w:eastAsia="en-US"/>
              </w:rPr>
            </w:pPr>
          </w:p>
          <w:p w14:paraId="0C9EC863" w14:textId="77777777" w:rsidR="00FD2C01" w:rsidRPr="009D7971" w:rsidRDefault="00FD2C01" w:rsidP="00FD2C01">
            <w:pPr>
              <w:rPr>
                <w:color w:val="auto"/>
                <w:lang w:val="sr-Cyrl-RS" w:eastAsia="en-US"/>
              </w:rPr>
            </w:pPr>
            <w:r w:rsidRPr="009D7971">
              <w:rPr>
                <w:color w:val="auto"/>
                <w:lang w:val="sr-Cyrl-RS" w:eastAsia="en-US"/>
              </w:rPr>
              <w:t>1,00</w:t>
            </w:r>
          </w:p>
          <w:p w14:paraId="67A1ACDF" w14:textId="77777777" w:rsidR="00FD2C01" w:rsidRPr="009D7971" w:rsidRDefault="00FD2C01" w:rsidP="00FD2C01">
            <w:pPr>
              <w:rPr>
                <w:color w:val="auto"/>
                <w:lang w:val="sr-Cyrl-RS" w:eastAsia="en-US"/>
              </w:rPr>
            </w:pPr>
          </w:p>
          <w:p w14:paraId="6B0B0E4F" w14:textId="77777777" w:rsidR="00FD2C01" w:rsidRPr="009D7971" w:rsidRDefault="00FD2C01" w:rsidP="00FD2C01">
            <w:pPr>
              <w:rPr>
                <w:color w:val="auto"/>
                <w:lang w:val="sr-Cyrl-RS" w:eastAsia="en-US"/>
              </w:rPr>
            </w:pPr>
          </w:p>
          <w:p w14:paraId="460F18EE" w14:textId="77777777" w:rsidR="00FD2C01" w:rsidRPr="009D7971" w:rsidRDefault="00FD2C01" w:rsidP="00FD2C01">
            <w:pPr>
              <w:rPr>
                <w:color w:val="auto"/>
                <w:lang w:val="sr-Cyrl-RS" w:eastAsia="en-US"/>
              </w:rPr>
            </w:pPr>
          </w:p>
          <w:p w14:paraId="3C8C1709" w14:textId="77777777" w:rsidR="00FD2C01" w:rsidRPr="009D7971" w:rsidRDefault="00FD2C01" w:rsidP="00FD2C01">
            <w:pPr>
              <w:rPr>
                <w:color w:val="auto"/>
                <w:lang w:val="sr-Cyrl-RS" w:eastAsia="en-US"/>
              </w:rPr>
            </w:pPr>
          </w:p>
          <w:p w14:paraId="297448FA" w14:textId="77777777" w:rsidR="00FD2C01" w:rsidRPr="009D7971" w:rsidRDefault="00FD2C01" w:rsidP="00FD2C01">
            <w:pPr>
              <w:rPr>
                <w:color w:val="auto"/>
                <w:lang w:val="sr-Cyrl-RS" w:eastAsia="en-US"/>
              </w:rPr>
            </w:pPr>
          </w:p>
          <w:p w14:paraId="0F353A6D" w14:textId="77777777" w:rsidR="00FD2C01" w:rsidRPr="009D7971" w:rsidRDefault="00FD2C01" w:rsidP="00FD2C01">
            <w:pPr>
              <w:rPr>
                <w:color w:val="auto"/>
                <w:lang w:val="sr-Cyrl-RS" w:eastAsia="en-US"/>
              </w:rPr>
            </w:pPr>
          </w:p>
          <w:p w14:paraId="48B660BE" w14:textId="77777777" w:rsidR="00FD2C01" w:rsidRPr="009D7971" w:rsidRDefault="00FD2C01" w:rsidP="00FD2C01">
            <w:pPr>
              <w:rPr>
                <w:color w:val="auto"/>
                <w:lang w:val="sr-Cyrl-RS" w:eastAsia="en-US"/>
              </w:rPr>
            </w:pPr>
          </w:p>
          <w:p w14:paraId="7984C1E6" w14:textId="77777777" w:rsidR="00FD2C01" w:rsidRPr="009D7971" w:rsidRDefault="00FD2C01" w:rsidP="00FD2C01">
            <w:pPr>
              <w:rPr>
                <w:color w:val="auto"/>
                <w:lang w:val="sr-Cyrl-RS" w:eastAsia="en-US"/>
              </w:rPr>
            </w:pPr>
          </w:p>
          <w:p w14:paraId="71D627B4" w14:textId="77777777" w:rsidR="00FD2C01" w:rsidRPr="009D7971" w:rsidRDefault="00FD2C01" w:rsidP="00FD2C01">
            <w:pPr>
              <w:rPr>
                <w:color w:val="auto"/>
                <w:lang w:val="sr-Cyrl-RS" w:eastAsia="en-US"/>
              </w:rPr>
            </w:pPr>
          </w:p>
          <w:p w14:paraId="7B133E09" w14:textId="77777777" w:rsidR="00FD2C01" w:rsidRPr="009D7971" w:rsidRDefault="00FD2C01" w:rsidP="00FD2C01">
            <w:pPr>
              <w:rPr>
                <w:color w:val="auto"/>
                <w:lang w:val="sr-Cyrl-RS" w:eastAsia="en-US"/>
              </w:rPr>
            </w:pPr>
          </w:p>
          <w:p w14:paraId="25AFC1D9" w14:textId="77777777" w:rsidR="00FD2C01" w:rsidRPr="009D7971" w:rsidRDefault="00FD2C01" w:rsidP="00FD2C01">
            <w:pPr>
              <w:rPr>
                <w:color w:val="auto"/>
                <w:lang w:val="sr-Cyrl-RS" w:eastAsia="en-US"/>
              </w:rPr>
            </w:pPr>
          </w:p>
          <w:p w14:paraId="0906A13A" w14:textId="77777777" w:rsidR="00FD2C01" w:rsidRPr="009D7971" w:rsidRDefault="00FD2C01" w:rsidP="00FD2C01">
            <w:pPr>
              <w:rPr>
                <w:color w:val="auto"/>
                <w:lang w:val="sr-Cyrl-RS" w:eastAsia="en-US"/>
              </w:rPr>
            </w:pPr>
          </w:p>
          <w:p w14:paraId="3A155AEB" w14:textId="77777777" w:rsidR="00FD2C01" w:rsidRPr="009D7971" w:rsidRDefault="00FD2C01" w:rsidP="00FD2C01">
            <w:pPr>
              <w:rPr>
                <w:color w:val="auto"/>
                <w:lang w:val="sr-Cyrl-RS" w:eastAsia="en-US"/>
              </w:rPr>
            </w:pPr>
          </w:p>
          <w:p w14:paraId="12A4C2AA" w14:textId="67C21C0A" w:rsidR="00FD2C01" w:rsidRPr="009D7971" w:rsidRDefault="00FD2C01" w:rsidP="00FD2C01">
            <w:pPr>
              <w:rPr>
                <w:color w:val="auto"/>
                <w:lang w:val="sr-Latn-RS" w:eastAsia="en-US"/>
              </w:rPr>
            </w:pPr>
            <w:r w:rsidRPr="009D7971">
              <w:rPr>
                <w:color w:val="auto"/>
                <w:lang w:val="sr-Latn-RS" w:eastAsia="en-US"/>
              </w:rPr>
              <w:t>1,00</w:t>
            </w:r>
          </w:p>
        </w:tc>
        <w:tc>
          <w:tcPr>
            <w:tcW w:w="1170" w:type="dxa"/>
          </w:tcPr>
          <w:p w14:paraId="78288B6A" w14:textId="77777777" w:rsidR="007855E5" w:rsidRPr="009D7971" w:rsidRDefault="007855E5" w:rsidP="007855E5">
            <w:pPr>
              <w:pStyle w:val="Default"/>
              <w:rPr>
                <w:b/>
                <w:bCs/>
                <w:color w:val="auto"/>
                <w:lang w:val="sr-Cyrl-RS"/>
              </w:rPr>
            </w:pPr>
          </w:p>
        </w:tc>
        <w:tc>
          <w:tcPr>
            <w:tcW w:w="1545" w:type="dxa"/>
          </w:tcPr>
          <w:p w14:paraId="4848C90C" w14:textId="77777777" w:rsidR="007855E5" w:rsidRPr="009D7971" w:rsidRDefault="007855E5" w:rsidP="007855E5">
            <w:pPr>
              <w:pStyle w:val="Default"/>
              <w:rPr>
                <w:b/>
                <w:bCs/>
                <w:color w:val="auto"/>
                <w:lang w:val="sr-Cyrl-RS"/>
              </w:rPr>
            </w:pPr>
          </w:p>
        </w:tc>
        <w:tc>
          <w:tcPr>
            <w:tcW w:w="1755" w:type="dxa"/>
          </w:tcPr>
          <w:p w14:paraId="7269A8A3" w14:textId="77777777" w:rsidR="007855E5" w:rsidRPr="009D7971" w:rsidRDefault="007855E5" w:rsidP="007855E5">
            <w:pPr>
              <w:pStyle w:val="Default"/>
              <w:rPr>
                <w:b/>
                <w:bCs/>
                <w:color w:val="auto"/>
                <w:lang w:val="sr-Cyrl-RS"/>
              </w:rPr>
            </w:pPr>
          </w:p>
        </w:tc>
      </w:tr>
    </w:tbl>
    <w:p w14:paraId="778D8AFE" w14:textId="77777777" w:rsidR="007855E5" w:rsidRPr="009D7971" w:rsidRDefault="007855E5" w:rsidP="007855E5">
      <w:pPr>
        <w:pStyle w:val="Default"/>
        <w:rPr>
          <w:b/>
          <w:bCs/>
          <w:color w:val="auto"/>
          <w:lang w:val="sr-Cyrl-RS"/>
        </w:rPr>
      </w:pPr>
    </w:p>
    <w:p w14:paraId="4AD05C4C" w14:textId="248A2456" w:rsidR="007855E5" w:rsidRPr="009D7971" w:rsidRDefault="007855E5" w:rsidP="007855E5">
      <w:pPr>
        <w:pStyle w:val="Default"/>
        <w:rPr>
          <w:b/>
          <w:bCs/>
          <w:color w:val="auto"/>
          <w:lang w:val="sr-Cyrl-RS"/>
        </w:rPr>
      </w:pPr>
    </w:p>
    <w:p w14:paraId="6F240B73" w14:textId="04BD938F" w:rsidR="00536B60" w:rsidRPr="009D7971" w:rsidRDefault="00536B60" w:rsidP="00536B60">
      <w:pPr>
        <w:pStyle w:val="Default"/>
        <w:rPr>
          <w:b/>
          <w:bCs/>
          <w:color w:val="auto"/>
          <w:lang w:val="sr-Cyrl-RS"/>
        </w:rPr>
      </w:pPr>
      <w:r w:rsidRPr="009D7971">
        <w:rPr>
          <w:b/>
          <w:bCs/>
          <w:color w:val="auto"/>
          <w:lang w:val="sr-Latn-RS"/>
        </w:rPr>
        <w:t xml:space="preserve">VII </w:t>
      </w:r>
      <w:r w:rsidRPr="009D7971">
        <w:rPr>
          <w:b/>
          <w:bCs/>
          <w:color w:val="auto"/>
          <w:lang w:val="sr-Cyrl-RS"/>
        </w:rPr>
        <w:t>ВОДОВОД И КАНАЛИЗАЦИЈА УКУПНО:  ______________без ПДВ ______________са ПДВ</w:t>
      </w:r>
    </w:p>
    <w:p w14:paraId="77D27A8F" w14:textId="60B4C731" w:rsidR="00536B60" w:rsidRPr="009D7971" w:rsidRDefault="00536B60" w:rsidP="00536B60">
      <w:pPr>
        <w:pStyle w:val="Default"/>
        <w:rPr>
          <w:b/>
          <w:bCs/>
          <w:color w:val="auto"/>
          <w:lang w:val="sr-Cyrl-RS"/>
        </w:rPr>
      </w:pPr>
    </w:p>
    <w:p w14:paraId="124A9DC3" w14:textId="3721FECE" w:rsidR="00536B60" w:rsidRPr="009D7971" w:rsidRDefault="00536B60" w:rsidP="00536B60">
      <w:pPr>
        <w:pStyle w:val="Default"/>
        <w:rPr>
          <w:b/>
          <w:bCs/>
          <w:color w:val="auto"/>
          <w:u w:val="single"/>
          <w:lang w:val="sr-Cyrl-RS"/>
        </w:rPr>
      </w:pPr>
      <w:r w:rsidRPr="009D7971">
        <w:rPr>
          <w:b/>
          <w:bCs/>
          <w:color w:val="auto"/>
          <w:u w:val="single"/>
          <w:lang w:val="sr-Latn-RS"/>
        </w:rPr>
        <w:t xml:space="preserve">VIII </w:t>
      </w:r>
      <w:r w:rsidRPr="009D7971">
        <w:rPr>
          <w:b/>
          <w:bCs/>
          <w:color w:val="auto"/>
          <w:u w:val="single"/>
          <w:lang w:val="sr-Cyrl-RS"/>
        </w:rPr>
        <w:t xml:space="preserve"> ЕЛЕКТРО РАДОВИ</w:t>
      </w:r>
    </w:p>
    <w:p w14:paraId="2E39050C" w14:textId="5C835986" w:rsidR="00536B60" w:rsidRPr="009D7971" w:rsidRDefault="00536B60" w:rsidP="00536B60">
      <w:pPr>
        <w:pStyle w:val="Default"/>
        <w:rPr>
          <w:b/>
          <w:bCs/>
          <w:color w:val="auto"/>
          <w:u w:val="single"/>
          <w:lang w:val="sr-Cyrl-RS"/>
        </w:rPr>
      </w:pPr>
    </w:p>
    <w:tbl>
      <w:tblPr>
        <w:tblpPr w:leftFromText="180" w:rightFromText="180" w:vertAnchor="text" w:tblpX="106"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168"/>
        <w:gridCol w:w="1056"/>
        <w:gridCol w:w="1179"/>
        <w:gridCol w:w="1338"/>
        <w:gridCol w:w="1637"/>
      </w:tblGrid>
      <w:tr w:rsidR="009D7971" w:rsidRPr="009D7971" w14:paraId="51868451" w14:textId="54A9E74B" w:rsidTr="00A769C9">
        <w:trPr>
          <w:trHeight w:val="615"/>
        </w:trPr>
        <w:tc>
          <w:tcPr>
            <w:tcW w:w="3030" w:type="dxa"/>
          </w:tcPr>
          <w:p w14:paraId="77534B8E" w14:textId="6D373D99" w:rsidR="00536B60" w:rsidRPr="009D7971" w:rsidRDefault="00536B60" w:rsidP="00536B60">
            <w:pPr>
              <w:pStyle w:val="Default"/>
              <w:rPr>
                <w:color w:val="auto"/>
                <w:lang w:val="sr-Cyrl-RS"/>
              </w:rPr>
            </w:pPr>
            <w:r w:rsidRPr="009D7971">
              <w:rPr>
                <w:color w:val="auto"/>
                <w:lang w:val="sr-Cyrl-RS"/>
              </w:rPr>
              <w:t xml:space="preserve">Опис </w:t>
            </w:r>
          </w:p>
        </w:tc>
        <w:tc>
          <w:tcPr>
            <w:tcW w:w="651" w:type="dxa"/>
          </w:tcPr>
          <w:p w14:paraId="4A60AA00" w14:textId="77777777" w:rsidR="00536B60" w:rsidRPr="009D7971" w:rsidRDefault="00536B60" w:rsidP="00536B60">
            <w:pPr>
              <w:pStyle w:val="Default"/>
              <w:rPr>
                <w:color w:val="auto"/>
                <w:lang w:val="sr-Cyrl-RS"/>
              </w:rPr>
            </w:pPr>
            <w:r w:rsidRPr="009D7971">
              <w:rPr>
                <w:color w:val="auto"/>
                <w:lang w:val="sr-Cyrl-RS"/>
              </w:rPr>
              <w:t>Јед.</w:t>
            </w:r>
          </w:p>
          <w:p w14:paraId="12CEC820" w14:textId="740A4E09" w:rsidR="00536B60" w:rsidRPr="009D7971" w:rsidRDefault="00536B60" w:rsidP="00536B60">
            <w:pPr>
              <w:pStyle w:val="Default"/>
              <w:rPr>
                <w:color w:val="auto"/>
                <w:lang w:val="sr-Cyrl-RS"/>
              </w:rPr>
            </w:pPr>
            <w:r w:rsidRPr="009D7971">
              <w:rPr>
                <w:color w:val="auto"/>
                <w:lang w:val="sr-Cyrl-RS"/>
              </w:rPr>
              <w:t>мере</w:t>
            </w:r>
          </w:p>
        </w:tc>
        <w:tc>
          <w:tcPr>
            <w:tcW w:w="945" w:type="dxa"/>
          </w:tcPr>
          <w:p w14:paraId="2F4938D9" w14:textId="1898557E" w:rsidR="00536B60" w:rsidRPr="009D7971" w:rsidRDefault="00536B60" w:rsidP="00536B60">
            <w:pPr>
              <w:pStyle w:val="Default"/>
              <w:rPr>
                <w:color w:val="auto"/>
                <w:lang w:val="sr-Cyrl-RS"/>
              </w:rPr>
            </w:pPr>
            <w:r w:rsidRPr="009D7971">
              <w:rPr>
                <w:color w:val="auto"/>
                <w:lang w:val="sr-Cyrl-RS"/>
              </w:rPr>
              <w:t>Коли-чина</w:t>
            </w:r>
          </w:p>
        </w:tc>
        <w:tc>
          <w:tcPr>
            <w:tcW w:w="1230" w:type="dxa"/>
          </w:tcPr>
          <w:p w14:paraId="6E69020F" w14:textId="77777777" w:rsidR="00536B60" w:rsidRPr="009D7971" w:rsidRDefault="00536B60" w:rsidP="00536B60">
            <w:pPr>
              <w:pStyle w:val="Default"/>
              <w:rPr>
                <w:color w:val="auto"/>
                <w:lang w:val="sr-Cyrl-RS"/>
              </w:rPr>
            </w:pPr>
            <w:r w:rsidRPr="009D7971">
              <w:rPr>
                <w:color w:val="auto"/>
                <w:lang w:val="sr-Cyrl-RS"/>
              </w:rPr>
              <w:t>Јед.цена</w:t>
            </w:r>
          </w:p>
          <w:p w14:paraId="6A47F535" w14:textId="125CE27C" w:rsidR="00536B60" w:rsidRPr="009D7971" w:rsidRDefault="00536B60" w:rsidP="00536B60">
            <w:pPr>
              <w:pStyle w:val="Default"/>
              <w:rPr>
                <w:color w:val="auto"/>
                <w:lang w:val="sr-Cyrl-RS"/>
              </w:rPr>
            </w:pPr>
            <w:r w:rsidRPr="009D7971">
              <w:rPr>
                <w:color w:val="auto"/>
                <w:lang w:val="sr-Cyrl-RS"/>
              </w:rPr>
              <w:t>Без ПДВ</w:t>
            </w:r>
          </w:p>
        </w:tc>
        <w:tc>
          <w:tcPr>
            <w:tcW w:w="1500" w:type="dxa"/>
          </w:tcPr>
          <w:p w14:paraId="3FF1538A" w14:textId="2A4C4BB1" w:rsidR="00536B60" w:rsidRPr="009D7971" w:rsidRDefault="00536B60" w:rsidP="00536B60">
            <w:pPr>
              <w:pStyle w:val="Default"/>
              <w:rPr>
                <w:color w:val="auto"/>
                <w:lang w:val="sr-Cyrl-RS"/>
              </w:rPr>
            </w:pPr>
            <w:r w:rsidRPr="009D7971">
              <w:rPr>
                <w:color w:val="auto"/>
                <w:lang w:val="sr-Cyrl-RS"/>
              </w:rPr>
              <w:t>Укупна цена без ПДВ</w:t>
            </w:r>
          </w:p>
        </w:tc>
        <w:tc>
          <w:tcPr>
            <w:tcW w:w="1935" w:type="dxa"/>
          </w:tcPr>
          <w:p w14:paraId="151B1E09" w14:textId="007283C9" w:rsidR="00536B60" w:rsidRPr="009D7971" w:rsidRDefault="00536B60" w:rsidP="00536B60">
            <w:pPr>
              <w:pStyle w:val="Default"/>
              <w:rPr>
                <w:color w:val="auto"/>
                <w:lang w:val="sr-Cyrl-RS"/>
              </w:rPr>
            </w:pPr>
            <w:r w:rsidRPr="009D7971">
              <w:rPr>
                <w:color w:val="auto"/>
                <w:lang w:val="sr-Cyrl-RS"/>
              </w:rPr>
              <w:t>Укупна цена са ПДВ</w:t>
            </w:r>
          </w:p>
        </w:tc>
      </w:tr>
      <w:tr w:rsidR="009D7971" w:rsidRPr="009D7971" w14:paraId="07502AA4" w14:textId="3AD892F0" w:rsidTr="00A769C9">
        <w:trPr>
          <w:trHeight w:val="4470"/>
        </w:trPr>
        <w:tc>
          <w:tcPr>
            <w:tcW w:w="3030" w:type="dxa"/>
          </w:tcPr>
          <w:p w14:paraId="736B3808" w14:textId="5FCCE530" w:rsidR="008B1F4E" w:rsidRPr="009D7971" w:rsidRDefault="00877A5D" w:rsidP="008B1F4E">
            <w:pPr>
              <w:pStyle w:val="Default"/>
              <w:rPr>
                <w:color w:val="auto"/>
                <w:lang w:val="sr-Cyrl-RS"/>
              </w:rPr>
            </w:pPr>
            <w:r w:rsidRPr="009D7971">
              <w:rPr>
                <w:color w:val="auto"/>
                <w:lang w:val="sr-Cyrl-RS"/>
              </w:rPr>
              <w:t>47</w:t>
            </w:r>
            <w:r w:rsidR="008B1F4E" w:rsidRPr="009D7971">
              <w:rPr>
                <w:color w:val="auto"/>
                <w:lang w:val="sr-Cyrl-RS"/>
              </w:rPr>
              <w:t xml:space="preserve">. </w:t>
            </w:r>
            <w:r w:rsidR="008B1F4E" w:rsidRPr="009D7971">
              <w:rPr>
                <w:b/>
                <w:bCs/>
                <w:color w:val="auto"/>
                <w:lang w:val="sr-Cyrl-RS"/>
              </w:rPr>
              <w:t xml:space="preserve">Демонтажа електрогалантерије и ормана </w:t>
            </w:r>
            <w:r w:rsidR="008B1F4E" w:rsidRPr="009D7971">
              <w:rPr>
                <w:color w:val="auto"/>
                <w:lang w:val="sr-Cyrl-RS"/>
              </w:rPr>
              <w:t xml:space="preserve">- </w:t>
            </w:r>
            <w:r w:rsidR="008B1F4E" w:rsidRPr="009D7971">
              <w:rPr>
                <w:color w:val="auto"/>
              </w:rPr>
              <w:t xml:space="preserve"> </w:t>
            </w:r>
            <w:r w:rsidR="008B1F4E" w:rsidRPr="009D7971">
              <w:rPr>
                <w:color w:val="auto"/>
                <w:lang w:val="sr-Cyrl-RS"/>
              </w:rPr>
              <w:t xml:space="preserve">Извршити пажљиву демонтажу комплетне расвете, прекидача, утичница и пратећег прибора.  </w:t>
            </w:r>
          </w:p>
          <w:p w14:paraId="3A8EFEEB" w14:textId="73516D82" w:rsidR="008B1F4E" w:rsidRPr="009D7971" w:rsidRDefault="008B1F4E" w:rsidP="008B1F4E">
            <w:pPr>
              <w:pStyle w:val="Default"/>
              <w:rPr>
                <w:color w:val="auto"/>
                <w:lang w:val="sr-Cyrl-RS"/>
              </w:rPr>
            </w:pPr>
            <w:r w:rsidRPr="009D7971">
              <w:rPr>
                <w:color w:val="auto"/>
                <w:lang w:val="sr-Cyrl-RS"/>
              </w:rPr>
              <w:t>Обрачунава се  паушално.</w:t>
            </w:r>
          </w:p>
          <w:p w14:paraId="29F99A04" w14:textId="77777777" w:rsidR="008B1F4E" w:rsidRPr="009D7971" w:rsidRDefault="008B1F4E" w:rsidP="00536B60">
            <w:pPr>
              <w:pStyle w:val="Default"/>
              <w:rPr>
                <w:color w:val="auto"/>
                <w:lang w:val="sr-Cyrl-RS"/>
              </w:rPr>
            </w:pPr>
          </w:p>
          <w:p w14:paraId="0FEC7D98" w14:textId="77777777" w:rsidR="008B1F4E" w:rsidRPr="009D7971" w:rsidRDefault="008B1F4E" w:rsidP="00536B60">
            <w:pPr>
              <w:pStyle w:val="Default"/>
              <w:rPr>
                <w:color w:val="auto"/>
                <w:lang w:val="sr-Cyrl-RS"/>
              </w:rPr>
            </w:pPr>
          </w:p>
          <w:p w14:paraId="158216DD" w14:textId="051B8178" w:rsidR="00536B60" w:rsidRPr="009D7971" w:rsidRDefault="00877A5D" w:rsidP="00536B60">
            <w:pPr>
              <w:pStyle w:val="Default"/>
              <w:rPr>
                <w:color w:val="auto"/>
                <w:lang w:val="sr-Cyrl-RS"/>
              </w:rPr>
            </w:pPr>
            <w:r w:rsidRPr="009D7971">
              <w:rPr>
                <w:color w:val="auto"/>
                <w:lang w:val="sr-Cyrl-RS"/>
              </w:rPr>
              <w:t>48.</w:t>
            </w:r>
            <w:r w:rsidR="001D5F93" w:rsidRPr="009D7971">
              <w:rPr>
                <w:color w:val="auto"/>
                <w:lang w:val="sr-Cyrl-RS"/>
              </w:rPr>
              <w:t>Извођење комплетне електроинсталације. Позиција обухвата набавку и полагање каблова, поставку дозни. Позиција обухвата и набавку и иградњу разводне табле са одговарајућим аутоматским осигурачима.</w:t>
            </w:r>
          </w:p>
          <w:p w14:paraId="0A2BB493" w14:textId="6F0C3B72" w:rsidR="001D5F93" w:rsidRPr="009D7971" w:rsidRDefault="001D5F93" w:rsidP="00536B60">
            <w:pPr>
              <w:pStyle w:val="Default"/>
              <w:rPr>
                <w:color w:val="auto"/>
                <w:lang w:val="sr-Cyrl-RS"/>
              </w:rPr>
            </w:pPr>
            <w:r w:rsidRPr="009D7971">
              <w:rPr>
                <w:color w:val="auto"/>
                <w:lang w:val="sr-Cyrl-RS"/>
              </w:rPr>
              <w:t xml:space="preserve">Набавку и полагање </w:t>
            </w:r>
            <w:r w:rsidRPr="009D7971">
              <w:rPr>
                <w:color w:val="auto"/>
                <w:lang w:val="sr-Latn-RS"/>
              </w:rPr>
              <w:t xml:space="preserve">LAN </w:t>
            </w:r>
            <w:r w:rsidRPr="009D7971">
              <w:rPr>
                <w:color w:val="auto"/>
                <w:lang w:val="sr-Cyrl-RS"/>
              </w:rPr>
              <w:t xml:space="preserve">каблова од сервера до сваког радног места </w:t>
            </w:r>
            <w:r w:rsidR="008B1F4E" w:rsidRPr="009D7971">
              <w:rPr>
                <w:color w:val="auto"/>
                <w:lang w:val="sr-Cyrl-RS"/>
              </w:rPr>
              <w:t>4</w:t>
            </w:r>
            <w:r w:rsidRPr="009D7971">
              <w:rPr>
                <w:color w:val="auto"/>
                <w:lang w:val="sr-Cyrl-RS"/>
              </w:rPr>
              <w:t xml:space="preserve"> х (2 х интернети 2 х телефон)</w:t>
            </w:r>
            <w:r w:rsidR="008B1F4E" w:rsidRPr="009D7971">
              <w:rPr>
                <w:color w:val="auto"/>
                <w:lang w:val="sr-Cyrl-RS"/>
              </w:rPr>
              <w:t xml:space="preserve">, као и до подне кутије у свакој канцеларији. </w:t>
            </w:r>
            <w:r w:rsidR="008B1F4E" w:rsidRPr="009D7971">
              <w:rPr>
                <w:color w:val="auto"/>
                <w:lang w:val="sr-Cyrl-RS"/>
              </w:rPr>
              <w:lastRenderedPageBreak/>
              <w:t>Каблове водити и до пројектора у сали за састанке.</w:t>
            </w:r>
          </w:p>
          <w:p w14:paraId="45C3894C" w14:textId="218A9B36" w:rsidR="00C03652" w:rsidRPr="009D7971" w:rsidRDefault="00A055B8" w:rsidP="00536B60">
            <w:pPr>
              <w:pStyle w:val="Default"/>
              <w:rPr>
                <w:color w:val="auto"/>
              </w:rPr>
            </w:pPr>
            <w:r w:rsidRPr="009D7971">
              <w:rPr>
                <w:color w:val="auto"/>
                <w:lang w:val="sr-Cyrl-RS"/>
              </w:rPr>
              <w:t>-</w:t>
            </w:r>
            <w:r w:rsidRPr="009D7971">
              <w:rPr>
                <w:color w:val="auto"/>
              </w:rPr>
              <w:t xml:space="preserve">SFTP </w:t>
            </w:r>
            <w:proofErr w:type="spellStart"/>
            <w:r w:rsidRPr="009D7971">
              <w:rPr>
                <w:color w:val="auto"/>
              </w:rPr>
              <w:t>kabl</w:t>
            </w:r>
            <w:proofErr w:type="spellEnd"/>
            <w:r w:rsidRPr="009D7971">
              <w:rPr>
                <w:color w:val="auto"/>
              </w:rPr>
              <w:t xml:space="preserve"> Cat. 7A+ </w:t>
            </w:r>
            <w:proofErr w:type="spellStart"/>
            <w:r w:rsidRPr="009D7971">
              <w:rPr>
                <w:color w:val="auto"/>
              </w:rPr>
              <w:t>testiran</w:t>
            </w:r>
            <w:proofErr w:type="spellEnd"/>
            <w:r w:rsidRPr="009D7971">
              <w:rPr>
                <w:color w:val="auto"/>
              </w:rPr>
              <w:t xml:space="preserve"> do 1200MHz, bez </w:t>
            </w:r>
            <w:proofErr w:type="spellStart"/>
            <w:r w:rsidRPr="009D7971">
              <w:rPr>
                <w:color w:val="auto"/>
              </w:rPr>
              <w:t>halogena</w:t>
            </w:r>
            <w:proofErr w:type="spellEnd"/>
            <w:r w:rsidRPr="009D7971">
              <w:rPr>
                <w:color w:val="auto"/>
              </w:rPr>
              <w:t xml:space="preserve">, Delta / EC, 3P &amp; GHMT </w:t>
            </w:r>
            <w:proofErr w:type="spellStart"/>
            <w:r w:rsidRPr="009D7971">
              <w:rPr>
                <w:color w:val="auto"/>
              </w:rPr>
              <w:t>sertifikovan</w:t>
            </w:r>
            <w:proofErr w:type="spellEnd"/>
          </w:p>
          <w:p w14:paraId="5D7126E7" w14:textId="3310C4F9" w:rsidR="00A055B8" w:rsidRPr="009D7971" w:rsidRDefault="00A055B8" w:rsidP="00536B60">
            <w:pPr>
              <w:pStyle w:val="Default"/>
              <w:rPr>
                <w:color w:val="auto"/>
              </w:rPr>
            </w:pPr>
            <w:r w:rsidRPr="009D7971">
              <w:rPr>
                <w:color w:val="auto"/>
                <w:lang w:val="sr-Latn-RS"/>
              </w:rPr>
              <w:t>-</w:t>
            </w:r>
            <w:r w:rsidRPr="009D7971">
              <w:rPr>
                <w:color w:val="auto"/>
              </w:rPr>
              <w:t xml:space="preserve"> RJ-45 </w:t>
            </w:r>
            <w:proofErr w:type="spellStart"/>
            <w:r w:rsidRPr="009D7971">
              <w:rPr>
                <w:color w:val="auto"/>
              </w:rPr>
              <w:t>modula</w:t>
            </w:r>
            <w:proofErr w:type="spellEnd"/>
            <w:r w:rsidRPr="009D7971">
              <w:rPr>
                <w:color w:val="auto"/>
              </w:rPr>
              <w:t xml:space="preserve"> </w:t>
            </w:r>
            <w:proofErr w:type="spellStart"/>
            <w:r w:rsidRPr="009D7971">
              <w:rPr>
                <w:color w:val="auto"/>
              </w:rPr>
              <w:t>tooless</w:t>
            </w:r>
            <w:proofErr w:type="spellEnd"/>
            <w:r w:rsidRPr="009D7971">
              <w:rPr>
                <w:color w:val="auto"/>
              </w:rPr>
              <w:t xml:space="preserve"> fully shielded 6A+</w:t>
            </w:r>
          </w:p>
          <w:p w14:paraId="256146EC" w14:textId="7E86FC54" w:rsidR="00A055B8" w:rsidRPr="009D7971" w:rsidRDefault="00A055B8" w:rsidP="00536B60">
            <w:pPr>
              <w:pStyle w:val="Default"/>
              <w:rPr>
                <w:color w:val="auto"/>
              </w:rPr>
            </w:pPr>
            <w:r w:rsidRPr="009D7971">
              <w:rPr>
                <w:color w:val="auto"/>
                <w:lang w:val="sr-Cyrl-RS"/>
              </w:rPr>
              <w:t>-</w:t>
            </w:r>
            <w:r w:rsidRPr="009D7971">
              <w:rPr>
                <w:color w:val="auto"/>
              </w:rPr>
              <w:t xml:space="preserve"> </w:t>
            </w:r>
            <w:r w:rsidRPr="009D7971">
              <w:rPr>
                <w:color w:val="auto"/>
                <w:lang w:val="sr-Cyrl-RS"/>
              </w:rPr>
              <w:t>А</w:t>
            </w:r>
            <w:proofErr w:type="spellStart"/>
            <w:r w:rsidRPr="009D7971">
              <w:rPr>
                <w:color w:val="auto"/>
              </w:rPr>
              <w:t>ccess</w:t>
            </w:r>
            <w:proofErr w:type="spellEnd"/>
            <w:r w:rsidRPr="009D7971">
              <w:rPr>
                <w:color w:val="auto"/>
              </w:rPr>
              <w:t xml:space="preserve"> point, dual radio, 2.4GHz do 300Mbps, 5GHz do 867Mbps, 2x2 MIMO, PoE 802.3af/A 24V passive</w:t>
            </w:r>
          </w:p>
          <w:p w14:paraId="1B8B2CFC" w14:textId="387CF70F" w:rsidR="00A055B8" w:rsidRPr="009D7971" w:rsidRDefault="00A055B8" w:rsidP="00536B60">
            <w:pPr>
              <w:pStyle w:val="Default"/>
              <w:rPr>
                <w:color w:val="auto"/>
              </w:rPr>
            </w:pPr>
            <w:r w:rsidRPr="009D7971">
              <w:rPr>
                <w:color w:val="auto"/>
                <w:lang w:val="sr-Cyrl-RS"/>
              </w:rPr>
              <w:t>-</w:t>
            </w:r>
            <w:r w:rsidRPr="009D7971">
              <w:rPr>
                <w:color w:val="auto"/>
              </w:rPr>
              <w:t xml:space="preserve"> REK 27U 19” </w:t>
            </w:r>
            <w:proofErr w:type="spellStart"/>
            <w:r w:rsidRPr="009D7971">
              <w:rPr>
                <w:color w:val="auto"/>
              </w:rPr>
              <w:t>vrata</w:t>
            </w:r>
            <w:proofErr w:type="spellEnd"/>
            <w:r w:rsidRPr="009D7971">
              <w:rPr>
                <w:color w:val="auto"/>
              </w:rPr>
              <w:t xml:space="preserve"> </w:t>
            </w:r>
            <w:proofErr w:type="spellStart"/>
            <w:r w:rsidRPr="009D7971">
              <w:rPr>
                <w:color w:val="auto"/>
              </w:rPr>
              <w:t>sa</w:t>
            </w:r>
            <w:proofErr w:type="spellEnd"/>
            <w:r w:rsidRPr="009D7971">
              <w:rPr>
                <w:color w:val="auto"/>
              </w:rPr>
              <w:t xml:space="preserve"> </w:t>
            </w:r>
            <w:proofErr w:type="spellStart"/>
            <w:r w:rsidRPr="009D7971">
              <w:rPr>
                <w:color w:val="auto"/>
              </w:rPr>
              <w:t>kaljenim</w:t>
            </w:r>
            <w:proofErr w:type="spellEnd"/>
            <w:r w:rsidRPr="009D7971">
              <w:rPr>
                <w:color w:val="auto"/>
              </w:rPr>
              <w:t xml:space="preserve"> </w:t>
            </w:r>
            <w:proofErr w:type="spellStart"/>
            <w:r w:rsidRPr="009D7971">
              <w:rPr>
                <w:color w:val="auto"/>
              </w:rPr>
              <w:t>staklom</w:t>
            </w:r>
            <w:proofErr w:type="spellEnd"/>
          </w:p>
          <w:p w14:paraId="2D1EBE56" w14:textId="33C6DB8C" w:rsidR="00A055B8" w:rsidRPr="009D7971" w:rsidRDefault="00A055B8" w:rsidP="00536B60">
            <w:pPr>
              <w:pStyle w:val="Default"/>
              <w:rPr>
                <w:color w:val="auto"/>
              </w:rPr>
            </w:pPr>
            <w:r w:rsidRPr="009D7971">
              <w:rPr>
                <w:color w:val="auto"/>
                <w:lang w:val="sr-Cyrl-RS"/>
              </w:rPr>
              <w:t>-</w:t>
            </w:r>
            <w:r w:rsidRPr="009D7971">
              <w:rPr>
                <w:color w:val="auto"/>
              </w:rPr>
              <w:t xml:space="preserve"> patch panel 24p</w:t>
            </w:r>
          </w:p>
          <w:p w14:paraId="6EE168B7" w14:textId="0E2ADD02" w:rsidR="00A055B8" w:rsidRPr="009D7971" w:rsidRDefault="00A055B8" w:rsidP="00536B60">
            <w:pPr>
              <w:pStyle w:val="Default"/>
              <w:rPr>
                <w:color w:val="auto"/>
              </w:rPr>
            </w:pPr>
            <w:r w:rsidRPr="009D7971">
              <w:rPr>
                <w:color w:val="auto"/>
                <w:lang w:val="sr-Cyrl-RS"/>
              </w:rPr>
              <w:t>-</w:t>
            </w:r>
            <w:r w:rsidRPr="009D7971">
              <w:rPr>
                <w:color w:val="auto"/>
              </w:rPr>
              <w:t xml:space="preserve"> server, </w:t>
            </w:r>
            <w:proofErr w:type="spellStart"/>
            <w:r w:rsidRPr="009D7971">
              <w:rPr>
                <w:color w:val="auto"/>
              </w:rPr>
              <w:t>rek</w:t>
            </w:r>
            <w:proofErr w:type="spellEnd"/>
            <w:r w:rsidRPr="009D7971">
              <w:rPr>
                <w:color w:val="auto"/>
              </w:rPr>
              <w:t xml:space="preserve"> mount, Intel 3.1GHz, 16GB RAM, 2x HDD 500GB, 2x HDD 1TB, RAID</w:t>
            </w:r>
          </w:p>
          <w:p w14:paraId="1D6D3CFE" w14:textId="09B1D6A7" w:rsidR="00E70F85" w:rsidRPr="009D7971" w:rsidRDefault="00E70F85" w:rsidP="00536B60">
            <w:pPr>
              <w:pStyle w:val="Default"/>
              <w:rPr>
                <w:color w:val="auto"/>
              </w:rPr>
            </w:pPr>
            <w:r w:rsidRPr="009D7971">
              <w:rPr>
                <w:color w:val="auto"/>
                <w:lang w:val="sr-Cyrl-RS"/>
              </w:rPr>
              <w:t>-</w:t>
            </w:r>
            <w:r w:rsidRPr="009D7971">
              <w:rPr>
                <w:color w:val="auto"/>
              </w:rPr>
              <w:t xml:space="preserve"> Windows Server 2012 Essentials</w:t>
            </w:r>
          </w:p>
          <w:p w14:paraId="0684869C" w14:textId="0F2F1E80" w:rsidR="00E70F85" w:rsidRPr="009D7971" w:rsidRDefault="00E70F85" w:rsidP="00536B60">
            <w:pPr>
              <w:pStyle w:val="Default"/>
              <w:rPr>
                <w:color w:val="auto"/>
                <w:lang w:val="sr-Cyrl-RS"/>
              </w:rPr>
            </w:pPr>
            <w:r w:rsidRPr="009D7971">
              <w:rPr>
                <w:color w:val="auto"/>
                <w:lang w:val="sr-Cyrl-RS"/>
              </w:rPr>
              <w:t>-</w:t>
            </w:r>
            <w:r w:rsidRPr="009D7971">
              <w:rPr>
                <w:color w:val="auto"/>
              </w:rPr>
              <w:t xml:space="preserve"> Asterisk PBX server</w:t>
            </w:r>
          </w:p>
          <w:p w14:paraId="3B5B6312" w14:textId="401CD5C7" w:rsidR="00C03652" w:rsidRPr="009D7971" w:rsidRDefault="00877A5D" w:rsidP="00536B60">
            <w:pPr>
              <w:pStyle w:val="Default"/>
              <w:rPr>
                <w:b/>
                <w:bCs/>
                <w:color w:val="auto"/>
                <w:lang w:val="sr-Cyrl-RS"/>
              </w:rPr>
            </w:pPr>
            <w:r w:rsidRPr="009D7971">
              <w:rPr>
                <w:color w:val="auto"/>
                <w:lang w:val="sr-Cyrl-RS"/>
              </w:rPr>
              <w:t>49</w:t>
            </w:r>
            <w:r w:rsidR="00C03652" w:rsidRPr="009D7971">
              <w:rPr>
                <w:b/>
                <w:bCs/>
                <w:color w:val="auto"/>
                <w:lang w:val="sr-Cyrl-RS"/>
              </w:rPr>
              <w:t xml:space="preserve">. Набавка расвете ЕЛМАРК или </w:t>
            </w:r>
          </w:p>
          <w:p w14:paraId="7B221671" w14:textId="25D6C65E" w:rsidR="00C03652" w:rsidRPr="009D7971" w:rsidRDefault="00C03652" w:rsidP="00536B60">
            <w:pPr>
              <w:pStyle w:val="Default"/>
              <w:rPr>
                <w:b/>
                <w:bCs/>
                <w:color w:val="auto"/>
                <w:lang w:val="sr-Cyrl-RS"/>
              </w:rPr>
            </w:pPr>
            <w:r w:rsidRPr="009D7971">
              <w:rPr>
                <w:b/>
                <w:bCs/>
                <w:color w:val="auto"/>
                <w:lang w:val="sr-Cyrl-RS"/>
              </w:rPr>
              <w:t>слично уз сагласност инвеститора</w:t>
            </w:r>
          </w:p>
          <w:p w14:paraId="121CED8A" w14:textId="69B90C84" w:rsidR="001D5F93" w:rsidRPr="009D7971" w:rsidRDefault="00A769C9" w:rsidP="00536B60">
            <w:pPr>
              <w:pStyle w:val="Default"/>
              <w:rPr>
                <w:color w:val="auto"/>
                <w:lang w:val="sr-Cyrl-RS"/>
              </w:rPr>
            </w:pPr>
            <w:r w:rsidRPr="009D7971">
              <w:rPr>
                <w:color w:val="auto"/>
                <w:lang w:val="sr-Cyrl-RS"/>
              </w:rPr>
              <w:t>Спецификација расвете:</w:t>
            </w:r>
          </w:p>
          <w:p w14:paraId="6F0F51B9" w14:textId="1D1DB32E" w:rsidR="00A769C9" w:rsidRPr="009D7971" w:rsidRDefault="00A769C9" w:rsidP="00A769C9">
            <w:pPr>
              <w:pStyle w:val="Default"/>
              <w:numPr>
                <w:ilvl w:val="0"/>
                <w:numId w:val="6"/>
              </w:numPr>
              <w:rPr>
                <w:color w:val="auto"/>
                <w:lang w:val="sr-Cyrl-RS"/>
              </w:rPr>
            </w:pPr>
            <w:r w:rsidRPr="009D7971">
              <w:rPr>
                <w:color w:val="auto"/>
                <w:lang w:val="sr-Cyrl-RS"/>
              </w:rPr>
              <w:t>Надградни лед панел 60х60</w:t>
            </w:r>
            <w:r w:rsidR="00C03652" w:rsidRPr="009D7971">
              <w:rPr>
                <w:color w:val="auto"/>
                <w:lang w:val="sr-Cyrl-RS"/>
              </w:rPr>
              <w:t xml:space="preserve"> на висилцама</w:t>
            </w:r>
          </w:p>
          <w:p w14:paraId="00BBF02F" w14:textId="0A734520" w:rsidR="00A769C9" w:rsidRPr="009D7971" w:rsidRDefault="00A769C9" w:rsidP="00A769C9">
            <w:pPr>
              <w:pStyle w:val="Default"/>
              <w:numPr>
                <w:ilvl w:val="0"/>
                <w:numId w:val="6"/>
              </w:numPr>
              <w:rPr>
                <w:color w:val="auto"/>
                <w:lang w:val="sr-Cyrl-RS"/>
              </w:rPr>
            </w:pPr>
            <w:r w:rsidRPr="009D7971">
              <w:rPr>
                <w:color w:val="auto"/>
                <w:lang w:val="sr-Cyrl-RS"/>
              </w:rPr>
              <w:t>Надградни лед панел 17х17</w:t>
            </w:r>
          </w:p>
          <w:p w14:paraId="44F9E509" w14:textId="0D891B98" w:rsidR="00A769C9" w:rsidRPr="009D7971" w:rsidRDefault="00A769C9" w:rsidP="00A769C9">
            <w:pPr>
              <w:pStyle w:val="Default"/>
              <w:numPr>
                <w:ilvl w:val="0"/>
                <w:numId w:val="6"/>
              </w:numPr>
              <w:rPr>
                <w:color w:val="auto"/>
                <w:lang w:val="sr-Cyrl-RS"/>
              </w:rPr>
            </w:pPr>
            <w:r w:rsidRPr="009D7971">
              <w:rPr>
                <w:color w:val="auto"/>
                <w:lang w:val="sr-Cyrl-RS"/>
              </w:rPr>
              <w:t>Лед панел</w:t>
            </w:r>
          </w:p>
          <w:p w14:paraId="108B8E4C" w14:textId="0983BC94" w:rsidR="00A769C9" w:rsidRPr="009D7971" w:rsidRDefault="00A769C9" w:rsidP="00A769C9">
            <w:pPr>
              <w:pStyle w:val="Default"/>
              <w:numPr>
                <w:ilvl w:val="0"/>
                <w:numId w:val="6"/>
              </w:numPr>
              <w:rPr>
                <w:color w:val="auto"/>
                <w:lang w:val="sr-Cyrl-RS"/>
              </w:rPr>
            </w:pPr>
            <w:r w:rsidRPr="009D7971">
              <w:rPr>
                <w:color w:val="auto"/>
                <w:lang w:val="sr-Cyrl-RS"/>
              </w:rPr>
              <w:t>Уградна спот лед лампа дупла</w:t>
            </w:r>
          </w:p>
          <w:p w14:paraId="088E4A13" w14:textId="6048FFF3" w:rsidR="00A769C9" w:rsidRPr="009D7971" w:rsidRDefault="00A769C9" w:rsidP="00A769C9">
            <w:pPr>
              <w:pStyle w:val="Default"/>
              <w:numPr>
                <w:ilvl w:val="0"/>
                <w:numId w:val="6"/>
              </w:numPr>
              <w:rPr>
                <w:color w:val="auto"/>
                <w:lang w:val="sr-Cyrl-RS"/>
              </w:rPr>
            </w:pPr>
            <w:r w:rsidRPr="009D7971">
              <w:rPr>
                <w:color w:val="auto"/>
                <w:lang w:val="sr-Cyrl-RS"/>
              </w:rPr>
              <w:t>Лед плафоњера</w:t>
            </w:r>
          </w:p>
          <w:p w14:paraId="62EC6837" w14:textId="6B9007DC" w:rsidR="00A769C9" w:rsidRPr="009D7971" w:rsidRDefault="00A769C9" w:rsidP="00A769C9">
            <w:pPr>
              <w:pStyle w:val="Default"/>
              <w:numPr>
                <w:ilvl w:val="0"/>
                <w:numId w:val="6"/>
              </w:numPr>
              <w:rPr>
                <w:color w:val="auto"/>
                <w:lang w:val="sr-Cyrl-RS"/>
              </w:rPr>
            </w:pPr>
            <w:r w:rsidRPr="009D7971">
              <w:rPr>
                <w:color w:val="auto"/>
                <w:lang w:val="sr-Cyrl-RS"/>
              </w:rPr>
              <w:t>Носачи за лед панеле/висилице</w:t>
            </w:r>
          </w:p>
          <w:p w14:paraId="3BC88EA7" w14:textId="7E75E180" w:rsidR="00A769C9" w:rsidRPr="009D7971" w:rsidRDefault="00877A5D" w:rsidP="00A769C9">
            <w:pPr>
              <w:pStyle w:val="Default"/>
              <w:rPr>
                <w:color w:val="auto"/>
                <w:lang w:val="sr-Cyrl-RS"/>
              </w:rPr>
            </w:pPr>
            <w:r w:rsidRPr="009D7971">
              <w:rPr>
                <w:color w:val="auto"/>
                <w:lang w:val="sr-Cyrl-RS"/>
              </w:rPr>
              <w:t>50</w:t>
            </w:r>
            <w:r w:rsidR="00A769C9" w:rsidRPr="009D7971">
              <w:rPr>
                <w:color w:val="auto"/>
                <w:lang w:val="sr-Cyrl-RS"/>
              </w:rPr>
              <w:t>. Монтажа Расвете</w:t>
            </w:r>
          </w:p>
          <w:p w14:paraId="452AB5D3" w14:textId="6221FB8B" w:rsidR="00C03652" w:rsidRPr="009D7971" w:rsidRDefault="00877A5D" w:rsidP="00A769C9">
            <w:pPr>
              <w:pStyle w:val="Default"/>
              <w:rPr>
                <w:color w:val="auto"/>
                <w:lang w:val="sr-Cyrl-RS"/>
              </w:rPr>
            </w:pPr>
            <w:r w:rsidRPr="009D7971">
              <w:rPr>
                <w:color w:val="auto"/>
                <w:lang w:val="sr-Cyrl-RS"/>
              </w:rPr>
              <w:t>51</w:t>
            </w:r>
            <w:r w:rsidR="00C03652" w:rsidRPr="009D7971">
              <w:rPr>
                <w:color w:val="auto"/>
                <w:lang w:val="sr-Cyrl-RS"/>
              </w:rPr>
              <w:t xml:space="preserve">. Набавка и монтажа модуларне електрогалантерије </w:t>
            </w:r>
            <w:r w:rsidR="00C03652" w:rsidRPr="009D7971">
              <w:rPr>
                <w:color w:val="auto"/>
              </w:rPr>
              <w:t xml:space="preserve">(ALING EXPIRIA </w:t>
            </w:r>
            <w:r w:rsidR="00C03652" w:rsidRPr="009D7971">
              <w:rPr>
                <w:color w:val="auto"/>
                <w:lang w:val="sr-Cyrl-RS"/>
              </w:rPr>
              <w:t>или слично)</w:t>
            </w:r>
          </w:p>
          <w:p w14:paraId="460C2D94" w14:textId="61F57212" w:rsidR="00A769C9" w:rsidRPr="009D7971" w:rsidRDefault="00877A5D" w:rsidP="00536B60">
            <w:pPr>
              <w:pStyle w:val="Default"/>
              <w:rPr>
                <w:color w:val="auto"/>
                <w:lang w:val="sr-Cyrl-RS"/>
              </w:rPr>
            </w:pPr>
            <w:r w:rsidRPr="009D7971">
              <w:rPr>
                <w:color w:val="auto"/>
                <w:lang w:val="sr-Cyrl-RS"/>
              </w:rPr>
              <w:lastRenderedPageBreak/>
              <w:t>5</w:t>
            </w:r>
            <w:r w:rsidR="00A769C9" w:rsidRPr="009D7971">
              <w:rPr>
                <w:color w:val="auto"/>
                <w:lang w:val="sr-Cyrl-RS"/>
              </w:rPr>
              <w:t xml:space="preserve">2. </w:t>
            </w:r>
            <w:r w:rsidR="003A4B22" w:rsidRPr="009D7971">
              <w:rPr>
                <w:b/>
                <w:bCs/>
                <w:color w:val="auto"/>
                <w:lang w:val="sr-Cyrl-RS"/>
              </w:rPr>
              <w:t>УГРАДЊА АЛАРМНОГ СИСТЕМА</w:t>
            </w:r>
            <w:r w:rsidR="003A4B22" w:rsidRPr="009D7971">
              <w:rPr>
                <w:color w:val="auto"/>
                <w:lang w:val="sr-Cyrl-RS"/>
              </w:rPr>
              <w:t xml:space="preserve"> </w:t>
            </w:r>
          </w:p>
          <w:p w14:paraId="0EF0A460" w14:textId="465B9364" w:rsidR="00A769C9" w:rsidRPr="009D7971" w:rsidRDefault="00A769C9" w:rsidP="002D0235">
            <w:pPr>
              <w:pStyle w:val="Default"/>
              <w:rPr>
                <w:color w:val="auto"/>
                <w:lang w:val="sr-Cyrl-RS"/>
              </w:rPr>
            </w:pPr>
            <w:r w:rsidRPr="009D7971">
              <w:rPr>
                <w:color w:val="auto"/>
                <w:lang w:val="sr-Cyrl-RS"/>
              </w:rPr>
              <w:t xml:space="preserve">- </w:t>
            </w:r>
            <w:r w:rsidR="002D0235" w:rsidRPr="009D7971">
              <w:rPr>
                <w:color w:val="auto"/>
                <w:lang w:val="sr-Cyrl-RS"/>
              </w:rPr>
              <w:t xml:space="preserve"> </w:t>
            </w:r>
            <w:r w:rsidR="002D0235" w:rsidRPr="009D7971">
              <w:rPr>
                <w:color w:val="auto"/>
              </w:rPr>
              <w:t xml:space="preserve"> </w:t>
            </w:r>
            <w:r w:rsidR="002D0235" w:rsidRPr="009D7971">
              <w:rPr>
                <w:color w:val="auto"/>
                <w:lang w:val="sr-Cyrl-RS"/>
              </w:rPr>
              <w:t xml:space="preserve">тастатура са </w:t>
            </w:r>
            <w:r w:rsidR="002D0235" w:rsidRPr="009D7971">
              <w:rPr>
                <w:color w:val="auto"/>
                <w:lang w:val="sr-Latn-RS"/>
              </w:rPr>
              <w:t xml:space="preserve">LCD </w:t>
            </w:r>
            <w:r w:rsidR="002D0235" w:rsidRPr="009D7971">
              <w:rPr>
                <w:color w:val="auto"/>
                <w:lang w:val="sr-Cyrl-RS"/>
              </w:rPr>
              <w:t>екраном и RFID читачем за управљање алармом и системом аутоматизације.Укључује један контролни сегмент и по потреби може бити опремљен са максимално 20 контролних сегмената</w:t>
            </w:r>
          </w:p>
          <w:p w14:paraId="5EB3429F" w14:textId="5B3A266B" w:rsidR="002D0235" w:rsidRPr="009D7971" w:rsidRDefault="002D0235" w:rsidP="002D0235">
            <w:pPr>
              <w:pStyle w:val="Default"/>
              <w:rPr>
                <w:color w:val="auto"/>
                <w:lang w:val="sr-Latn-RS"/>
              </w:rPr>
            </w:pPr>
            <w:r w:rsidRPr="009D7971">
              <w:rPr>
                <w:color w:val="auto"/>
                <w:lang w:val="sr-Latn-RS"/>
              </w:rPr>
              <w:t xml:space="preserve">- </w:t>
            </w:r>
            <w:r w:rsidRPr="009D7971">
              <w:rPr>
                <w:color w:val="auto"/>
              </w:rPr>
              <w:t xml:space="preserve"> BUS</w:t>
            </w:r>
            <w:r w:rsidRPr="009D7971">
              <w:rPr>
                <w:color w:val="auto"/>
                <w:lang w:val="sr-Latn-RS"/>
              </w:rPr>
              <w:t xml:space="preserve"> унутрашња сирена је намењена за звучну сигнализацију аларма, излазних и улазних</w:t>
            </w:r>
          </w:p>
          <w:p w14:paraId="1E0FC2CD" w14:textId="60E0BE0C" w:rsidR="002D0235" w:rsidRPr="009D7971" w:rsidRDefault="002D0235" w:rsidP="002D0235">
            <w:pPr>
              <w:pStyle w:val="Default"/>
              <w:rPr>
                <w:color w:val="auto"/>
                <w:lang w:val="sr-Latn-RS"/>
              </w:rPr>
            </w:pPr>
            <w:r w:rsidRPr="009D7971">
              <w:rPr>
                <w:color w:val="auto"/>
                <w:lang w:val="sr-Latn-RS"/>
              </w:rPr>
              <w:t>кашњења (време уласка и изласка), сигнализацију стања и активације или прораде програмабилних излаза у систему. Сирена је опремљена тастером са могућношћу програмирања. Имплементирана је функција провере аларма.</w:t>
            </w:r>
          </w:p>
          <w:p w14:paraId="5DB101AC" w14:textId="77777777" w:rsidR="002D0235" w:rsidRPr="009D7971" w:rsidRDefault="002D0235" w:rsidP="002D0235">
            <w:pPr>
              <w:pStyle w:val="Default"/>
              <w:rPr>
                <w:color w:val="auto"/>
                <w:lang w:val="sr-Latn-RS"/>
              </w:rPr>
            </w:pPr>
            <w:r w:rsidRPr="009D7971">
              <w:rPr>
                <w:color w:val="auto"/>
                <w:lang w:val="sr-Latn-RS"/>
              </w:rPr>
              <w:t>Сирена комуницира и напаја се из централне јединице путем</w:t>
            </w:r>
          </w:p>
          <w:p w14:paraId="42323899" w14:textId="6FCC4C2A" w:rsidR="002D0235" w:rsidRPr="009D7971" w:rsidRDefault="002D0235" w:rsidP="002D0235">
            <w:pPr>
              <w:pStyle w:val="Default"/>
              <w:rPr>
                <w:color w:val="auto"/>
                <w:lang w:val="sr-Latn-RS"/>
              </w:rPr>
            </w:pPr>
            <w:r w:rsidRPr="009D7971">
              <w:rPr>
                <w:color w:val="auto"/>
                <w:lang w:val="sr-Latn-RS"/>
              </w:rPr>
              <w:t>BUS-а.</w:t>
            </w:r>
          </w:p>
          <w:p w14:paraId="7DAC9BA4" w14:textId="00B96121" w:rsidR="002D0235" w:rsidRPr="009D7971" w:rsidRDefault="00784988" w:rsidP="002D0235">
            <w:pPr>
              <w:pStyle w:val="Default"/>
              <w:rPr>
                <w:color w:val="auto"/>
                <w:lang w:val="sr-Cyrl-RS"/>
              </w:rPr>
            </w:pPr>
            <w:r w:rsidRPr="009D7971">
              <w:rPr>
                <w:color w:val="auto"/>
                <w:lang w:val="sr-Cyrl-RS"/>
              </w:rPr>
              <w:t xml:space="preserve">- </w:t>
            </w:r>
            <w:r w:rsidR="002D0235" w:rsidRPr="009D7971">
              <w:rPr>
                <w:color w:val="auto"/>
              </w:rPr>
              <w:t xml:space="preserve"> </w:t>
            </w:r>
            <w:r w:rsidR="002D0235" w:rsidRPr="009D7971">
              <w:rPr>
                <w:color w:val="auto"/>
                <w:lang w:val="sr-Cyrl-RS"/>
              </w:rPr>
              <w:t>ПИР детектор покрета који је намењен за</w:t>
            </w:r>
          </w:p>
          <w:p w14:paraId="0B92E91D" w14:textId="7C2ABD06" w:rsidR="002D0235" w:rsidRPr="009D7971" w:rsidRDefault="002D0235" w:rsidP="002D0235">
            <w:pPr>
              <w:pStyle w:val="Default"/>
              <w:rPr>
                <w:color w:val="auto"/>
                <w:lang w:val="sr-Cyrl-RS"/>
              </w:rPr>
            </w:pPr>
            <w:r w:rsidRPr="009D7971">
              <w:rPr>
                <w:color w:val="auto"/>
                <w:lang w:val="sr-Cyrl-RS"/>
              </w:rPr>
              <w:t>заштиту ентеријера. Открива кретање преко температуре људског тела. Степен отпорности се може изабрати на два нивоа * Напајање: из централне јединице БУС 12 В (9 - 15 В) * Потрошња у стању мировања: 2 мА * Висина монтаже: 2,5 м изнад пода * Опсег детекције: 90 ° / 12 м (са стандардним сочивом)</w:t>
            </w:r>
          </w:p>
          <w:p w14:paraId="792BE6AA" w14:textId="3B0ADC75" w:rsidR="002D0235" w:rsidRPr="009D7971" w:rsidRDefault="00784988" w:rsidP="002D0235">
            <w:pPr>
              <w:pStyle w:val="Default"/>
              <w:rPr>
                <w:color w:val="auto"/>
                <w:lang w:val="sr-Cyrl-RS"/>
              </w:rPr>
            </w:pPr>
            <w:r w:rsidRPr="009D7971">
              <w:rPr>
                <w:color w:val="auto"/>
                <w:lang w:val="sr-Cyrl-RS"/>
              </w:rPr>
              <w:lastRenderedPageBreak/>
              <w:t>-</w:t>
            </w:r>
            <w:r w:rsidR="002D0235" w:rsidRPr="009D7971">
              <w:rPr>
                <w:color w:val="auto"/>
                <w:lang w:val="sr-Cyrl-RS"/>
              </w:rPr>
              <w:t xml:space="preserve"> </w:t>
            </w:r>
            <w:r w:rsidR="002D0235" w:rsidRPr="009D7971">
              <w:rPr>
                <w:color w:val="auto"/>
              </w:rPr>
              <w:t xml:space="preserve"> </w:t>
            </w:r>
            <w:r w:rsidR="002D0235" w:rsidRPr="009D7971">
              <w:rPr>
                <w:color w:val="auto"/>
                <w:lang w:val="sr-Cyrl-RS"/>
              </w:rPr>
              <w:t>Зглобни носач. Користи се за причвршћивање ПИР детектора кретања  на плафон или на зид ако је потребно позиционирање које је другачије од</w:t>
            </w:r>
          </w:p>
          <w:p w14:paraId="243D0172" w14:textId="77777777" w:rsidR="002D0235" w:rsidRPr="009D7971" w:rsidRDefault="002D0235" w:rsidP="002D0235">
            <w:pPr>
              <w:pStyle w:val="Default"/>
              <w:rPr>
                <w:color w:val="auto"/>
                <w:lang w:val="sr-Cyrl-RS"/>
              </w:rPr>
            </w:pPr>
            <w:r w:rsidRPr="009D7971">
              <w:rPr>
                <w:color w:val="auto"/>
                <w:lang w:val="sr-Cyrl-RS"/>
              </w:rPr>
              <w:t>стандардне монтаже. Овај носач</w:t>
            </w:r>
          </w:p>
          <w:p w14:paraId="0EA29A7A" w14:textId="7103D1B2" w:rsidR="002D0235" w:rsidRPr="009D7971" w:rsidRDefault="002D0235" w:rsidP="002D0235">
            <w:pPr>
              <w:pStyle w:val="Default"/>
              <w:rPr>
                <w:color w:val="auto"/>
                <w:lang w:val="sr-Cyrl-RS"/>
              </w:rPr>
            </w:pPr>
            <w:r w:rsidRPr="009D7971">
              <w:rPr>
                <w:color w:val="auto"/>
                <w:lang w:val="sr-Cyrl-RS"/>
              </w:rPr>
              <w:t>је оригинални и сертификовани прибор детектора и опремљен је тампер заштитом која се може спојити на конектор у детектору.</w:t>
            </w:r>
          </w:p>
          <w:p w14:paraId="2F2A9457" w14:textId="5EC8F275" w:rsidR="002D0235" w:rsidRPr="009D7971" w:rsidRDefault="00784988" w:rsidP="002D0235">
            <w:pPr>
              <w:pStyle w:val="Default"/>
              <w:rPr>
                <w:color w:val="auto"/>
                <w:lang w:val="sr-Cyrl-RS"/>
              </w:rPr>
            </w:pPr>
            <w:r w:rsidRPr="009D7971">
              <w:rPr>
                <w:color w:val="auto"/>
                <w:lang w:val="sr-Cyrl-RS"/>
              </w:rPr>
              <w:t>-</w:t>
            </w:r>
            <w:r w:rsidR="002D0235" w:rsidRPr="009D7971">
              <w:rPr>
                <w:color w:val="auto"/>
              </w:rPr>
              <w:t xml:space="preserve"> </w:t>
            </w:r>
            <w:r w:rsidR="002D0235" w:rsidRPr="009D7971">
              <w:rPr>
                <w:color w:val="auto"/>
                <w:lang w:val="sr-Cyrl-RS"/>
              </w:rPr>
              <w:t xml:space="preserve">Централа </w:t>
            </w:r>
            <w:r w:rsidR="002D0235" w:rsidRPr="009D7971">
              <w:rPr>
                <w:color w:val="auto"/>
                <w:lang w:val="sr-Latn-RS"/>
              </w:rPr>
              <w:t>SET</w:t>
            </w:r>
            <w:r w:rsidR="002D0235" w:rsidRPr="009D7971">
              <w:rPr>
                <w:color w:val="auto"/>
                <w:lang w:val="sr-Cyrl-RS"/>
              </w:rPr>
              <w:t>. Карактеристике централне јединице су: подржава жичну(</w:t>
            </w:r>
            <w:r w:rsidR="002D0235" w:rsidRPr="009D7971">
              <w:rPr>
                <w:color w:val="auto"/>
                <w:lang w:val="sr-Latn-RS"/>
              </w:rPr>
              <w:t>BUS</w:t>
            </w:r>
            <w:r w:rsidR="002D0235" w:rsidRPr="009D7971">
              <w:rPr>
                <w:color w:val="auto"/>
                <w:lang w:val="sr-Cyrl-RS"/>
              </w:rPr>
              <w:t xml:space="preserve">) и бежичну (868мHz) конекцију, интегрисана </w:t>
            </w:r>
            <w:r w:rsidR="002D0235" w:rsidRPr="009D7971">
              <w:rPr>
                <w:color w:val="auto"/>
                <w:lang w:val="sr-Latn-RS"/>
              </w:rPr>
              <w:t xml:space="preserve">LAN </w:t>
            </w:r>
            <w:r w:rsidR="002D0235" w:rsidRPr="009D7971">
              <w:rPr>
                <w:color w:val="auto"/>
                <w:lang w:val="sr-Cyrl-RS"/>
              </w:rPr>
              <w:t xml:space="preserve">конекција и слот за </w:t>
            </w:r>
            <w:r w:rsidR="002D0235" w:rsidRPr="009D7971">
              <w:rPr>
                <w:color w:val="auto"/>
                <w:lang w:val="sr-Latn-RS"/>
              </w:rPr>
              <w:t>SIM</w:t>
            </w:r>
            <w:r w:rsidR="002D0235" w:rsidRPr="009D7971">
              <w:rPr>
                <w:color w:val="auto"/>
                <w:lang w:val="sr-Cyrl-RS"/>
              </w:rPr>
              <w:t xml:space="preserve"> картицу за </w:t>
            </w:r>
            <w:r w:rsidR="002D0235" w:rsidRPr="009D7971">
              <w:rPr>
                <w:color w:val="auto"/>
                <w:lang w:val="sr-Latn-RS"/>
              </w:rPr>
              <w:t>GSM/GPRS</w:t>
            </w:r>
            <w:r w:rsidR="002D0235" w:rsidRPr="009D7971">
              <w:rPr>
                <w:color w:val="auto"/>
                <w:lang w:val="sr-Cyrl-RS"/>
              </w:rPr>
              <w:t xml:space="preserve"> комуникацију,</w:t>
            </w:r>
          </w:p>
          <w:p w14:paraId="65FD74C7" w14:textId="059F8BE4" w:rsidR="00784988" w:rsidRPr="009D7971" w:rsidRDefault="002D0235" w:rsidP="00784988">
            <w:pPr>
              <w:pStyle w:val="Default"/>
              <w:rPr>
                <w:color w:val="auto"/>
                <w:lang w:val="sr-Cyrl-RS"/>
              </w:rPr>
            </w:pPr>
            <w:r w:rsidRPr="009D7971">
              <w:rPr>
                <w:color w:val="auto"/>
                <w:lang w:val="sr-Cyrl-RS"/>
              </w:rPr>
              <w:t>микро СД меморијска картица за складиштење података</w:t>
            </w:r>
            <w:r w:rsidR="00784988" w:rsidRPr="009D7971">
              <w:rPr>
                <w:color w:val="auto"/>
                <w:lang w:val="sr-Cyrl-RS"/>
              </w:rPr>
              <w:t>.</w:t>
            </w:r>
          </w:p>
          <w:p w14:paraId="244CE76E" w14:textId="4051426D" w:rsidR="00573598" w:rsidRPr="009D7971" w:rsidRDefault="00573598" w:rsidP="00573598">
            <w:pPr>
              <w:pStyle w:val="Default"/>
              <w:rPr>
                <w:color w:val="auto"/>
                <w:lang w:val="sr-Cyrl-RS"/>
              </w:rPr>
            </w:pPr>
            <w:r w:rsidRPr="009D7971">
              <w:rPr>
                <w:color w:val="auto"/>
                <w:lang w:val="sr-Cyrl-RS"/>
              </w:rPr>
              <w:t>-</w:t>
            </w:r>
            <w:r w:rsidRPr="009D7971">
              <w:rPr>
                <w:color w:val="auto"/>
              </w:rPr>
              <w:t xml:space="preserve"> </w:t>
            </w:r>
            <w:r w:rsidRPr="009D7971">
              <w:rPr>
                <w:color w:val="auto"/>
                <w:lang w:val="sr-Cyrl-RS"/>
              </w:rPr>
              <w:t>ULTRACELL стационарни VRLA aкумулатор, кат.озн. UL2.4-12</w:t>
            </w:r>
          </w:p>
          <w:p w14:paraId="35571B7D" w14:textId="03E03C46" w:rsidR="00573598" w:rsidRPr="009D7971" w:rsidRDefault="00573598" w:rsidP="00573598">
            <w:pPr>
              <w:pStyle w:val="Default"/>
              <w:rPr>
                <w:color w:val="auto"/>
                <w:lang w:val="sr-Cyrl-RS"/>
              </w:rPr>
            </w:pPr>
            <w:r w:rsidRPr="009D7971">
              <w:rPr>
                <w:color w:val="auto"/>
                <w:lang w:val="sr-Cyrl-RS"/>
              </w:rPr>
              <w:t>Капацитет: 2,4 Ah</w:t>
            </w:r>
          </w:p>
          <w:p w14:paraId="69C64A8C" w14:textId="13F58EB7" w:rsidR="00573598" w:rsidRPr="009D7971" w:rsidRDefault="00573598" w:rsidP="00573598">
            <w:pPr>
              <w:pStyle w:val="Default"/>
              <w:rPr>
                <w:color w:val="auto"/>
                <w:lang w:val="sr-Cyrl-RS"/>
              </w:rPr>
            </w:pPr>
            <w:r w:rsidRPr="009D7971">
              <w:rPr>
                <w:color w:val="auto"/>
                <w:lang w:val="sr-Cyrl-RS"/>
              </w:rPr>
              <w:t>Тип: Олово (Pb)</w:t>
            </w:r>
          </w:p>
          <w:p w14:paraId="7726C947" w14:textId="0E09A634" w:rsidR="00573598" w:rsidRPr="009D7971" w:rsidRDefault="00573598" w:rsidP="00573598">
            <w:pPr>
              <w:pStyle w:val="Default"/>
              <w:rPr>
                <w:color w:val="auto"/>
                <w:lang w:val="sr-Cyrl-RS"/>
              </w:rPr>
            </w:pPr>
            <w:r w:rsidRPr="009D7971">
              <w:rPr>
                <w:color w:val="auto"/>
                <w:lang w:val="sr-Cyrl-RS"/>
              </w:rPr>
              <w:t>Напон: 12 V</w:t>
            </w:r>
          </w:p>
          <w:p w14:paraId="2604A2A1" w14:textId="4EB15987" w:rsidR="00573598" w:rsidRPr="009D7971" w:rsidRDefault="00573598" w:rsidP="00573598">
            <w:pPr>
              <w:pStyle w:val="Default"/>
              <w:rPr>
                <w:color w:val="auto"/>
                <w:lang w:val="sr-Cyrl-RS"/>
              </w:rPr>
            </w:pPr>
            <w:r w:rsidRPr="009D7971">
              <w:rPr>
                <w:color w:val="auto"/>
                <w:lang w:val="sr-Cyrl-RS"/>
              </w:rPr>
              <w:t>Димензије: 179 x 35 x 60 mm</w:t>
            </w:r>
          </w:p>
          <w:p w14:paraId="54C6658C" w14:textId="777ED916" w:rsidR="00573598" w:rsidRPr="009D7971" w:rsidRDefault="00573598" w:rsidP="00573598">
            <w:pPr>
              <w:pStyle w:val="Default"/>
              <w:rPr>
                <w:color w:val="auto"/>
                <w:lang w:val="sr-Cyrl-RS"/>
              </w:rPr>
            </w:pPr>
            <w:r w:rsidRPr="009D7971">
              <w:rPr>
                <w:color w:val="auto"/>
                <w:lang w:val="sr-Cyrl-RS"/>
              </w:rPr>
              <w:t>Масa: 0,89 kg</w:t>
            </w:r>
          </w:p>
          <w:p w14:paraId="54EA2BEA" w14:textId="1C8A93FB" w:rsidR="00573598" w:rsidRPr="009D7971" w:rsidRDefault="00573598" w:rsidP="00573598">
            <w:pPr>
              <w:pStyle w:val="Default"/>
              <w:rPr>
                <w:color w:val="auto"/>
                <w:lang w:val="sr-Cyrl-RS"/>
              </w:rPr>
            </w:pPr>
            <w:r w:rsidRPr="009D7971">
              <w:rPr>
                <w:color w:val="auto"/>
                <w:lang w:val="sr-Cyrl-RS"/>
              </w:rPr>
              <w:t>-</w:t>
            </w:r>
            <w:r w:rsidRPr="009D7971">
              <w:rPr>
                <w:color w:val="auto"/>
              </w:rPr>
              <w:t xml:space="preserve"> </w:t>
            </w:r>
            <w:r w:rsidRPr="009D7971">
              <w:rPr>
                <w:color w:val="auto"/>
                <w:lang w:val="sr-Cyrl-RS"/>
              </w:rPr>
              <w:t>2Mpx IP камера за видеоверификацију. Напајање</w:t>
            </w:r>
          </w:p>
          <w:p w14:paraId="436940AE" w14:textId="6ED3CA07" w:rsidR="00573598" w:rsidRPr="009D7971" w:rsidRDefault="00573598" w:rsidP="00573598">
            <w:pPr>
              <w:pStyle w:val="Default"/>
              <w:rPr>
                <w:color w:val="auto"/>
                <w:lang w:val="sr-Cyrl-RS"/>
              </w:rPr>
            </w:pPr>
            <w:r w:rsidRPr="009D7971">
              <w:rPr>
                <w:color w:val="auto"/>
                <w:lang w:val="sr-Cyrl-RS"/>
              </w:rPr>
              <w:t xml:space="preserve">12VDC-350mA. Снимање на серверу. Меморија задњих 3 или 7 дана. </w:t>
            </w:r>
            <w:r w:rsidRPr="009D7971">
              <w:rPr>
                <w:color w:val="auto"/>
              </w:rPr>
              <w:t xml:space="preserve"> </w:t>
            </w:r>
            <w:r w:rsidRPr="009D7971">
              <w:rPr>
                <w:color w:val="auto"/>
                <w:lang w:val="sr-Cyrl-RS"/>
              </w:rPr>
              <w:t xml:space="preserve">Могућност гледања уживо и преглед снимљеног материјала. Видео клип 1 мин., 30с пре догађаја и </w:t>
            </w:r>
            <w:r w:rsidRPr="009D7971">
              <w:rPr>
                <w:color w:val="auto"/>
                <w:lang w:val="sr-Cyrl-RS"/>
              </w:rPr>
              <w:lastRenderedPageBreak/>
              <w:t xml:space="preserve">30с после догађаја. 115°С угао гледања. 12 x </w:t>
            </w:r>
            <w:r w:rsidRPr="009D7971">
              <w:rPr>
                <w:color w:val="auto"/>
                <w:lang w:val="sr-Latn-RS"/>
              </w:rPr>
              <w:t>IR</w:t>
            </w:r>
            <w:r w:rsidRPr="009D7971">
              <w:rPr>
                <w:color w:val="auto"/>
                <w:lang w:val="sr-Cyrl-RS"/>
              </w:rPr>
              <w:t>, видљивост ноћу до</w:t>
            </w:r>
          </w:p>
          <w:p w14:paraId="22391E74" w14:textId="77777777" w:rsidR="00B41A1B" w:rsidRPr="009D7971" w:rsidRDefault="00573598" w:rsidP="00B41A1B">
            <w:pPr>
              <w:pStyle w:val="Default"/>
              <w:rPr>
                <w:color w:val="auto"/>
                <w:lang w:val="sr-Latn-RS"/>
              </w:rPr>
            </w:pPr>
            <w:r w:rsidRPr="009D7971">
              <w:rPr>
                <w:color w:val="auto"/>
                <w:lang w:val="sr-Cyrl-RS"/>
              </w:rPr>
              <w:t xml:space="preserve">30м. </w:t>
            </w:r>
            <w:r w:rsidRPr="009D7971">
              <w:rPr>
                <w:color w:val="auto"/>
                <w:lang w:val="sr-Latn-RS"/>
              </w:rPr>
              <w:t>IP</w:t>
            </w:r>
            <w:r w:rsidRPr="009D7971">
              <w:rPr>
                <w:color w:val="auto"/>
                <w:lang w:val="sr-Cyrl-RS"/>
              </w:rPr>
              <w:t xml:space="preserve">67 заштита, </w:t>
            </w:r>
            <w:r w:rsidRPr="009D7971">
              <w:rPr>
                <w:color w:val="auto"/>
                <w:lang w:val="sr-Latn-RS"/>
              </w:rPr>
              <w:t>IK</w:t>
            </w:r>
            <w:r w:rsidRPr="009D7971">
              <w:rPr>
                <w:color w:val="auto"/>
                <w:lang w:val="sr-Cyrl-RS"/>
              </w:rPr>
              <w:t>10</w:t>
            </w:r>
            <w:r w:rsidRPr="009D7971">
              <w:rPr>
                <w:color w:val="auto"/>
                <w:lang w:val="sr-Latn-RS"/>
              </w:rPr>
              <w:t>.</w:t>
            </w:r>
          </w:p>
          <w:p w14:paraId="5C007B1A" w14:textId="5D6D11AC" w:rsidR="00B41A1B" w:rsidRPr="009D7971" w:rsidRDefault="00B41A1B" w:rsidP="00B41A1B">
            <w:pPr>
              <w:pStyle w:val="Default"/>
              <w:rPr>
                <w:color w:val="auto"/>
                <w:lang w:val="sr-Latn-RS"/>
              </w:rPr>
            </w:pPr>
            <w:r w:rsidRPr="009D7971">
              <w:rPr>
                <w:color w:val="auto"/>
                <w:lang w:val="sr-Latn-RS"/>
              </w:rPr>
              <w:t>- Детектор покрета са камером. Детектор служи за откривање кретања у објектима као и за визуелну потврду аларма * Уграђена камера снима фотографије ако је систем наоружан</w:t>
            </w:r>
          </w:p>
          <w:p w14:paraId="197F7E79" w14:textId="77777777" w:rsidR="00B41A1B" w:rsidRPr="009D7971" w:rsidRDefault="00B41A1B" w:rsidP="00B41A1B">
            <w:pPr>
              <w:pStyle w:val="Default"/>
              <w:numPr>
                <w:ilvl w:val="0"/>
                <w:numId w:val="6"/>
              </w:numPr>
              <w:rPr>
                <w:color w:val="auto"/>
                <w:lang w:val="sr-Latn-RS"/>
              </w:rPr>
            </w:pPr>
            <w:r w:rsidRPr="009D7971">
              <w:rPr>
                <w:color w:val="auto"/>
                <w:lang w:val="sr-Latn-RS"/>
              </w:rPr>
              <w:t>(укључен) и ако је откривен покрет *</w:t>
            </w:r>
          </w:p>
          <w:p w14:paraId="4B239C42" w14:textId="4E95D682" w:rsidR="00B41A1B" w:rsidRPr="009D7971" w:rsidRDefault="00B41A1B" w:rsidP="00B41A1B">
            <w:pPr>
              <w:pStyle w:val="Default"/>
              <w:numPr>
                <w:ilvl w:val="0"/>
                <w:numId w:val="6"/>
              </w:numPr>
              <w:rPr>
                <w:color w:val="auto"/>
                <w:lang w:val="sr-Latn-RS"/>
              </w:rPr>
            </w:pPr>
            <w:r w:rsidRPr="009D7971">
              <w:rPr>
                <w:color w:val="auto"/>
                <w:lang w:val="sr-Latn-RS"/>
              </w:rPr>
              <w:t>Напајање: из централне јединице +12 V (+9 - +15 V) * Угао детекције / покривеност снимања: 90 ° / 12 m (са стандардним</w:t>
            </w:r>
          </w:p>
          <w:p w14:paraId="27CD0DA8" w14:textId="255068A9" w:rsidR="00B41A1B" w:rsidRPr="009D7971" w:rsidRDefault="00B41A1B" w:rsidP="00B41A1B">
            <w:pPr>
              <w:pStyle w:val="Default"/>
              <w:numPr>
                <w:ilvl w:val="0"/>
                <w:numId w:val="6"/>
              </w:numPr>
              <w:rPr>
                <w:color w:val="auto"/>
                <w:lang w:val="sr-Latn-RS"/>
              </w:rPr>
            </w:pPr>
            <w:r w:rsidRPr="009D7971">
              <w:rPr>
                <w:color w:val="auto"/>
                <w:lang w:val="sr-Latn-RS"/>
              </w:rPr>
              <w:t>објективом) * Домет блица: макс. 3 метра * Резолуција фотографија: LQ 320 × 240; HQ 640 x 480 пиксела</w:t>
            </w:r>
          </w:p>
          <w:p w14:paraId="2617949B" w14:textId="0DB3CA7F" w:rsidR="00B41A1B" w:rsidRPr="009D7971" w:rsidRDefault="00B41A1B" w:rsidP="00B41A1B">
            <w:pPr>
              <w:pStyle w:val="Default"/>
              <w:rPr>
                <w:color w:val="auto"/>
                <w:lang w:val="sr-Latn-RS"/>
              </w:rPr>
            </w:pPr>
            <w:r w:rsidRPr="009D7971">
              <w:rPr>
                <w:color w:val="auto"/>
                <w:lang w:val="sr-Latn-RS"/>
              </w:rPr>
              <w:t>-BUS детектор температуре за мерење тренутне</w:t>
            </w:r>
          </w:p>
          <w:p w14:paraId="35331E93" w14:textId="266A0159" w:rsidR="00AD302E" w:rsidRPr="009D7971" w:rsidRDefault="00B41A1B" w:rsidP="00B41A1B">
            <w:pPr>
              <w:pStyle w:val="Default"/>
              <w:rPr>
                <w:color w:val="auto"/>
                <w:lang w:val="sr-Latn-RS"/>
              </w:rPr>
            </w:pPr>
            <w:r w:rsidRPr="009D7971">
              <w:rPr>
                <w:color w:val="auto"/>
                <w:lang w:val="sr-Latn-RS"/>
              </w:rPr>
              <w:t xml:space="preserve">темп. околине.Мерени подаци прослеђују се из централне јединице у апликацију може контролисати грејање преко програмабилног (PG) излаза централне јединице на темељу измерене темп. Апликација може слати СМС или е-пошту и извештаје о прениској или превисокој темп. и може приказати графикон промена темп. у </w:t>
            </w:r>
            <w:r w:rsidRPr="009D7971">
              <w:rPr>
                <w:color w:val="auto"/>
                <w:lang w:val="sr-Latn-RS"/>
              </w:rPr>
              <w:lastRenderedPageBreak/>
              <w:t>одабраном временском интервалу.</w:t>
            </w:r>
          </w:p>
          <w:p w14:paraId="025DEB7A" w14:textId="6630F0FB" w:rsidR="00B41A1B" w:rsidRPr="009D7971" w:rsidRDefault="00B41A1B" w:rsidP="00B41A1B">
            <w:pPr>
              <w:pStyle w:val="Default"/>
              <w:rPr>
                <w:color w:val="auto"/>
                <w:lang w:val="sr-Latn-RS"/>
              </w:rPr>
            </w:pPr>
            <w:r w:rsidRPr="009D7971">
              <w:rPr>
                <w:color w:val="auto"/>
                <w:lang w:val="sr-Latn-RS"/>
              </w:rPr>
              <w:t>-BUS уређај који детектује излив воде у простор</w:t>
            </w:r>
          </w:p>
          <w:p w14:paraId="4BC28AC6" w14:textId="6A7CB69A" w:rsidR="00B41A1B" w:rsidRPr="009D7971" w:rsidRDefault="00B41A1B" w:rsidP="00B41A1B">
            <w:pPr>
              <w:pStyle w:val="Default"/>
              <w:rPr>
                <w:color w:val="auto"/>
                <w:lang w:val="sr-Latn-RS"/>
              </w:rPr>
            </w:pPr>
            <w:r w:rsidRPr="009D7971">
              <w:rPr>
                <w:color w:val="auto"/>
                <w:lang w:val="sr-Latn-RS"/>
              </w:rPr>
              <w:t>(подрум, купатило и сл.). Подаци о активирању се преносе на централну јединицу преко BUS-а. Када су електроде преплављене водом, детектор шаље активациони сигнал. Када се вода са електрода повуче, шаље се сигнал враћања у stand-by.</w:t>
            </w:r>
          </w:p>
          <w:p w14:paraId="687F434A" w14:textId="13F385D6" w:rsidR="00B41A1B" w:rsidRPr="009D7971" w:rsidRDefault="00B41A1B" w:rsidP="00B41A1B">
            <w:pPr>
              <w:pStyle w:val="Default"/>
              <w:rPr>
                <w:color w:val="auto"/>
                <w:lang w:val="sr-Cyrl-RS"/>
              </w:rPr>
            </w:pPr>
            <w:r w:rsidRPr="009D7971">
              <w:rPr>
                <w:color w:val="auto"/>
                <w:lang w:val="sr-Cyrl-RS"/>
              </w:rPr>
              <w:t xml:space="preserve">- </w:t>
            </w:r>
            <w:r w:rsidRPr="009D7971">
              <w:rPr>
                <w:color w:val="auto"/>
                <w:lang w:val="sr-Latn-RS"/>
              </w:rPr>
              <w:t>BUS</w:t>
            </w:r>
            <w:r w:rsidRPr="009D7971">
              <w:rPr>
                <w:color w:val="auto"/>
                <w:lang w:val="sr-Cyrl-RS"/>
              </w:rPr>
              <w:t xml:space="preserve"> детектор пожара сертификован</w:t>
            </w:r>
          </w:p>
          <w:p w14:paraId="75456457" w14:textId="3ACE6AFB" w:rsidR="00B41A1B" w:rsidRPr="009D7971" w:rsidRDefault="00B41A1B" w:rsidP="00B41A1B">
            <w:pPr>
              <w:pStyle w:val="Default"/>
              <w:rPr>
                <w:color w:val="auto"/>
                <w:lang w:val="sr-Cyrl-RS"/>
              </w:rPr>
            </w:pPr>
            <w:r w:rsidRPr="009D7971">
              <w:rPr>
                <w:color w:val="auto"/>
                <w:lang w:val="sr-Cyrl-RS"/>
              </w:rPr>
              <w:t xml:space="preserve">према </w:t>
            </w:r>
            <w:r w:rsidRPr="009D7971">
              <w:rPr>
                <w:color w:val="auto"/>
                <w:lang w:val="sr-Latn-RS"/>
              </w:rPr>
              <w:t>EN</w:t>
            </w:r>
            <w:r w:rsidRPr="009D7971">
              <w:rPr>
                <w:color w:val="auto"/>
                <w:lang w:val="sr-Cyrl-RS"/>
              </w:rPr>
              <w:t xml:space="preserve"> 14604, </w:t>
            </w:r>
            <w:r w:rsidRPr="009D7971">
              <w:rPr>
                <w:color w:val="auto"/>
                <w:lang w:val="sr-Latn-RS"/>
              </w:rPr>
              <w:t>EN</w:t>
            </w:r>
            <w:r w:rsidRPr="009D7971">
              <w:rPr>
                <w:color w:val="auto"/>
                <w:lang w:val="sr-Cyrl-RS"/>
              </w:rPr>
              <w:t xml:space="preserve"> 54-5 и </w:t>
            </w:r>
            <w:r w:rsidRPr="009D7971">
              <w:rPr>
                <w:color w:val="auto"/>
                <w:lang w:val="sr-Latn-RS"/>
              </w:rPr>
              <w:t>EN</w:t>
            </w:r>
            <w:r w:rsidRPr="009D7971">
              <w:rPr>
                <w:color w:val="auto"/>
                <w:lang w:val="sr-Cyrl-RS"/>
              </w:rPr>
              <w:t xml:space="preserve"> 54-7 стандардима. Детектор омогућава постављање различитих опција откривања: дим и повишена температура, дим или повишена температура, само дим</w:t>
            </w:r>
          </w:p>
          <w:p w14:paraId="4D763166" w14:textId="1E33590B" w:rsidR="00B41A1B" w:rsidRPr="009D7971" w:rsidRDefault="00B41A1B" w:rsidP="00B41A1B">
            <w:pPr>
              <w:pStyle w:val="Default"/>
              <w:rPr>
                <w:color w:val="auto"/>
                <w:lang w:val="sr-Latn-RS"/>
              </w:rPr>
            </w:pPr>
            <w:r w:rsidRPr="009D7971">
              <w:rPr>
                <w:color w:val="auto"/>
                <w:lang w:val="sr-Cyrl-RS"/>
              </w:rPr>
              <w:t xml:space="preserve">или само повишена температура.Напајање: из централне јединице </w:t>
            </w:r>
            <w:r w:rsidRPr="009D7971">
              <w:rPr>
                <w:color w:val="auto"/>
                <w:lang w:val="sr-Latn-RS"/>
              </w:rPr>
              <w:t>BUS</w:t>
            </w:r>
            <w:r w:rsidRPr="009D7971">
              <w:rPr>
                <w:color w:val="auto"/>
                <w:lang w:val="sr-Cyrl-RS"/>
              </w:rPr>
              <w:t xml:space="preserve"> 9 - 15 </w:t>
            </w:r>
            <w:r w:rsidRPr="009D7971">
              <w:rPr>
                <w:color w:val="auto"/>
                <w:lang w:val="sr-Latn-RS"/>
              </w:rPr>
              <w:t>V</w:t>
            </w:r>
            <w:r w:rsidRPr="009D7971">
              <w:rPr>
                <w:color w:val="auto"/>
                <w:lang w:val="sr-Cyrl-RS"/>
              </w:rPr>
              <w:t xml:space="preserve"> </w:t>
            </w:r>
            <w:r w:rsidRPr="009D7971">
              <w:rPr>
                <w:color w:val="auto"/>
                <w:lang w:val="sr-Latn-RS"/>
              </w:rPr>
              <w:t>DC</w:t>
            </w:r>
            <w:r w:rsidRPr="009D7971">
              <w:rPr>
                <w:color w:val="auto"/>
                <w:lang w:val="sr-Cyrl-RS"/>
              </w:rPr>
              <w:t xml:space="preserve"> / 3.5 mА (150 </w:t>
            </w:r>
            <w:r w:rsidRPr="009D7971">
              <w:rPr>
                <w:color w:val="auto"/>
                <w:lang w:val="sr-Latn-RS"/>
              </w:rPr>
              <w:t>m</w:t>
            </w:r>
            <w:r w:rsidRPr="009D7971">
              <w:rPr>
                <w:color w:val="auto"/>
                <w:lang w:val="sr-Cyrl-RS"/>
              </w:rPr>
              <w:t>А у случају аларма)</w:t>
            </w:r>
            <w:r w:rsidRPr="009D7971">
              <w:rPr>
                <w:color w:val="auto"/>
                <w:lang w:val="sr-Latn-RS"/>
              </w:rPr>
              <w:t xml:space="preserve">. </w:t>
            </w:r>
            <w:r w:rsidRPr="009D7971">
              <w:rPr>
                <w:color w:val="auto"/>
                <w:lang w:val="sr-Cyrl-RS"/>
              </w:rPr>
              <w:t xml:space="preserve">Додатно потребно напајање: 3 алкалне батерије АА 1.5 </w:t>
            </w:r>
            <w:r w:rsidRPr="009D7971">
              <w:rPr>
                <w:color w:val="auto"/>
                <w:lang w:val="sr-Latn-RS"/>
              </w:rPr>
              <w:t>V.</w:t>
            </w:r>
          </w:p>
          <w:p w14:paraId="1D20F31A" w14:textId="044BB6E6" w:rsidR="00E41873" w:rsidRPr="009D7971" w:rsidRDefault="00E41873" w:rsidP="00E41873">
            <w:pPr>
              <w:pStyle w:val="Default"/>
              <w:rPr>
                <w:color w:val="auto"/>
                <w:lang w:val="sr-Latn-RS"/>
              </w:rPr>
            </w:pPr>
            <w:r w:rsidRPr="009D7971">
              <w:rPr>
                <w:color w:val="auto"/>
                <w:lang w:val="sr-Latn-RS"/>
              </w:rPr>
              <w:t>-Бус кабал, неоклопљен, Easy Real 300м</w:t>
            </w:r>
          </w:p>
          <w:p w14:paraId="141AF31B" w14:textId="3710DE85" w:rsidR="00E41873" w:rsidRPr="009D7971" w:rsidRDefault="00E41873" w:rsidP="00E41873">
            <w:pPr>
              <w:pStyle w:val="Default"/>
              <w:rPr>
                <w:color w:val="auto"/>
                <w:lang w:val="sr-Latn-RS"/>
              </w:rPr>
            </w:pPr>
            <w:r w:rsidRPr="009D7971">
              <w:rPr>
                <w:color w:val="auto"/>
                <w:lang w:val="sr-Latn-RS"/>
              </w:rPr>
              <w:t>1 × 2 × 20 АWG (0,5 mm2)</w:t>
            </w:r>
          </w:p>
          <w:p w14:paraId="32EBB897" w14:textId="22AFFB94" w:rsidR="00E41873" w:rsidRPr="009D7971" w:rsidRDefault="00E41873" w:rsidP="00E41873">
            <w:pPr>
              <w:pStyle w:val="Default"/>
              <w:rPr>
                <w:color w:val="auto"/>
                <w:lang w:val="sr-Latn-RS"/>
              </w:rPr>
            </w:pPr>
            <w:r w:rsidRPr="009D7971">
              <w:rPr>
                <w:color w:val="auto"/>
                <w:lang w:val="sr-Latn-RS"/>
              </w:rPr>
              <w:t>1 × 2 × 24 АWG (0,2 mm2)</w:t>
            </w:r>
          </w:p>
          <w:p w14:paraId="51CAFDBB" w14:textId="324EAEBF" w:rsidR="00E41873" w:rsidRPr="009D7971" w:rsidRDefault="00E41873" w:rsidP="00E41873">
            <w:pPr>
              <w:pStyle w:val="Default"/>
              <w:rPr>
                <w:color w:val="auto"/>
                <w:lang w:val="sr-Latn-RS"/>
              </w:rPr>
            </w:pPr>
            <w:r w:rsidRPr="009D7971">
              <w:rPr>
                <w:color w:val="auto"/>
                <w:lang w:val="sr-Latn-RS"/>
              </w:rPr>
              <w:t>-RFID приступни привезак (таг) за противпровални систем и систем аутоматизације</w:t>
            </w:r>
          </w:p>
          <w:p w14:paraId="6D93B484" w14:textId="629FC829" w:rsidR="003A4B22" w:rsidRPr="009D7971" w:rsidRDefault="00E41873" w:rsidP="003A4B22">
            <w:pPr>
              <w:pStyle w:val="Default"/>
              <w:rPr>
                <w:color w:val="auto"/>
                <w:lang w:val="sr-Latn-RS"/>
              </w:rPr>
            </w:pPr>
            <w:r w:rsidRPr="009D7971">
              <w:rPr>
                <w:color w:val="auto"/>
                <w:lang w:val="sr-Latn-RS"/>
              </w:rPr>
              <w:t>служи за ауторизацију корисника за спровођење поједине радње у систему.</w:t>
            </w:r>
          </w:p>
          <w:p w14:paraId="26CEB3A0" w14:textId="1AC24C03" w:rsidR="00ED595C" w:rsidRPr="009D7971" w:rsidRDefault="00ED595C" w:rsidP="003A4B22">
            <w:pPr>
              <w:pStyle w:val="Default"/>
              <w:rPr>
                <w:color w:val="auto"/>
                <w:lang w:val="sr-Cyrl-RS"/>
              </w:rPr>
            </w:pPr>
            <w:r w:rsidRPr="009D7971">
              <w:rPr>
                <w:color w:val="auto"/>
                <w:lang w:val="sr-Cyrl-RS"/>
              </w:rPr>
              <w:t>-  Полагање кабла</w:t>
            </w:r>
          </w:p>
          <w:p w14:paraId="2AEAD680" w14:textId="16B8515E" w:rsidR="00ED595C" w:rsidRPr="009D7971" w:rsidRDefault="00ED595C" w:rsidP="00796972">
            <w:pPr>
              <w:pStyle w:val="Default"/>
              <w:rPr>
                <w:color w:val="auto"/>
                <w:lang w:val="sr-Cyrl-RS"/>
              </w:rPr>
            </w:pPr>
            <w:r w:rsidRPr="009D7971">
              <w:rPr>
                <w:color w:val="auto"/>
                <w:lang w:val="sr-Latn-RS"/>
              </w:rPr>
              <w:lastRenderedPageBreak/>
              <w:t>-</w:t>
            </w:r>
            <w:r w:rsidRPr="009D7971">
              <w:rPr>
                <w:color w:val="auto"/>
                <w:lang w:val="sr-Cyrl-RS"/>
              </w:rPr>
              <w:t xml:space="preserve"> Испорука и монтажа</w:t>
            </w:r>
            <w:r w:rsidR="00796972" w:rsidRPr="009D7971">
              <w:rPr>
                <w:color w:val="auto"/>
                <w:lang w:val="sr-Cyrl-RS"/>
              </w:rPr>
              <w:t xml:space="preserve">  опреме</w:t>
            </w:r>
          </w:p>
          <w:p w14:paraId="1140B0A3" w14:textId="05E3DB80" w:rsidR="003A4B22" w:rsidRPr="009D7971" w:rsidRDefault="003A4B22" w:rsidP="003A4B22">
            <w:pPr>
              <w:pStyle w:val="Default"/>
              <w:rPr>
                <w:color w:val="auto"/>
                <w:lang w:val="sr-Cyrl-RS"/>
              </w:rPr>
            </w:pPr>
            <w:r w:rsidRPr="009D7971">
              <w:rPr>
                <w:color w:val="auto"/>
                <w:lang w:val="sr-Latn-RS"/>
              </w:rPr>
              <w:t>-</w:t>
            </w:r>
            <w:r w:rsidRPr="009D7971">
              <w:rPr>
                <w:color w:val="auto"/>
                <w:lang w:val="sr-Cyrl-RS"/>
              </w:rPr>
              <w:t>Ситан непредвиђени материјал за наведене позиције.</w:t>
            </w:r>
          </w:p>
          <w:p w14:paraId="3F94C437" w14:textId="5F20DDC1" w:rsidR="009E5272" w:rsidRPr="009D7971" w:rsidRDefault="009E5272" w:rsidP="00536B60">
            <w:pPr>
              <w:pStyle w:val="Default"/>
              <w:rPr>
                <w:color w:val="auto"/>
                <w:lang w:val="sr-Cyrl-RS"/>
              </w:rPr>
            </w:pPr>
          </w:p>
          <w:p w14:paraId="0AE8115B" w14:textId="03B19F0F" w:rsidR="0074189D" w:rsidRPr="009D7971" w:rsidRDefault="00877A5D" w:rsidP="00536B60">
            <w:pPr>
              <w:pStyle w:val="Default"/>
              <w:rPr>
                <w:color w:val="auto"/>
                <w:lang w:val="sr-Cyrl-RS"/>
              </w:rPr>
            </w:pPr>
            <w:r w:rsidRPr="009D7971">
              <w:rPr>
                <w:color w:val="auto"/>
                <w:lang w:val="sr-Cyrl-RS"/>
              </w:rPr>
              <w:t>53</w:t>
            </w:r>
            <w:r w:rsidR="0074189D" w:rsidRPr="009D7971">
              <w:rPr>
                <w:color w:val="auto"/>
                <w:lang w:val="sr-Cyrl-RS"/>
              </w:rPr>
              <w:t xml:space="preserve">. </w:t>
            </w:r>
            <w:r w:rsidR="003A4B22" w:rsidRPr="009D7971">
              <w:rPr>
                <w:b/>
                <w:bCs/>
                <w:color w:val="auto"/>
                <w:lang w:val="sr-Cyrl-RS"/>
              </w:rPr>
              <w:t>ВИДЕО – НАДЗОР</w:t>
            </w:r>
          </w:p>
          <w:p w14:paraId="46CDFA1D" w14:textId="44FCE60C" w:rsidR="00775098" w:rsidRPr="009D7971" w:rsidRDefault="0074189D" w:rsidP="00775098">
            <w:pPr>
              <w:pStyle w:val="Default"/>
              <w:rPr>
                <w:color w:val="auto"/>
                <w:lang w:val="sr-Cyrl-RS"/>
              </w:rPr>
            </w:pPr>
            <w:r w:rsidRPr="009D7971">
              <w:rPr>
                <w:color w:val="auto"/>
                <w:lang w:val="sr-Cyrl-RS"/>
              </w:rPr>
              <w:t xml:space="preserve">- </w:t>
            </w:r>
            <w:r w:rsidR="00775098" w:rsidRPr="009D7971">
              <w:rPr>
                <w:color w:val="auto"/>
                <w:lang w:val="sr-Cyrl-RS"/>
              </w:rPr>
              <w:t xml:space="preserve">IP8megapixela anti-vandaldome IRD/ Nkamera; 1/2.5”8M Pprogressive Starvis™ CMOS; Efektivni broj piksela 3840x2160; Osetljivost 0.06Lux/F1.6 (kolor), 0Lux (ICuključ.); Motorizovani IR Cutfilter; Smart IRLE diode dometa 30m; Fiksni objektiv 2.8mm/F1.6; Vidni ugao od 112°; Opciono objektiv 4mm (vidni ugao 88°); H.265+/ H.265/ H.264+/ H.264 kompresija; Rezolucija do 4K/8MP (3840×2160); Do 15 fpsu 4K rezoluciji; Bitrate 24~10240K bps; Triplestream; WDR120dB; HLC; 3DDNR; ROI; Analitika-Tripwire, Intrusion, Abandoned/ Missing Object, Face detect; Detekcija pokreta; Masking; IPv4/ IPv6, HTTP, HTTPS, SSL, TCP/IP, UDP, UPnP, ICMP, IGMP, SNMP, RTSP, RTP, SMTP, NTP, DHCP, DNS, PPPOE, DDNS, FTP, IPFilter, QoS, Bonjour, 802.1x; Alarmni ulaz/ izlaz; Audio ulaz/ izlaz; Micro SD slot (podržane kartice kapaciteta do 128GB); ONVIF, PSIA, CGI; IP67 i IK10 sertifikovana; Opseg radne temperature -30°C~60°C; </w:t>
            </w:r>
            <w:r w:rsidR="00775098" w:rsidRPr="009D7971">
              <w:rPr>
                <w:color w:val="auto"/>
                <w:lang w:val="sr-Cyrl-RS"/>
              </w:rPr>
              <w:lastRenderedPageBreak/>
              <w:t>Dimenzije Φ109.9mm × 81mm; Masa 0.41kg; Napajanje PoE-IEEE802.3afili12VDc, 5.5Wmaks; ePoE Kompatibilna</w:t>
            </w:r>
          </w:p>
          <w:p w14:paraId="35123F4A" w14:textId="2C78B339" w:rsidR="00775098" w:rsidRPr="009D7971" w:rsidRDefault="00775098" w:rsidP="00775098">
            <w:pPr>
              <w:pStyle w:val="Default"/>
              <w:rPr>
                <w:color w:val="auto"/>
                <w:lang w:val="sr-Cyrl-RS"/>
              </w:rPr>
            </w:pPr>
            <w:r w:rsidRPr="009D7971">
              <w:rPr>
                <w:color w:val="auto"/>
                <w:lang w:val="sr-Cyrl-RS"/>
              </w:rPr>
              <w:t xml:space="preserve">-8 - kanalni HD Network video rekorder sa integrisanim 8-portnim PoE switch-em; Podržane rezolucije snimanja 12Mp/ 8Mp/ 6Mp/ 5Mp/ 4Mp/ 3Mp/ 1080P/ 720P/ D1; ONVIF2.4; HDMI izlaza (do 3840x2160); VGA; Multi screen prikaz do 1/ 4/ 9 kamera; Dekoding do 8 kanala @1080 PH.265/H.264; Podržane kompresije H.265/ H.264/ MJPEG/ MPEG4; Dual Stream; Bitrate za snimanje do 320 Mbps; 4 alarmna ulaza; 2 relejna izlaza; RJ - 45 port (10/100M/1000M); 2 USB porta -prednji USB 2.0 + zadnji USB 3.0 kontrola mišem i backup; 2 SATA porta - do 2 HDD-a (20 TBmaks.); RS232 port; RS485; 8 PoE portova (IEEE 802.3 af/at); Do 25.5 W po portu, 130 W ukupno; Podržava ePoE i EoC na svim portovima; 1 mrežni RJ-45Port (10/ 100/ 1000 Mbps); Napajanje 220 VAc 15.2 W za NVR i do 130 W za PoE; Dimenzije 1U, 375mm x 326.5mm x 53mm (Š×D×V); Masa neto 2.7kg; CMS software (PSSi PSS Smart); Web pristup; Software za Win Mobile, iPhone i Android platforme; </w:t>
            </w:r>
            <w:r w:rsidRPr="009D7971">
              <w:rPr>
                <w:color w:val="auto"/>
                <w:lang w:val="sr-Cyrl-RS"/>
              </w:rPr>
              <w:lastRenderedPageBreak/>
              <w:t>Besplatan Dahua DDNS; P2P podrška</w:t>
            </w:r>
          </w:p>
          <w:p w14:paraId="2D80609C" w14:textId="7C964C54" w:rsidR="00E54B28" w:rsidRPr="009D7971" w:rsidRDefault="00E54B28" w:rsidP="00775098">
            <w:pPr>
              <w:pStyle w:val="Default"/>
              <w:rPr>
                <w:color w:val="auto"/>
                <w:lang w:val="sr-Cyrl-RS"/>
              </w:rPr>
            </w:pPr>
            <w:r w:rsidRPr="009D7971">
              <w:rPr>
                <w:color w:val="auto"/>
                <w:lang w:val="sr-Cyrl-RS"/>
              </w:rPr>
              <w:t>-HDD 8TB; Seagate/ Dahua SkyHawk surveillance serija; projektovan za upotrebu u DVR-ovima i NVR-ovima; Za 24/7 aplikacije sa do 64 HD kamere; 1.000.000 satiMTBF; 3.5", 8TB, 256 MB cache, SATA 6 Gb/s, R/V (Rotational Vibration)Sensor; Pogodan za primenu u multi-drive RAID konfiguracijama</w:t>
            </w:r>
          </w:p>
          <w:p w14:paraId="2CFB37AA" w14:textId="45BBD682" w:rsidR="00E54B28" w:rsidRPr="009D7971" w:rsidRDefault="00E54B28" w:rsidP="00775098">
            <w:pPr>
              <w:pStyle w:val="Default"/>
              <w:rPr>
                <w:color w:val="auto"/>
                <w:lang w:val="sr-Cyrl-RS"/>
              </w:rPr>
            </w:pPr>
            <w:r w:rsidRPr="009D7971">
              <w:rPr>
                <w:color w:val="auto"/>
                <w:lang w:val="sr-Cyrl-RS"/>
              </w:rPr>
              <w:t>-UTP kabl kat. 6 (bez halogena), testiran do 400MHz; Delta / EC &amp; 3P sertifikovan</w:t>
            </w:r>
          </w:p>
          <w:p w14:paraId="52210D38" w14:textId="4847D243" w:rsidR="00E54B28" w:rsidRPr="009D7971" w:rsidRDefault="00E54B28" w:rsidP="00775098">
            <w:pPr>
              <w:pStyle w:val="Default"/>
              <w:rPr>
                <w:color w:val="auto"/>
                <w:lang w:val="sr-Cyrl-RS"/>
              </w:rPr>
            </w:pPr>
            <w:r w:rsidRPr="009D7971">
              <w:rPr>
                <w:color w:val="auto"/>
                <w:lang w:val="sr-Cyrl-RS"/>
              </w:rPr>
              <w:t>-Profesionalni konektor za kategoriju 6 kabla, UTP, LSA tip</w:t>
            </w:r>
          </w:p>
          <w:p w14:paraId="065A2351" w14:textId="2C289428" w:rsidR="00E54B28" w:rsidRPr="009D7971" w:rsidRDefault="00E54B28" w:rsidP="00775098">
            <w:pPr>
              <w:pStyle w:val="Default"/>
              <w:rPr>
                <w:color w:val="auto"/>
                <w:lang w:val="sr-Cyrl-RS"/>
              </w:rPr>
            </w:pPr>
            <w:r w:rsidRPr="009D7971">
              <w:rPr>
                <w:color w:val="auto"/>
                <w:lang w:val="sr-Cyrl-RS"/>
              </w:rPr>
              <w:t>-UTP Cat6 patch cable 0,5m</w:t>
            </w:r>
          </w:p>
          <w:p w14:paraId="2BC87C3A" w14:textId="2A2E2144" w:rsidR="00D45069" w:rsidRPr="009D7971" w:rsidRDefault="00D45069" w:rsidP="00775098">
            <w:pPr>
              <w:pStyle w:val="Default"/>
              <w:rPr>
                <w:color w:val="auto"/>
                <w:lang w:val="sr-Cyrl-RS"/>
              </w:rPr>
            </w:pPr>
            <w:r w:rsidRPr="009D7971">
              <w:rPr>
                <w:color w:val="auto"/>
                <w:lang w:val="sr-Cyrl-RS"/>
              </w:rPr>
              <w:t>-  Полагање кабла</w:t>
            </w:r>
          </w:p>
          <w:p w14:paraId="46BEFEB3" w14:textId="5666CBAA" w:rsidR="00D45069" w:rsidRPr="009D7971" w:rsidRDefault="00D45069" w:rsidP="00B448DC">
            <w:pPr>
              <w:pStyle w:val="Default"/>
              <w:rPr>
                <w:color w:val="auto"/>
                <w:lang w:val="sr-Cyrl-RS"/>
              </w:rPr>
            </w:pPr>
            <w:r w:rsidRPr="009D7971">
              <w:rPr>
                <w:color w:val="auto"/>
                <w:lang w:val="sr-Cyrl-RS"/>
              </w:rPr>
              <w:t>-  Испорука и монтажа</w:t>
            </w:r>
            <w:r w:rsidR="00B448DC" w:rsidRPr="009D7971">
              <w:rPr>
                <w:color w:val="auto"/>
                <w:lang w:val="sr-Cyrl-RS"/>
              </w:rPr>
              <w:t xml:space="preserve">  опреме</w:t>
            </w:r>
          </w:p>
          <w:p w14:paraId="5F955469" w14:textId="222CAC9B" w:rsidR="00B26ADB" w:rsidRPr="009D7971" w:rsidRDefault="00DA6CB5" w:rsidP="00775098">
            <w:pPr>
              <w:pStyle w:val="Default"/>
              <w:rPr>
                <w:color w:val="auto"/>
                <w:lang w:val="sr-Cyrl-RS"/>
              </w:rPr>
            </w:pPr>
            <w:r w:rsidRPr="009D7971">
              <w:rPr>
                <w:color w:val="auto"/>
                <w:lang w:val="sr-Cyrl-RS"/>
              </w:rPr>
              <w:t>- Ситан непредвиђени материјал за наведене позиције.</w:t>
            </w:r>
          </w:p>
          <w:p w14:paraId="26E6788C" w14:textId="77777777" w:rsidR="00DA6CB5" w:rsidRPr="009D7971" w:rsidRDefault="00DA6CB5" w:rsidP="00775098">
            <w:pPr>
              <w:pStyle w:val="Default"/>
              <w:rPr>
                <w:color w:val="auto"/>
                <w:lang w:val="sr-Cyrl-RS"/>
              </w:rPr>
            </w:pPr>
          </w:p>
          <w:p w14:paraId="2ECC927B" w14:textId="63C7EB91" w:rsidR="00B26ADB" w:rsidRPr="009D7971" w:rsidRDefault="00877A5D" w:rsidP="00775098">
            <w:pPr>
              <w:pStyle w:val="Default"/>
              <w:rPr>
                <w:b/>
                <w:bCs/>
                <w:color w:val="auto"/>
                <w:lang w:val="sr-Cyrl-RS"/>
              </w:rPr>
            </w:pPr>
            <w:r w:rsidRPr="009D7971">
              <w:rPr>
                <w:color w:val="auto"/>
                <w:lang w:val="sr-Cyrl-RS"/>
              </w:rPr>
              <w:t>54</w:t>
            </w:r>
            <w:r w:rsidR="00B26ADB" w:rsidRPr="009D7971">
              <w:rPr>
                <w:color w:val="auto"/>
              </w:rPr>
              <w:t>.</w:t>
            </w:r>
            <w:r w:rsidR="00B26ADB" w:rsidRPr="009D7971">
              <w:rPr>
                <w:color w:val="auto"/>
                <w:lang w:val="sr-Cyrl-RS"/>
              </w:rPr>
              <w:t xml:space="preserve"> </w:t>
            </w:r>
            <w:r w:rsidR="00B26ADB" w:rsidRPr="009D7971">
              <w:rPr>
                <w:b/>
                <w:bCs/>
                <w:color w:val="auto"/>
                <w:lang w:val="sr-Cyrl-RS"/>
              </w:rPr>
              <w:t>ВИДЕО – ИНТЕРФОН</w:t>
            </w:r>
          </w:p>
          <w:p w14:paraId="72F35C38" w14:textId="3B78AF67" w:rsidR="00B26ADB" w:rsidRPr="009D7971" w:rsidRDefault="00B26ADB" w:rsidP="00B26ADB">
            <w:pPr>
              <w:pStyle w:val="Default"/>
              <w:rPr>
                <w:color w:val="auto"/>
                <w:lang w:val="sr-Cyrl-RS"/>
              </w:rPr>
            </w:pPr>
            <w:r w:rsidRPr="009D7971">
              <w:rPr>
                <w:b/>
                <w:bCs/>
                <w:color w:val="auto"/>
                <w:lang w:val="sr-Cyrl-RS"/>
              </w:rPr>
              <w:t xml:space="preserve">- </w:t>
            </w:r>
            <w:r w:rsidRPr="009D7971">
              <w:rPr>
                <w:color w:val="auto"/>
                <w:lang w:val="sr-Cyrl-RS"/>
              </w:rPr>
              <w:t xml:space="preserve">IP 8 megapixela anti-vandaldome IRD/ Nkamera; 1/2.5” 8 M Pprogressive Starvis™ CMOS; Efektivni brojpiksela 3840 x 2160; Osetljivost 0.06 Lux/F 1.6 (kolor), 0 Lux (ICuključ.); Motorizovani IR Cut filter; Smart IR LE diode dometa 30m; Fiksni objektiv 2.8mm/F1.6; Vidni ugao od 112°; Opciono objektiv 4mm (vidni ugao 88°); H.265+/ H.265/ H.264+/ </w:t>
            </w:r>
            <w:r w:rsidRPr="009D7971">
              <w:rPr>
                <w:color w:val="auto"/>
                <w:lang w:val="sr-Cyrl-RS"/>
              </w:rPr>
              <w:lastRenderedPageBreak/>
              <w:t>H.264 kompresija; Rezolucija do 4K/8MP (3840×2160); Do 15 fpsu 4K rezoluciji; Bitrate 24~10240 Kbps; Triplestream; WDR 120dB; HLC; 3DDNR; ROI; Analitika-Tripwire, Intrusion, Abandoned/ Missing Object, Face detect; Detekcija pokreta; Masking; IPv4/IPv6, HTTP, HTTPS, SSL, TCP/IP, UDP, UPnP, ICMP, IGMP, SNMP, RTSP, RTP, SMTP, NTP, DHCP, DNS, PPPOE, DDNS, FTP, IP Filter, QoS, Bonjour, 802.1x; Alarmni ulaz/izlaz; Audio ulaz/izlaz; Micro SD slot (podržane kartice kapaciteta do 128 GB); ONVIF, PSIA, CGI; IP67 i IK10 sertifikovana; Opseg radne temperature -30°C~60°C; Dimenzije Φ109.9mm × 81mm; Masa 0.41kg; Napajanje PoE - IEEE 802.3 af ili 12VDc, 5.5W maks; ePoE Kompatibilna</w:t>
            </w:r>
          </w:p>
          <w:p w14:paraId="6351CF2C" w14:textId="77777777" w:rsidR="00B26ADB" w:rsidRPr="009D7971" w:rsidRDefault="00B26ADB" w:rsidP="00B26ADB">
            <w:pPr>
              <w:pStyle w:val="Default"/>
              <w:rPr>
                <w:color w:val="auto"/>
                <w:lang w:val="sr-Cyrl-RS"/>
              </w:rPr>
            </w:pPr>
            <w:r w:rsidRPr="009D7971">
              <w:rPr>
                <w:b/>
                <w:bCs/>
                <w:color w:val="auto"/>
                <w:lang w:val="sr-Cyrl-RS"/>
              </w:rPr>
              <w:t>-</w:t>
            </w:r>
            <w:r w:rsidRPr="009D7971">
              <w:rPr>
                <w:color w:val="auto"/>
                <w:lang w:val="sr-Cyrl-RS"/>
              </w:rPr>
              <w:t>Vandal - proof pozivni panel za IP video interfonske sisteme; 2 Megapixela CMOS kamera sa IC LE diodama, vidni ugao 140°; 1 pozivni</w:t>
            </w:r>
          </w:p>
          <w:p w14:paraId="5485AD70" w14:textId="77777777" w:rsidR="00B26ADB" w:rsidRPr="009D7971" w:rsidRDefault="00B26ADB" w:rsidP="00B26ADB">
            <w:pPr>
              <w:pStyle w:val="Default"/>
              <w:rPr>
                <w:color w:val="auto"/>
                <w:lang w:val="sr-Cyrl-RS"/>
              </w:rPr>
            </w:pPr>
            <w:r w:rsidRPr="009D7971">
              <w:rPr>
                <w:color w:val="auto"/>
                <w:lang w:val="sr-Cyrl-RS"/>
              </w:rPr>
              <w:t>taster; Inkorporiran mikrofon/zvučnik sa duplex audio over ethernet komunikacijom; Mifare čitač kartica/tagova; Funkcija digitalnog</w:t>
            </w:r>
          </w:p>
          <w:p w14:paraId="275B9574" w14:textId="77777777" w:rsidR="00B26ADB" w:rsidRPr="009D7971" w:rsidRDefault="00B26ADB" w:rsidP="00B26ADB">
            <w:pPr>
              <w:pStyle w:val="Default"/>
              <w:rPr>
                <w:color w:val="auto"/>
                <w:lang w:val="sr-Cyrl-RS"/>
              </w:rPr>
            </w:pPr>
            <w:r w:rsidRPr="009D7971">
              <w:rPr>
                <w:color w:val="auto"/>
                <w:lang w:val="sr-Cyrl-RS"/>
              </w:rPr>
              <w:t xml:space="preserve">poziva ka pojedinačnoj ili opsegu IP adresa/unutrašnjih jedinica i/ili mobilnih platformi </w:t>
            </w:r>
            <w:r w:rsidRPr="009D7971">
              <w:rPr>
                <w:color w:val="auto"/>
                <w:lang w:val="sr-Cyrl-RS"/>
              </w:rPr>
              <w:lastRenderedPageBreak/>
              <w:t>(Android/iOS); Dimenzije 182x30x101mm; Masa</w:t>
            </w:r>
          </w:p>
          <w:p w14:paraId="7F814EF7" w14:textId="77777777" w:rsidR="00B26ADB" w:rsidRPr="009D7971" w:rsidRDefault="00B26ADB" w:rsidP="00B26ADB">
            <w:pPr>
              <w:pStyle w:val="Default"/>
              <w:rPr>
                <w:color w:val="auto"/>
                <w:lang w:val="sr-Cyrl-RS"/>
              </w:rPr>
            </w:pPr>
            <w:r w:rsidRPr="009D7971">
              <w:rPr>
                <w:color w:val="auto"/>
                <w:lang w:val="sr-Cyrl-RS"/>
              </w:rPr>
              <w:t>0.8kg; IP65 stepen zaštite; IK08; Alu. kućište; Opseg radne temperature od -40⁰C do +60⁰C; 1x10/100Mbps mrežni port, RJ45; 2x alamni</w:t>
            </w:r>
          </w:p>
          <w:p w14:paraId="1FEDCEFF" w14:textId="3C68E30A" w:rsidR="00B26ADB" w:rsidRPr="009D7971" w:rsidRDefault="00B26ADB" w:rsidP="00B26ADB">
            <w:pPr>
              <w:pStyle w:val="Default"/>
              <w:rPr>
                <w:color w:val="auto"/>
                <w:lang w:val="sr-Cyrl-RS"/>
              </w:rPr>
            </w:pPr>
            <w:r w:rsidRPr="009D7971">
              <w:rPr>
                <w:color w:val="auto"/>
                <w:lang w:val="sr-Cyrl-RS"/>
              </w:rPr>
              <w:t>ulaz; RS485 port; Napajanje DC 12V, PoE(802.3af) eksterno</w:t>
            </w:r>
          </w:p>
          <w:p w14:paraId="77115A20" w14:textId="77777777" w:rsidR="00F902A6" w:rsidRPr="009D7971" w:rsidRDefault="00F902A6" w:rsidP="00F902A6">
            <w:pPr>
              <w:pStyle w:val="Default"/>
              <w:rPr>
                <w:color w:val="auto"/>
                <w:lang w:val="sr-Cyrl-RS"/>
              </w:rPr>
            </w:pPr>
            <w:r w:rsidRPr="009D7971">
              <w:rPr>
                <w:color w:val="auto"/>
                <w:lang w:val="sr-Cyrl-RS"/>
              </w:rPr>
              <w:t>-P video intercom hands-free monitor, touch-screen; 7"" TFT LCD, kapacitivni touch-screen; Rezolucija 1024x600 piksela; Interna</w:t>
            </w:r>
          </w:p>
          <w:p w14:paraId="6FBB621A" w14:textId="77777777" w:rsidR="00F902A6" w:rsidRPr="009D7971" w:rsidRDefault="00F902A6" w:rsidP="00F902A6">
            <w:pPr>
              <w:pStyle w:val="Default"/>
              <w:rPr>
                <w:color w:val="auto"/>
                <w:lang w:val="sr-Cyrl-RS"/>
              </w:rPr>
            </w:pPr>
            <w:r w:rsidRPr="009D7971">
              <w:rPr>
                <w:color w:val="auto"/>
                <w:lang w:val="sr-Cyrl-RS"/>
              </w:rPr>
              <w:t>komunikacija - pozivanje kroz imenik; Snapshot i Video snimanje; Micro SD slot (maks. 32GB); Video monitoring glavnih i sekundarnih</w:t>
            </w:r>
          </w:p>
          <w:p w14:paraId="02AF6F9E" w14:textId="77777777" w:rsidR="00F902A6" w:rsidRPr="009D7971" w:rsidRDefault="00F902A6" w:rsidP="00F902A6">
            <w:pPr>
              <w:pStyle w:val="Default"/>
              <w:rPr>
                <w:color w:val="auto"/>
                <w:lang w:val="sr-Cyrl-RS"/>
              </w:rPr>
            </w:pPr>
            <w:r w:rsidRPr="009D7971">
              <w:rPr>
                <w:color w:val="auto"/>
                <w:lang w:val="sr-Cyrl-RS"/>
              </w:rPr>
              <w:t>panela; Monitoring do 32 Dahua IP kamere; Kontrola el. brave; SOS funkcija - poziv portiru; Dimenzije 119.6mm ×221.5mm ×21.5mm;</w:t>
            </w:r>
          </w:p>
          <w:p w14:paraId="1F59B0BB" w14:textId="77777777" w:rsidR="00F902A6" w:rsidRPr="009D7971" w:rsidRDefault="00F902A6" w:rsidP="00F902A6">
            <w:pPr>
              <w:pStyle w:val="Default"/>
              <w:rPr>
                <w:color w:val="auto"/>
                <w:lang w:val="sr-Cyrl-RS"/>
              </w:rPr>
            </w:pPr>
            <w:r w:rsidRPr="009D7971">
              <w:rPr>
                <w:color w:val="auto"/>
                <w:lang w:val="sr-Cyrl-RS"/>
              </w:rPr>
              <w:t>Masa 0.35kg; 1x10/100Mbps Ethernet port, RJ45; 6 alarmnih ulaza, 1 alarmni izlaz; Funkcija alarmne tastature/centrale; Potrebno PoE</w:t>
            </w:r>
          </w:p>
          <w:p w14:paraId="1EDAC922" w14:textId="6F9B7B2E" w:rsidR="00F902A6" w:rsidRPr="009D7971" w:rsidRDefault="00F902A6" w:rsidP="00F902A6">
            <w:pPr>
              <w:pStyle w:val="Default"/>
              <w:rPr>
                <w:color w:val="auto"/>
                <w:lang w:val="sr-Cyrl-RS"/>
              </w:rPr>
            </w:pPr>
            <w:r w:rsidRPr="009D7971">
              <w:rPr>
                <w:color w:val="auto"/>
                <w:lang w:val="sr-Cyrl-RS"/>
              </w:rPr>
              <w:t>napajanje; Do 6W; Crni (VTH2421FB-P) ili beli (VTH2421FW-P)</w:t>
            </w:r>
          </w:p>
          <w:p w14:paraId="3AD17ABD" w14:textId="18A93D80" w:rsidR="00F902A6" w:rsidRPr="009D7971" w:rsidRDefault="00F902A6" w:rsidP="00F902A6">
            <w:pPr>
              <w:pStyle w:val="Default"/>
              <w:rPr>
                <w:color w:val="auto"/>
                <w:lang w:val="sr-Cyrl-RS"/>
              </w:rPr>
            </w:pPr>
            <w:r w:rsidRPr="009D7971">
              <w:rPr>
                <w:color w:val="auto"/>
                <w:lang w:val="sr-Cyrl-RS"/>
              </w:rPr>
              <w:t>-UTP kabl kat. 6 (bez halogena), testiran do 400MHz; Delta / EC &amp; 3P sertifikovan</w:t>
            </w:r>
          </w:p>
          <w:p w14:paraId="230EC262" w14:textId="77777777" w:rsidR="00F902A6" w:rsidRPr="009D7971" w:rsidRDefault="00F902A6" w:rsidP="00F902A6">
            <w:pPr>
              <w:pStyle w:val="Default"/>
              <w:rPr>
                <w:color w:val="auto"/>
                <w:lang w:val="sr-Cyrl-RS"/>
              </w:rPr>
            </w:pPr>
            <w:r w:rsidRPr="009D7971">
              <w:rPr>
                <w:color w:val="auto"/>
                <w:lang w:val="sr-Cyrl-RS"/>
              </w:rPr>
              <w:t xml:space="preserve">-PoE 4-portni switch; 2x 10/100Mbps Uplink; 4x 10/100 Base-T (PoE); PoE budžet 60W; Do 60W na </w:t>
            </w:r>
            <w:r w:rsidRPr="009D7971">
              <w:rPr>
                <w:color w:val="auto"/>
                <w:lang w:val="sr-Cyrl-RS"/>
              </w:rPr>
              <w:lastRenderedPageBreak/>
              <w:t>portu 1; Do 30W na portovima 2-4; U</w:t>
            </w:r>
          </w:p>
          <w:p w14:paraId="0843E9F8" w14:textId="77777777" w:rsidR="00F902A6" w:rsidRPr="009D7971" w:rsidRDefault="00F902A6" w:rsidP="00F902A6">
            <w:pPr>
              <w:pStyle w:val="Default"/>
              <w:rPr>
                <w:color w:val="auto"/>
                <w:lang w:val="sr-Cyrl-RS"/>
              </w:rPr>
            </w:pPr>
            <w:r w:rsidRPr="009D7971">
              <w:rPr>
                <w:rFonts w:hint="eastAsia"/>
                <w:color w:val="auto"/>
                <w:lang w:val="sr-Cyrl-RS"/>
              </w:rPr>
              <w:t>skladu sa IEEE802.3af, IEEE802.3at i Hi-PoE; Napajačka jedinica 220VAc/48-57VDc; Radna temperatura -10</w:t>
            </w:r>
            <w:r w:rsidRPr="009D7971">
              <w:rPr>
                <w:rFonts w:hint="eastAsia"/>
                <w:color w:val="auto"/>
                <w:lang w:val="sr-Cyrl-RS"/>
              </w:rPr>
              <w:t>°</w:t>
            </w:r>
            <w:r w:rsidRPr="009D7971">
              <w:rPr>
                <w:rFonts w:hint="eastAsia"/>
                <w:color w:val="auto"/>
                <w:lang w:val="sr-Cyrl-RS"/>
              </w:rPr>
              <w:t>C</w:t>
            </w:r>
            <w:r w:rsidRPr="009D7971">
              <w:rPr>
                <w:rFonts w:ascii="MS Gothic" w:eastAsia="MS Gothic" w:hAnsi="MS Gothic" w:cs="MS Gothic" w:hint="eastAsia"/>
                <w:color w:val="auto"/>
                <w:lang w:val="sr-Cyrl-RS"/>
              </w:rPr>
              <w:t>～</w:t>
            </w:r>
            <w:r w:rsidRPr="009D7971">
              <w:rPr>
                <w:rFonts w:hint="eastAsia"/>
                <w:color w:val="auto"/>
                <w:lang w:val="sr-Cyrl-RS"/>
              </w:rPr>
              <w:t>55</w:t>
            </w:r>
            <w:r w:rsidRPr="009D7971">
              <w:rPr>
                <w:rFonts w:hint="eastAsia"/>
                <w:color w:val="auto"/>
                <w:lang w:val="sr-Cyrl-RS"/>
              </w:rPr>
              <w:t>°</w:t>
            </w:r>
            <w:r w:rsidRPr="009D7971">
              <w:rPr>
                <w:rFonts w:hint="eastAsia"/>
                <w:color w:val="auto"/>
                <w:lang w:val="sr-Cyrl-RS"/>
              </w:rPr>
              <w:t>C; Dim.</w:t>
            </w:r>
          </w:p>
          <w:p w14:paraId="2FA91E4F" w14:textId="5A900AC5" w:rsidR="00F902A6" w:rsidRPr="009D7971" w:rsidRDefault="00F902A6" w:rsidP="00F902A6">
            <w:pPr>
              <w:pStyle w:val="Default"/>
              <w:rPr>
                <w:color w:val="auto"/>
                <w:lang w:val="sr-Cyrl-RS"/>
              </w:rPr>
            </w:pPr>
            <w:r w:rsidRPr="009D7971">
              <w:rPr>
                <w:color w:val="auto"/>
                <w:lang w:val="sr-Cyrl-RS"/>
              </w:rPr>
              <w:t>130mm×85mm×26mm; Masa 300g</w:t>
            </w:r>
          </w:p>
          <w:p w14:paraId="62FA0FDD" w14:textId="127BA5B6" w:rsidR="00F902A6" w:rsidRPr="009D7971" w:rsidRDefault="00F902A6" w:rsidP="00F902A6">
            <w:pPr>
              <w:pStyle w:val="Default"/>
              <w:rPr>
                <w:color w:val="auto"/>
                <w:lang w:val="sr-Cyrl-RS"/>
              </w:rPr>
            </w:pPr>
            <w:r w:rsidRPr="009D7971">
              <w:rPr>
                <w:color w:val="auto"/>
                <w:lang w:val="sr-Cyrl-RS"/>
              </w:rPr>
              <w:t>-Napojna jedinica 220VAc/12VDc 2A; Utičnog tipa</w:t>
            </w:r>
          </w:p>
          <w:p w14:paraId="2C90EF04" w14:textId="1A4DAE9B" w:rsidR="00B448DC" w:rsidRPr="009D7971" w:rsidRDefault="00B448DC" w:rsidP="00F902A6">
            <w:pPr>
              <w:pStyle w:val="Default"/>
              <w:rPr>
                <w:color w:val="auto"/>
                <w:lang w:val="sr-Cyrl-RS"/>
              </w:rPr>
            </w:pPr>
            <w:r w:rsidRPr="009D7971">
              <w:rPr>
                <w:color w:val="auto"/>
                <w:lang w:val="sr-Cyrl-RS"/>
              </w:rPr>
              <w:t>- Полагање кабла</w:t>
            </w:r>
          </w:p>
          <w:p w14:paraId="31303F36" w14:textId="1C9AAA73" w:rsidR="00B448DC" w:rsidRPr="009D7971" w:rsidRDefault="00B448DC" w:rsidP="00B448DC">
            <w:pPr>
              <w:pStyle w:val="Default"/>
              <w:rPr>
                <w:color w:val="auto"/>
                <w:lang w:val="sr-Cyrl-RS"/>
              </w:rPr>
            </w:pPr>
            <w:r w:rsidRPr="009D7971">
              <w:rPr>
                <w:color w:val="auto"/>
                <w:lang w:val="sr-Cyrl-RS"/>
              </w:rPr>
              <w:t>-  Испорука и монтажа  опреме</w:t>
            </w:r>
          </w:p>
          <w:p w14:paraId="4F507FE4" w14:textId="00FB9F47" w:rsidR="00F902A6" w:rsidRPr="009D7971" w:rsidRDefault="003A4B22" w:rsidP="00B26ADB">
            <w:pPr>
              <w:pStyle w:val="Default"/>
              <w:rPr>
                <w:color w:val="auto"/>
                <w:lang w:val="sr-Cyrl-RS"/>
              </w:rPr>
            </w:pPr>
            <w:r w:rsidRPr="009D7971">
              <w:rPr>
                <w:color w:val="auto"/>
                <w:lang w:val="sr-Cyrl-RS"/>
              </w:rPr>
              <w:t>- Ситан непредвиђени материјал за наведене позиције.</w:t>
            </w:r>
          </w:p>
          <w:p w14:paraId="696AEC92" w14:textId="77777777" w:rsidR="00F902A6" w:rsidRPr="009D7971" w:rsidRDefault="00F902A6" w:rsidP="00B26ADB">
            <w:pPr>
              <w:pStyle w:val="Default"/>
              <w:rPr>
                <w:color w:val="auto"/>
                <w:lang w:val="sr-Cyrl-RS"/>
              </w:rPr>
            </w:pPr>
          </w:p>
          <w:p w14:paraId="75029169" w14:textId="069DAFEE" w:rsidR="00006386" w:rsidRPr="009D7971" w:rsidRDefault="00877A5D" w:rsidP="00006386">
            <w:pPr>
              <w:pStyle w:val="Default"/>
              <w:rPr>
                <w:color w:val="auto"/>
                <w:lang w:val="sr-Cyrl-RS"/>
              </w:rPr>
            </w:pPr>
            <w:r w:rsidRPr="009D7971">
              <w:rPr>
                <w:color w:val="auto"/>
                <w:lang w:val="sr-Cyrl-RS"/>
              </w:rPr>
              <w:t>55</w:t>
            </w:r>
            <w:r w:rsidR="00006386" w:rsidRPr="009D7971">
              <w:rPr>
                <w:color w:val="auto"/>
                <w:lang w:val="sr-Cyrl-RS"/>
              </w:rPr>
              <w:t>. Набавка и уградња подних кутија</w:t>
            </w:r>
          </w:p>
          <w:p w14:paraId="7E91594F" w14:textId="126FD8CA" w:rsidR="00006386" w:rsidRPr="009D7971" w:rsidRDefault="00877A5D" w:rsidP="00006386">
            <w:pPr>
              <w:pStyle w:val="Default"/>
              <w:rPr>
                <w:color w:val="auto"/>
                <w:lang w:val="sr-Cyrl-RS"/>
              </w:rPr>
            </w:pPr>
            <w:r w:rsidRPr="009D7971">
              <w:rPr>
                <w:color w:val="auto"/>
                <w:lang w:val="sr-Cyrl-RS"/>
              </w:rPr>
              <w:t>56</w:t>
            </w:r>
            <w:r w:rsidR="00006386" w:rsidRPr="009D7971">
              <w:rPr>
                <w:color w:val="auto"/>
                <w:lang w:val="sr-Cyrl-RS"/>
              </w:rPr>
              <w:t>. Набавка и уградња ЦАТА (</w:t>
            </w:r>
            <w:r w:rsidR="00006386" w:rsidRPr="009D7971">
              <w:rPr>
                <w:color w:val="auto"/>
                <w:lang w:val="sr-Latn-RS"/>
              </w:rPr>
              <w:t>CATA</w:t>
            </w:r>
            <w:r w:rsidR="00006386" w:rsidRPr="009D7971">
              <w:rPr>
                <w:color w:val="auto"/>
                <w:lang w:val="sr-Cyrl-RS"/>
              </w:rPr>
              <w:t>)</w:t>
            </w:r>
            <w:r w:rsidR="00006386" w:rsidRPr="009D7971">
              <w:rPr>
                <w:color w:val="auto"/>
                <w:lang w:val="sr-Latn-RS"/>
              </w:rPr>
              <w:t xml:space="preserve"> </w:t>
            </w:r>
            <w:r w:rsidR="00006386" w:rsidRPr="009D7971">
              <w:rPr>
                <w:color w:val="auto"/>
                <w:lang w:val="sr-Cyrl-RS"/>
              </w:rPr>
              <w:t>вентилатора за тоалет</w:t>
            </w:r>
            <w:r w:rsidR="00006386" w:rsidRPr="009D7971">
              <w:rPr>
                <w:color w:val="auto"/>
                <w:lang w:val="sr-Latn-RS"/>
              </w:rPr>
              <w:t xml:space="preserve"> </w:t>
            </w:r>
            <w:r w:rsidR="00006386" w:rsidRPr="009D7971">
              <w:rPr>
                <w:color w:val="auto"/>
                <w:lang w:val="sr-Cyrl-RS"/>
              </w:rPr>
              <w:t>или слично</w:t>
            </w:r>
          </w:p>
          <w:p w14:paraId="4CA1C4AA" w14:textId="77777777" w:rsidR="00006386" w:rsidRPr="009D7971" w:rsidRDefault="00006386" w:rsidP="00775098">
            <w:pPr>
              <w:pStyle w:val="Default"/>
              <w:rPr>
                <w:color w:val="auto"/>
                <w:lang w:val="sr-Cyrl-RS"/>
              </w:rPr>
            </w:pPr>
          </w:p>
          <w:p w14:paraId="51195BFA" w14:textId="1C7402F1" w:rsidR="009E5272" w:rsidRPr="009D7971" w:rsidRDefault="00877A5D" w:rsidP="00775098">
            <w:pPr>
              <w:pStyle w:val="Default"/>
              <w:rPr>
                <w:color w:val="auto"/>
                <w:lang w:val="sr-Cyrl-RS"/>
              </w:rPr>
            </w:pPr>
            <w:r w:rsidRPr="009D7971">
              <w:rPr>
                <w:color w:val="auto"/>
                <w:lang w:val="sr-Cyrl-RS"/>
              </w:rPr>
              <w:t>57</w:t>
            </w:r>
            <w:r w:rsidR="009E5272" w:rsidRPr="009D7971">
              <w:rPr>
                <w:color w:val="auto"/>
                <w:lang w:val="sr-Cyrl-RS"/>
              </w:rPr>
              <w:t>. Појачање укупног капацитета ел. енергије, као и извлачење нових напојних каблова одговарајућег попречног пресека од ГРО ормана до позиције разводне табле РТ у техничкој просторији.</w:t>
            </w:r>
          </w:p>
          <w:p w14:paraId="3CB85B56" w14:textId="77777777" w:rsidR="00D42F8E" w:rsidRPr="009D7971" w:rsidRDefault="00D42F8E" w:rsidP="00775098">
            <w:pPr>
              <w:pStyle w:val="Default"/>
              <w:rPr>
                <w:color w:val="auto"/>
                <w:lang w:val="sr-Cyrl-RS"/>
              </w:rPr>
            </w:pPr>
          </w:p>
          <w:p w14:paraId="207DE411" w14:textId="75C4754C" w:rsidR="00D42F8E" w:rsidRPr="009D7971" w:rsidRDefault="00877A5D" w:rsidP="00775098">
            <w:pPr>
              <w:pStyle w:val="Default"/>
              <w:rPr>
                <w:b/>
                <w:bCs/>
                <w:color w:val="auto"/>
                <w:lang w:val="sr-Cyrl-RS"/>
              </w:rPr>
            </w:pPr>
            <w:r w:rsidRPr="009D7971">
              <w:rPr>
                <w:b/>
                <w:bCs/>
                <w:color w:val="auto"/>
                <w:lang w:val="sr-Cyrl-RS"/>
              </w:rPr>
              <w:t>58</w:t>
            </w:r>
            <w:r w:rsidR="00D42F8E" w:rsidRPr="009D7971">
              <w:rPr>
                <w:b/>
                <w:bCs/>
                <w:color w:val="auto"/>
                <w:lang w:val="sr-Cyrl-RS"/>
              </w:rPr>
              <w:t>.</w:t>
            </w:r>
            <w:r w:rsidR="00D42F8E" w:rsidRPr="009D7971">
              <w:rPr>
                <w:color w:val="auto"/>
                <w:lang w:val="sr-Cyrl-RS"/>
              </w:rPr>
              <w:t xml:space="preserve"> </w:t>
            </w:r>
            <w:r w:rsidR="00D42F8E" w:rsidRPr="009D7971">
              <w:rPr>
                <w:b/>
                <w:bCs/>
                <w:color w:val="auto"/>
                <w:lang w:val="sr-Cyrl-RS"/>
              </w:rPr>
              <w:t>ОЗВУЧЕЊЕ</w:t>
            </w:r>
          </w:p>
          <w:p w14:paraId="0F68BFD2" w14:textId="77D8F3A7" w:rsidR="00D42F8E" w:rsidRPr="009D7971" w:rsidRDefault="00D42F8E" w:rsidP="00D42F8E">
            <w:pPr>
              <w:pStyle w:val="Default"/>
              <w:rPr>
                <w:color w:val="auto"/>
                <w:lang w:val="sr-Cyrl-RS"/>
              </w:rPr>
            </w:pPr>
            <w:r w:rsidRPr="009D7971">
              <w:rPr>
                <w:color w:val="auto"/>
                <w:lang w:val="sr-Cyrl-RS"/>
              </w:rPr>
              <w:t>- Појачало са ФМ пријемником и УСБ улазом, 130W излазне снаге, 0,3К</w:t>
            </w:r>
            <w:r w:rsidRPr="009D7971">
              <w:rPr>
                <w:color w:val="auto"/>
                <w:lang w:val="sr-Latn-RS"/>
              </w:rPr>
              <w:t>V</w:t>
            </w:r>
            <w:r w:rsidRPr="009D7971">
              <w:rPr>
                <w:color w:val="auto"/>
                <w:lang w:val="sr-Cyrl-RS"/>
              </w:rPr>
              <w:t>А</w:t>
            </w:r>
          </w:p>
          <w:p w14:paraId="40938420" w14:textId="28904B0D" w:rsidR="00D42F8E" w:rsidRPr="009D7971" w:rsidRDefault="00D42F8E" w:rsidP="00D42F8E">
            <w:pPr>
              <w:pStyle w:val="Default"/>
              <w:rPr>
                <w:color w:val="auto"/>
                <w:lang w:val="sr-Cyrl-RS"/>
              </w:rPr>
            </w:pPr>
            <w:r w:rsidRPr="009D7971">
              <w:rPr>
                <w:color w:val="auto"/>
                <w:lang w:val="sr-Cyrl-RS"/>
              </w:rPr>
              <w:t xml:space="preserve">Два улаза за микрофон, </w:t>
            </w:r>
            <w:r w:rsidRPr="009D7971">
              <w:rPr>
                <w:color w:val="auto"/>
                <w:lang w:val="sr-Latn-RS"/>
              </w:rPr>
              <w:t>line-in</w:t>
            </w:r>
            <w:r w:rsidRPr="009D7971">
              <w:rPr>
                <w:color w:val="auto"/>
                <w:lang w:val="sr-Cyrl-RS"/>
              </w:rPr>
              <w:t xml:space="preserve"> улаз, излаз за друге уређаје, независна контрола</w:t>
            </w:r>
          </w:p>
          <w:p w14:paraId="7640993C" w14:textId="6659AC2B" w:rsidR="00D42F8E" w:rsidRPr="009D7971" w:rsidRDefault="00D42F8E" w:rsidP="00D42F8E">
            <w:pPr>
              <w:pStyle w:val="Default"/>
              <w:rPr>
                <w:color w:val="auto"/>
                <w:lang w:val="sr-Cyrl-RS"/>
              </w:rPr>
            </w:pPr>
            <w:r w:rsidRPr="009D7971">
              <w:rPr>
                <w:color w:val="auto"/>
                <w:lang w:val="sr-Cyrl-RS"/>
              </w:rPr>
              <w:lastRenderedPageBreak/>
              <w:t>појачања за М</w:t>
            </w:r>
            <w:r w:rsidRPr="009D7971">
              <w:rPr>
                <w:color w:val="auto"/>
                <w:lang w:val="sr-Latn-RS"/>
              </w:rPr>
              <w:t>IC</w:t>
            </w:r>
            <w:r w:rsidRPr="009D7971">
              <w:rPr>
                <w:color w:val="auto"/>
                <w:lang w:val="sr-Cyrl-RS"/>
              </w:rPr>
              <w:t xml:space="preserve"> и А</w:t>
            </w:r>
            <w:r w:rsidRPr="009D7971">
              <w:rPr>
                <w:color w:val="auto"/>
                <w:lang w:val="sr-Latn-RS"/>
              </w:rPr>
              <w:t>UX</w:t>
            </w:r>
            <w:r w:rsidRPr="009D7971">
              <w:rPr>
                <w:color w:val="auto"/>
                <w:lang w:val="sr-Cyrl-RS"/>
              </w:rPr>
              <w:t>, контрола високих тонова и баса, контрола јачине излаза</w:t>
            </w:r>
          </w:p>
          <w:p w14:paraId="27439C4B" w14:textId="29664789" w:rsidR="00D42F8E" w:rsidRPr="009D7971" w:rsidRDefault="00D42F8E" w:rsidP="00D42F8E">
            <w:pPr>
              <w:pStyle w:val="Default"/>
              <w:rPr>
                <w:color w:val="auto"/>
                <w:lang w:val="sr-Cyrl-RS"/>
              </w:rPr>
            </w:pPr>
            <w:r w:rsidRPr="009D7971">
              <w:rPr>
                <w:color w:val="auto"/>
                <w:lang w:val="sr-Cyrl-RS"/>
              </w:rPr>
              <w:t xml:space="preserve">преко ЛЕД диодица, заштита од кратког споја на излазу, алармни излаз, </w:t>
            </w:r>
            <w:r w:rsidRPr="009D7971">
              <w:rPr>
                <w:color w:val="auto"/>
                <w:lang w:val="sr-Latn-RS"/>
              </w:rPr>
              <w:t xml:space="preserve">FM </w:t>
            </w:r>
            <w:r w:rsidRPr="009D7971">
              <w:rPr>
                <w:color w:val="auto"/>
                <w:lang w:val="sr-Cyrl-RS"/>
              </w:rPr>
              <w:t xml:space="preserve"> радио,</w:t>
            </w:r>
          </w:p>
          <w:p w14:paraId="0A8CC5D5" w14:textId="77777777" w:rsidR="00D42F8E" w:rsidRPr="009D7971" w:rsidRDefault="00D42F8E" w:rsidP="00D42F8E">
            <w:pPr>
              <w:pStyle w:val="Default"/>
              <w:rPr>
                <w:color w:val="auto"/>
                <w:lang w:val="sr-Cyrl-RS"/>
              </w:rPr>
            </w:pPr>
            <w:r w:rsidRPr="009D7971">
              <w:rPr>
                <w:color w:val="auto"/>
                <w:lang w:val="sr-Latn-RS"/>
              </w:rPr>
              <w:t>SD</w:t>
            </w:r>
            <w:r w:rsidRPr="009D7971">
              <w:rPr>
                <w:color w:val="auto"/>
                <w:lang w:val="sr-Cyrl-RS"/>
              </w:rPr>
              <w:t xml:space="preserve"> картица, УСБ диск, даљинска контрола</w:t>
            </w:r>
          </w:p>
          <w:p w14:paraId="4A41247F" w14:textId="77777777" w:rsidR="00D42F8E" w:rsidRPr="009D7971" w:rsidRDefault="00D42F8E" w:rsidP="00D42F8E">
            <w:pPr>
              <w:pStyle w:val="Default"/>
              <w:rPr>
                <w:color w:val="auto"/>
                <w:lang w:val="sr-Cyrl-RS"/>
              </w:rPr>
            </w:pPr>
            <w:r w:rsidRPr="009D7971">
              <w:rPr>
                <w:color w:val="auto"/>
                <w:lang w:val="sr-Cyrl-RS"/>
              </w:rPr>
              <w:t>-Микрофон са уграђеним звоном</w:t>
            </w:r>
          </w:p>
          <w:p w14:paraId="35203688" w14:textId="77777777" w:rsidR="00D42F8E" w:rsidRPr="009D7971" w:rsidRDefault="00D42F8E" w:rsidP="00D42F8E">
            <w:pPr>
              <w:pStyle w:val="Default"/>
              <w:rPr>
                <w:color w:val="auto"/>
                <w:lang w:val="sr-Cyrl-RS"/>
              </w:rPr>
            </w:pPr>
            <w:r w:rsidRPr="009D7971">
              <w:rPr>
                <w:color w:val="auto"/>
                <w:lang w:val="sr-Cyrl-RS"/>
              </w:rPr>
              <w:t>50</w:t>
            </w:r>
            <w:r w:rsidRPr="009D7971">
              <w:rPr>
                <w:color w:val="auto"/>
                <w:lang w:val="sr-Latn-RS"/>
              </w:rPr>
              <w:t>HZ</w:t>
            </w:r>
            <w:r w:rsidRPr="009D7971">
              <w:rPr>
                <w:color w:val="auto"/>
                <w:lang w:val="sr-Cyrl-RS"/>
              </w:rPr>
              <w:t>-12К</w:t>
            </w:r>
            <w:r w:rsidRPr="009D7971">
              <w:rPr>
                <w:color w:val="auto"/>
                <w:lang w:val="sr-Latn-RS"/>
              </w:rPr>
              <w:t>HZ</w:t>
            </w:r>
            <w:r w:rsidRPr="009D7971">
              <w:rPr>
                <w:color w:val="auto"/>
                <w:lang w:val="sr-Cyrl-RS"/>
              </w:rPr>
              <w:t>, импеданса 600 о</w:t>
            </w:r>
            <w:r w:rsidRPr="009D7971">
              <w:rPr>
                <w:color w:val="auto"/>
                <w:lang w:val="sr-Latn-RS"/>
              </w:rPr>
              <w:t>hms</w:t>
            </w:r>
            <w:r w:rsidRPr="009D7971">
              <w:rPr>
                <w:color w:val="auto"/>
                <w:lang w:val="sr-Cyrl-RS"/>
              </w:rPr>
              <w:t>, димензије 450x148x120мм, 0,55кг</w:t>
            </w:r>
          </w:p>
          <w:p w14:paraId="1E8B7C2B" w14:textId="77777777" w:rsidR="00D42F8E" w:rsidRPr="009D7971" w:rsidRDefault="00D42F8E" w:rsidP="00D42F8E">
            <w:pPr>
              <w:pStyle w:val="Default"/>
              <w:rPr>
                <w:color w:val="auto"/>
                <w:lang w:val="sr-Cyrl-RS"/>
              </w:rPr>
            </w:pPr>
            <w:r w:rsidRPr="009D7971">
              <w:rPr>
                <w:color w:val="auto"/>
                <w:lang w:val="sr-Cyrl-RS"/>
              </w:rPr>
              <w:t xml:space="preserve">-За унутрашњу монтажу, 30W 5''x1 + 1.5''x1, димензије 242x182x162мм, </w:t>
            </w:r>
            <w:r w:rsidRPr="009D7971">
              <w:rPr>
                <w:color w:val="auto"/>
                <w:lang w:val="sr-Latn-RS"/>
              </w:rPr>
              <w:t>full frequency</w:t>
            </w:r>
            <w:r w:rsidRPr="009D7971">
              <w:rPr>
                <w:color w:val="auto"/>
                <w:lang w:val="sr-Cyrl-RS"/>
              </w:rPr>
              <w:t>, у белој боји</w:t>
            </w:r>
          </w:p>
          <w:p w14:paraId="12B34172" w14:textId="52E879D2" w:rsidR="00D42F8E" w:rsidRPr="009D7971" w:rsidRDefault="00D42F8E" w:rsidP="00D42F8E">
            <w:pPr>
              <w:pStyle w:val="Default"/>
              <w:rPr>
                <w:color w:val="auto"/>
                <w:lang w:val="sr-Cyrl-RS"/>
              </w:rPr>
            </w:pPr>
            <w:r w:rsidRPr="009D7971">
              <w:rPr>
                <w:color w:val="auto"/>
                <w:lang w:val="sr-Cyrl-RS"/>
              </w:rPr>
              <w:t>-Лицнасти бакарни кабл (2x1.</w:t>
            </w:r>
            <w:r w:rsidRPr="009D7971">
              <w:rPr>
                <w:color w:val="auto"/>
                <w:lang w:val="sr-Latn-RS"/>
              </w:rPr>
              <w:t>5mm CU</w:t>
            </w:r>
            <w:r w:rsidRPr="009D7971">
              <w:rPr>
                <w:color w:val="auto"/>
                <w:lang w:val="sr-Cyrl-RS"/>
              </w:rPr>
              <w:t>) 100м</w:t>
            </w:r>
          </w:p>
          <w:p w14:paraId="3B966194" w14:textId="57334911" w:rsidR="00B448DC" w:rsidRPr="009D7971" w:rsidRDefault="00B448DC" w:rsidP="00D42F8E">
            <w:pPr>
              <w:pStyle w:val="Default"/>
              <w:rPr>
                <w:color w:val="auto"/>
                <w:lang w:val="sr-Cyrl-RS"/>
              </w:rPr>
            </w:pPr>
            <w:r w:rsidRPr="009D7971">
              <w:rPr>
                <w:color w:val="auto"/>
                <w:lang w:val="sr-Cyrl-RS"/>
              </w:rPr>
              <w:t>- Полагање кабла</w:t>
            </w:r>
          </w:p>
          <w:p w14:paraId="6586ED7C" w14:textId="71ED2961" w:rsidR="00B448DC" w:rsidRPr="009D7971" w:rsidRDefault="00B448DC" w:rsidP="00D42F8E">
            <w:pPr>
              <w:pStyle w:val="Default"/>
              <w:rPr>
                <w:color w:val="auto"/>
                <w:lang w:val="sr-Cyrl-RS"/>
              </w:rPr>
            </w:pPr>
            <w:r w:rsidRPr="009D7971">
              <w:rPr>
                <w:color w:val="auto"/>
                <w:lang w:val="sr-Cyrl-RS"/>
              </w:rPr>
              <w:t>- Испорука и монтажа опреме</w:t>
            </w:r>
          </w:p>
          <w:p w14:paraId="693741C9" w14:textId="77777777" w:rsidR="00D42F8E" w:rsidRPr="009D7971" w:rsidRDefault="00D42F8E" w:rsidP="00D42F8E">
            <w:pPr>
              <w:pStyle w:val="Default"/>
              <w:rPr>
                <w:color w:val="auto"/>
                <w:lang w:val="sr-Cyrl-RS"/>
              </w:rPr>
            </w:pPr>
          </w:p>
          <w:p w14:paraId="3EC8FD02" w14:textId="062A0EB1" w:rsidR="00D42F8E" w:rsidRPr="009D7971" w:rsidRDefault="00877A5D" w:rsidP="00D42F8E">
            <w:pPr>
              <w:pStyle w:val="Default"/>
              <w:rPr>
                <w:b/>
                <w:bCs/>
                <w:color w:val="auto"/>
                <w:lang w:val="sr-Cyrl-RS"/>
              </w:rPr>
            </w:pPr>
            <w:r w:rsidRPr="009D7971">
              <w:rPr>
                <w:b/>
                <w:bCs/>
                <w:color w:val="auto"/>
                <w:lang w:val="sr-Cyrl-RS"/>
              </w:rPr>
              <w:t>59</w:t>
            </w:r>
            <w:r w:rsidR="00D42F8E" w:rsidRPr="009D7971">
              <w:rPr>
                <w:b/>
                <w:bCs/>
                <w:color w:val="auto"/>
                <w:lang w:val="sr-Cyrl-RS"/>
              </w:rPr>
              <w:t>. ПРОТИВ ПОЖАРНА ЗАШТИТА</w:t>
            </w:r>
          </w:p>
          <w:p w14:paraId="5C98C661" w14:textId="77777777" w:rsidR="00D42F8E" w:rsidRPr="009D7971" w:rsidRDefault="00D42F8E" w:rsidP="00D42F8E">
            <w:pPr>
              <w:pStyle w:val="Default"/>
              <w:rPr>
                <w:color w:val="auto"/>
                <w:lang w:val="sr-Cyrl-RS"/>
              </w:rPr>
            </w:pPr>
            <w:r w:rsidRPr="009D7971">
              <w:rPr>
                <w:b/>
                <w:bCs/>
                <w:color w:val="auto"/>
                <w:lang w:val="sr-Cyrl-RS"/>
              </w:rPr>
              <w:t>-</w:t>
            </w:r>
            <w:r w:rsidRPr="009D7971">
              <w:rPr>
                <w:color w:val="auto"/>
                <w:lang w:val="sr-Cyrl-RS"/>
              </w:rPr>
              <w:t>Аналогно-адресабилна пожарна централа са једном петљом</w:t>
            </w:r>
          </w:p>
          <w:p w14:paraId="6BFF5BCA" w14:textId="01E628A1" w:rsidR="00D42F8E" w:rsidRPr="009D7971" w:rsidRDefault="00D42F8E" w:rsidP="00D42F8E">
            <w:pPr>
              <w:pStyle w:val="Default"/>
              <w:rPr>
                <w:color w:val="auto"/>
                <w:lang w:val="sr-Cyrl-RS"/>
              </w:rPr>
            </w:pPr>
            <w:r w:rsidRPr="009D7971">
              <w:rPr>
                <w:color w:val="auto"/>
                <w:lang w:val="sr-Cyrl-RS"/>
              </w:rPr>
              <w:t xml:space="preserve">До 125 адресабилних елемената у петљи, до 32 адресабилне сирене, </w:t>
            </w:r>
            <w:r w:rsidRPr="009D7971">
              <w:rPr>
                <w:color w:val="auto"/>
                <w:lang w:val="sr-Latn-RS"/>
              </w:rPr>
              <w:t>LCD</w:t>
            </w:r>
            <w:r w:rsidRPr="009D7971">
              <w:rPr>
                <w:color w:val="auto"/>
                <w:lang w:val="sr-Cyrl-RS"/>
              </w:rPr>
              <w:t xml:space="preserve"> дисплеј</w:t>
            </w:r>
          </w:p>
          <w:p w14:paraId="3E714B72" w14:textId="77777777" w:rsidR="00D42F8E" w:rsidRPr="009D7971" w:rsidRDefault="00D42F8E" w:rsidP="00D42F8E">
            <w:pPr>
              <w:pStyle w:val="Default"/>
              <w:rPr>
                <w:color w:val="auto"/>
                <w:lang w:val="sr-Cyrl-RS"/>
              </w:rPr>
            </w:pPr>
            <w:r w:rsidRPr="009D7971">
              <w:rPr>
                <w:color w:val="auto"/>
                <w:lang w:val="sr-Cyrl-RS"/>
              </w:rPr>
              <w:t>са 4 реда по 40 карактера, 16 ЛЕД индикатора за пожарне зоне, са напојним</w:t>
            </w:r>
          </w:p>
          <w:p w14:paraId="1B682005" w14:textId="77777777" w:rsidR="00D42F8E" w:rsidRPr="009D7971" w:rsidRDefault="00D42F8E" w:rsidP="00D42F8E">
            <w:pPr>
              <w:pStyle w:val="Default"/>
              <w:rPr>
                <w:color w:val="auto"/>
                <w:lang w:val="sr-Cyrl-RS"/>
              </w:rPr>
            </w:pPr>
            <w:r w:rsidRPr="009D7971">
              <w:rPr>
                <w:color w:val="auto"/>
                <w:lang w:val="sr-Cyrl-RS"/>
              </w:rPr>
              <w:t>модулом. Мени на српском језику. Могућност програмирања путем рачунара.</w:t>
            </w:r>
          </w:p>
          <w:p w14:paraId="6CC8B834" w14:textId="77777777" w:rsidR="00D42F8E" w:rsidRPr="009D7971" w:rsidRDefault="00D42F8E" w:rsidP="00D42F8E">
            <w:pPr>
              <w:pStyle w:val="Default"/>
              <w:rPr>
                <w:color w:val="auto"/>
                <w:lang w:val="sr-Cyrl-RS"/>
              </w:rPr>
            </w:pPr>
            <w:r w:rsidRPr="009D7971">
              <w:rPr>
                <w:color w:val="auto"/>
                <w:lang w:val="sr-Cyrl-RS"/>
              </w:rPr>
              <w:t>Пластично кућиште. Е</w:t>
            </w:r>
            <w:r w:rsidR="00AA4B4B" w:rsidRPr="009D7971">
              <w:rPr>
                <w:color w:val="auto"/>
                <w:lang w:val="sr-Latn-RS"/>
              </w:rPr>
              <w:t>N</w:t>
            </w:r>
            <w:r w:rsidRPr="009D7971">
              <w:rPr>
                <w:color w:val="auto"/>
                <w:lang w:val="sr-Cyrl-RS"/>
              </w:rPr>
              <w:t>54 сертификат</w:t>
            </w:r>
          </w:p>
          <w:p w14:paraId="75D5FE49" w14:textId="77777777" w:rsidR="00AA4B4B" w:rsidRPr="009D7971" w:rsidRDefault="00AA4B4B" w:rsidP="00AA4B4B">
            <w:pPr>
              <w:pStyle w:val="Default"/>
              <w:rPr>
                <w:color w:val="auto"/>
                <w:lang w:val="sr-Latn-RS"/>
              </w:rPr>
            </w:pPr>
            <w:r w:rsidRPr="009D7971">
              <w:rPr>
                <w:color w:val="auto"/>
                <w:lang w:val="sr-Latn-RS"/>
              </w:rPr>
              <w:t>-Адресабилни оптички детектор дима</w:t>
            </w:r>
          </w:p>
          <w:p w14:paraId="0082473F" w14:textId="77777777" w:rsidR="00AA4B4B" w:rsidRPr="009D7971" w:rsidRDefault="00AA4B4B" w:rsidP="00AA4B4B">
            <w:pPr>
              <w:pStyle w:val="Default"/>
              <w:rPr>
                <w:color w:val="auto"/>
                <w:lang w:val="sr-Latn-RS"/>
              </w:rPr>
            </w:pPr>
            <w:r w:rsidRPr="009D7971">
              <w:rPr>
                <w:color w:val="auto"/>
                <w:lang w:val="sr-Latn-RS"/>
              </w:rPr>
              <w:lastRenderedPageBreak/>
              <w:t>GFЕ protocol, 2 ЛЕД диоде, са подножјем, испуњава ЕN54 стандард</w:t>
            </w:r>
          </w:p>
          <w:p w14:paraId="2531D5AE" w14:textId="77777777" w:rsidR="00AA4B4B" w:rsidRPr="009D7971" w:rsidRDefault="00AA4B4B" w:rsidP="00AA4B4B">
            <w:pPr>
              <w:pStyle w:val="Default"/>
              <w:rPr>
                <w:color w:val="auto"/>
                <w:lang w:val="sr-Latn-RS"/>
              </w:rPr>
            </w:pPr>
            <w:r w:rsidRPr="009D7971">
              <w:rPr>
                <w:color w:val="auto"/>
                <w:lang w:val="sr-Latn-RS"/>
              </w:rPr>
              <w:t>-Адресабилни термо-диференцијални детектор топлоте</w:t>
            </w:r>
          </w:p>
          <w:p w14:paraId="01ECCE91" w14:textId="77777777" w:rsidR="00AA4B4B" w:rsidRPr="009D7971" w:rsidRDefault="00AA4B4B" w:rsidP="00AA4B4B">
            <w:pPr>
              <w:pStyle w:val="Default"/>
              <w:rPr>
                <w:color w:val="auto"/>
                <w:lang w:val="sr-Latn-RS"/>
              </w:rPr>
            </w:pPr>
            <w:r w:rsidRPr="009D7971">
              <w:rPr>
                <w:color w:val="auto"/>
                <w:lang w:val="sr-Latn-RS"/>
              </w:rPr>
              <w:t>GFЕ protocol , 2 ЛЕД диоде, са подножјем, испуњава ЕN54 стандард</w:t>
            </w:r>
          </w:p>
          <w:p w14:paraId="14A297BB" w14:textId="5066C54D" w:rsidR="00AA4B4B" w:rsidRPr="009D7971" w:rsidRDefault="00AA4B4B" w:rsidP="00AA4B4B">
            <w:pPr>
              <w:pStyle w:val="Default"/>
              <w:rPr>
                <w:color w:val="auto"/>
                <w:lang w:val="sr-Latn-RS"/>
              </w:rPr>
            </w:pPr>
            <w:r w:rsidRPr="009D7971">
              <w:rPr>
                <w:color w:val="auto"/>
                <w:lang w:val="sr-Latn-RS"/>
              </w:rPr>
              <w:t>-</w:t>
            </w:r>
            <w:r w:rsidRPr="009D7971">
              <w:rPr>
                <w:color w:val="auto"/>
              </w:rPr>
              <w:t xml:space="preserve"> A</w:t>
            </w:r>
            <w:r w:rsidRPr="009D7971">
              <w:rPr>
                <w:color w:val="auto"/>
                <w:lang w:val="sr-Latn-RS"/>
              </w:rPr>
              <w:t>дресабилни ручни јављач пожара</w:t>
            </w:r>
          </w:p>
          <w:p w14:paraId="3CA39E9A" w14:textId="3A9C75EE" w:rsidR="00AA4B4B" w:rsidRPr="009D7971" w:rsidRDefault="00AA4B4B" w:rsidP="00AA4B4B">
            <w:pPr>
              <w:pStyle w:val="Default"/>
              <w:rPr>
                <w:color w:val="auto"/>
                <w:lang w:val="sr-Latn-RS"/>
              </w:rPr>
            </w:pPr>
            <w:r w:rsidRPr="009D7971">
              <w:rPr>
                <w:color w:val="auto"/>
                <w:lang w:val="sr-Latn-RS"/>
              </w:rPr>
              <w:t>GFЕ protocol , двобојна ЛЕД, пластични поклопац, црвени, пластични, са подножјем. Са својим напредним системом за комуникацију смањено је</w:t>
            </w:r>
          </w:p>
          <w:p w14:paraId="023884C2" w14:textId="77777777" w:rsidR="00AA4B4B" w:rsidRPr="009D7971" w:rsidRDefault="00AA4B4B" w:rsidP="00AA4B4B">
            <w:pPr>
              <w:pStyle w:val="Default"/>
              <w:rPr>
                <w:color w:val="auto"/>
                <w:lang w:val="sr-Latn-RS"/>
              </w:rPr>
            </w:pPr>
            <w:r w:rsidRPr="009D7971">
              <w:rPr>
                <w:color w:val="auto"/>
                <w:lang w:val="sr-Latn-RS"/>
              </w:rPr>
              <w:t>време одзива на време до једне секунде зависно од броја уређаја на петљи</w:t>
            </w:r>
          </w:p>
          <w:p w14:paraId="0F066F1C" w14:textId="1501FA79" w:rsidR="00AA4B4B" w:rsidRPr="009D7971" w:rsidRDefault="00AA4B4B" w:rsidP="00AA4B4B">
            <w:pPr>
              <w:pStyle w:val="Default"/>
              <w:rPr>
                <w:color w:val="auto"/>
                <w:lang w:val="sr-Latn-RS"/>
              </w:rPr>
            </w:pPr>
            <w:r w:rsidRPr="009D7971">
              <w:rPr>
                <w:color w:val="auto"/>
                <w:lang w:val="sr-Latn-RS"/>
              </w:rPr>
              <w:t>-</w:t>
            </w:r>
            <w:r w:rsidRPr="009D7971">
              <w:rPr>
                <w:color w:val="auto"/>
              </w:rPr>
              <w:t xml:space="preserve"> </w:t>
            </w:r>
            <w:r w:rsidRPr="009D7971">
              <w:rPr>
                <w:color w:val="auto"/>
                <w:lang w:val="sr-Latn-RS"/>
              </w:rPr>
              <w:t>Адресабилна сирена</w:t>
            </w:r>
          </w:p>
          <w:p w14:paraId="04E130EF" w14:textId="2CB0494B" w:rsidR="00AA4B4B" w:rsidRPr="009D7971" w:rsidRDefault="00AA4B4B" w:rsidP="00AA4B4B">
            <w:pPr>
              <w:pStyle w:val="Default"/>
              <w:rPr>
                <w:color w:val="auto"/>
                <w:lang w:val="sr-Latn-RS"/>
              </w:rPr>
            </w:pPr>
            <w:r w:rsidRPr="009D7971">
              <w:rPr>
                <w:color w:val="auto"/>
                <w:lang w:val="sr-Latn-RS"/>
              </w:rPr>
              <w:t>Максимално до 32 сирене по петљи. Црвена, 88dB, 7mA у активном стању.</w:t>
            </w:r>
          </w:p>
          <w:p w14:paraId="34F9BE2C" w14:textId="77777777" w:rsidR="00AA4B4B" w:rsidRPr="009D7971" w:rsidRDefault="00AA4B4B" w:rsidP="00AA4B4B">
            <w:pPr>
              <w:pStyle w:val="Default"/>
              <w:rPr>
                <w:color w:val="auto"/>
                <w:lang w:val="sr-Latn-RS"/>
              </w:rPr>
            </w:pPr>
            <w:r w:rsidRPr="009D7971">
              <w:rPr>
                <w:color w:val="auto"/>
                <w:lang w:val="sr-Latn-RS"/>
              </w:rPr>
              <w:t>Потенциометар за подешавање јачине звука</w:t>
            </w:r>
          </w:p>
          <w:p w14:paraId="243CB6B6" w14:textId="77777777" w:rsidR="00AA4B4B" w:rsidRPr="009D7971" w:rsidRDefault="00AA4B4B" w:rsidP="00AA4B4B">
            <w:pPr>
              <w:pStyle w:val="Default"/>
              <w:rPr>
                <w:color w:val="auto"/>
                <w:lang w:val="sr-Latn-RS"/>
              </w:rPr>
            </w:pPr>
            <w:r w:rsidRPr="009D7971">
              <w:rPr>
                <w:color w:val="auto"/>
                <w:lang w:val="sr-Latn-RS"/>
              </w:rPr>
              <w:t>-</w:t>
            </w:r>
            <w:r w:rsidRPr="009D7971">
              <w:rPr>
                <w:color w:val="auto"/>
              </w:rPr>
              <w:t xml:space="preserve"> </w:t>
            </w:r>
            <w:r w:rsidRPr="009D7971">
              <w:rPr>
                <w:color w:val="auto"/>
                <w:lang w:val="sr-Latn-RS"/>
              </w:rPr>
              <w:t>Противпожарни кабл 2x2x0.8</w:t>
            </w:r>
          </w:p>
          <w:p w14:paraId="4FDB60F0" w14:textId="77777777" w:rsidR="00B448DC" w:rsidRPr="009D7971" w:rsidRDefault="00B448DC" w:rsidP="00AA4B4B">
            <w:pPr>
              <w:pStyle w:val="Default"/>
              <w:rPr>
                <w:color w:val="auto"/>
                <w:lang w:val="sr-Cyrl-RS"/>
              </w:rPr>
            </w:pPr>
            <w:r w:rsidRPr="009D7971">
              <w:rPr>
                <w:b/>
                <w:bCs/>
                <w:color w:val="auto"/>
                <w:lang w:val="sr-Cyrl-RS"/>
              </w:rPr>
              <w:t>-</w:t>
            </w:r>
            <w:r w:rsidRPr="009D7971">
              <w:rPr>
                <w:color w:val="auto"/>
                <w:lang w:val="sr-Cyrl-RS"/>
              </w:rPr>
              <w:t xml:space="preserve"> Полагање кабла</w:t>
            </w:r>
          </w:p>
          <w:p w14:paraId="759F9CD2" w14:textId="6AF2CF06" w:rsidR="00B448DC" w:rsidRPr="009D7971" w:rsidRDefault="00B448DC" w:rsidP="00AA4B4B">
            <w:pPr>
              <w:pStyle w:val="Default"/>
              <w:rPr>
                <w:b/>
                <w:bCs/>
                <w:color w:val="auto"/>
                <w:lang w:val="sr-Cyrl-RS"/>
              </w:rPr>
            </w:pPr>
            <w:r w:rsidRPr="009D7971">
              <w:rPr>
                <w:color w:val="auto"/>
                <w:lang w:val="sr-Cyrl-RS"/>
              </w:rPr>
              <w:t>- Монтажа и пуштање у рад</w:t>
            </w:r>
          </w:p>
        </w:tc>
        <w:tc>
          <w:tcPr>
            <w:tcW w:w="651" w:type="dxa"/>
          </w:tcPr>
          <w:p w14:paraId="72BCA78E" w14:textId="77777777" w:rsidR="00536B60" w:rsidRPr="009D7971" w:rsidRDefault="00536B60" w:rsidP="00536B60">
            <w:pPr>
              <w:pStyle w:val="Default"/>
              <w:rPr>
                <w:color w:val="auto"/>
                <w:lang w:val="sr-Cyrl-RS"/>
              </w:rPr>
            </w:pPr>
          </w:p>
          <w:p w14:paraId="0225F17C" w14:textId="77777777" w:rsidR="00A769C9" w:rsidRPr="009D7971" w:rsidRDefault="00A769C9" w:rsidP="00536B60">
            <w:pPr>
              <w:pStyle w:val="Default"/>
              <w:rPr>
                <w:color w:val="auto"/>
                <w:lang w:val="sr-Cyrl-RS"/>
              </w:rPr>
            </w:pPr>
          </w:p>
          <w:p w14:paraId="19C5FFCD" w14:textId="77777777" w:rsidR="00A769C9" w:rsidRPr="009D7971" w:rsidRDefault="00A769C9" w:rsidP="00536B60">
            <w:pPr>
              <w:pStyle w:val="Default"/>
              <w:rPr>
                <w:color w:val="auto"/>
                <w:lang w:val="sr-Cyrl-RS"/>
              </w:rPr>
            </w:pPr>
          </w:p>
          <w:p w14:paraId="15EFFD38" w14:textId="77777777" w:rsidR="00A769C9" w:rsidRPr="009D7971" w:rsidRDefault="00A769C9" w:rsidP="00536B60">
            <w:pPr>
              <w:pStyle w:val="Default"/>
              <w:rPr>
                <w:color w:val="auto"/>
                <w:lang w:val="sr-Cyrl-RS"/>
              </w:rPr>
            </w:pPr>
          </w:p>
          <w:p w14:paraId="40928623" w14:textId="77777777" w:rsidR="00A769C9" w:rsidRPr="009D7971" w:rsidRDefault="00A769C9" w:rsidP="00536B60">
            <w:pPr>
              <w:pStyle w:val="Default"/>
              <w:rPr>
                <w:color w:val="auto"/>
                <w:lang w:val="sr-Cyrl-RS"/>
              </w:rPr>
            </w:pPr>
          </w:p>
          <w:p w14:paraId="7B9417DD" w14:textId="77777777" w:rsidR="00A769C9" w:rsidRPr="009D7971" w:rsidRDefault="00A769C9" w:rsidP="00536B60">
            <w:pPr>
              <w:pStyle w:val="Default"/>
              <w:rPr>
                <w:color w:val="auto"/>
                <w:lang w:val="sr-Cyrl-RS"/>
              </w:rPr>
            </w:pPr>
          </w:p>
          <w:p w14:paraId="59C35480" w14:textId="77777777" w:rsidR="00A769C9" w:rsidRPr="009D7971" w:rsidRDefault="00A769C9" w:rsidP="00536B60">
            <w:pPr>
              <w:pStyle w:val="Default"/>
              <w:rPr>
                <w:color w:val="auto"/>
                <w:lang w:val="sr-Cyrl-RS"/>
              </w:rPr>
            </w:pPr>
          </w:p>
          <w:p w14:paraId="16640835" w14:textId="662FEEEA" w:rsidR="00A769C9" w:rsidRPr="009D7971" w:rsidRDefault="008B1F4E" w:rsidP="00536B60">
            <w:pPr>
              <w:pStyle w:val="Default"/>
              <w:rPr>
                <w:color w:val="auto"/>
                <w:lang w:val="sr-Cyrl-RS"/>
              </w:rPr>
            </w:pPr>
            <w:r w:rsidRPr="009D7971">
              <w:rPr>
                <w:color w:val="auto"/>
                <w:lang w:val="sr-Cyrl-RS"/>
              </w:rPr>
              <w:t>Компл.</w:t>
            </w:r>
          </w:p>
          <w:p w14:paraId="67CBFB1B" w14:textId="77777777" w:rsidR="00A769C9" w:rsidRPr="009D7971" w:rsidRDefault="00A769C9" w:rsidP="00536B60">
            <w:pPr>
              <w:pStyle w:val="Default"/>
              <w:rPr>
                <w:color w:val="auto"/>
                <w:lang w:val="sr-Cyrl-RS"/>
              </w:rPr>
            </w:pPr>
          </w:p>
          <w:p w14:paraId="4FFFE77E" w14:textId="77777777" w:rsidR="00A769C9" w:rsidRPr="009D7971" w:rsidRDefault="00A769C9" w:rsidP="00536B60">
            <w:pPr>
              <w:pStyle w:val="Default"/>
              <w:rPr>
                <w:color w:val="auto"/>
                <w:lang w:val="sr-Cyrl-RS"/>
              </w:rPr>
            </w:pPr>
          </w:p>
          <w:p w14:paraId="41A5698D" w14:textId="77777777" w:rsidR="00A769C9" w:rsidRPr="009D7971" w:rsidRDefault="00A769C9" w:rsidP="00536B60">
            <w:pPr>
              <w:pStyle w:val="Default"/>
              <w:rPr>
                <w:color w:val="auto"/>
                <w:lang w:val="sr-Cyrl-RS"/>
              </w:rPr>
            </w:pPr>
          </w:p>
          <w:p w14:paraId="04134036" w14:textId="77777777" w:rsidR="00A769C9" w:rsidRPr="009D7971" w:rsidRDefault="00A769C9" w:rsidP="00536B60">
            <w:pPr>
              <w:pStyle w:val="Default"/>
              <w:rPr>
                <w:color w:val="auto"/>
                <w:lang w:val="sr-Cyrl-RS"/>
              </w:rPr>
            </w:pPr>
          </w:p>
          <w:p w14:paraId="2F1DD768" w14:textId="77777777" w:rsidR="00A769C9" w:rsidRPr="009D7971" w:rsidRDefault="00A769C9" w:rsidP="00536B60">
            <w:pPr>
              <w:pStyle w:val="Default"/>
              <w:rPr>
                <w:color w:val="auto"/>
                <w:lang w:val="sr-Cyrl-RS"/>
              </w:rPr>
            </w:pPr>
          </w:p>
          <w:p w14:paraId="19196A18" w14:textId="77777777" w:rsidR="00A769C9" w:rsidRPr="009D7971" w:rsidRDefault="00A769C9" w:rsidP="00536B60">
            <w:pPr>
              <w:pStyle w:val="Default"/>
              <w:rPr>
                <w:color w:val="auto"/>
                <w:lang w:val="sr-Cyrl-RS"/>
              </w:rPr>
            </w:pPr>
          </w:p>
          <w:p w14:paraId="6DF6325D" w14:textId="77777777" w:rsidR="00A769C9" w:rsidRPr="009D7971" w:rsidRDefault="00A769C9" w:rsidP="00536B60">
            <w:pPr>
              <w:pStyle w:val="Default"/>
              <w:rPr>
                <w:color w:val="auto"/>
                <w:lang w:val="sr-Cyrl-RS"/>
              </w:rPr>
            </w:pPr>
          </w:p>
          <w:p w14:paraId="5646035A" w14:textId="6A540F83" w:rsidR="00A769C9" w:rsidRPr="009D7971" w:rsidRDefault="00A769C9" w:rsidP="00536B60">
            <w:pPr>
              <w:pStyle w:val="Default"/>
              <w:rPr>
                <w:color w:val="auto"/>
                <w:lang w:val="sr-Cyrl-RS"/>
              </w:rPr>
            </w:pPr>
          </w:p>
          <w:p w14:paraId="35E3F805" w14:textId="77777777" w:rsidR="000A30E9" w:rsidRPr="009D7971" w:rsidRDefault="000A30E9" w:rsidP="00536B60">
            <w:pPr>
              <w:pStyle w:val="Default"/>
              <w:rPr>
                <w:color w:val="auto"/>
                <w:lang w:val="sr-Cyrl-RS"/>
              </w:rPr>
            </w:pPr>
          </w:p>
          <w:p w14:paraId="71801E91" w14:textId="3B84BB25" w:rsidR="008B1F4E" w:rsidRPr="009D7971" w:rsidRDefault="008B1F4E" w:rsidP="00536B60">
            <w:pPr>
              <w:pStyle w:val="Default"/>
              <w:rPr>
                <w:color w:val="auto"/>
                <w:lang w:val="sr-Cyrl-RS"/>
              </w:rPr>
            </w:pPr>
          </w:p>
          <w:p w14:paraId="6E0C60B7" w14:textId="6BE74A5C" w:rsidR="00C03652" w:rsidRPr="009D7971" w:rsidRDefault="00C03652" w:rsidP="00536B60">
            <w:pPr>
              <w:pStyle w:val="Default"/>
              <w:rPr>
                <w:color w:val="auto"/>
                <w:lang w:val="sr-Cyrl-RS"/>
              </w:rPr>
            </w:pPr>
          </w:p>
          <w:p w14:paraId="231C8B42" w14:textId="191722BE" w:rsidR="00C03652" w:rsidRPr="009D7971" w:rsidRDefault="00C03652" w:rsidP="00536B60">
            <w:pPr>
              <w:pStyle w:val="Default"/>
              <w:rPr>
                <w:color w:val="auto"/>
                <w:lang w:val="sr-Cyrl-RS"/>
              </w:rPr>
            </w:pPr>
          </w:p>
          <w:p w14:paraId="279C9C9B" w14:textId="3E30A805" w:rsidR="00C03652" w:rsidRPr="009D7971" w:rsidRDefault="00C03652" w:rsidP="00536B60">
            <w:pPr>
              <w:pStyle w:val="Default"/>
              <w:rPr>
                <w:color w:val="auto"/>
                <w:lang w:val="sr-Cyrl-RS"/>
              </w:rPr>
            </w:pPr>
          </w:p>
          <w:p w14:paraId="6BAAAD1E" w14:textId="0DC047EB" w:rsidR="00C03652" w:rsidRPr="009D7971" w:rsidRDefault="00C03652" w:rsidP="00536B60">
            <w:pPr>
              <w:pStyle w:val="Default"/>
              <w:rPr>
                <w:color w:val="auto"/>
                <w:lang w:val="sr-Cyrl-RS"/>
              </w:rPr>
            </w:pPr>
          </w:p>
          <w:p w14:paraId="2493CB21" w14:textId="54E472C6" w:rsidR="00C03652" w:rsidRPr="009D7971" w:rsidRDefault="00C03652" w:rsidP="00536B60">
            <w:pPr>
              <w:pStyle w:val="Default"/>
              <w:rPr>
                <w:color w:val="auto"/>
                <w:lang w:val="sr-Cyrl-RS"/>
              </w:rPr>
            </w:pPr>
          </w:p>
          <w:p w14:paraId="5B140233" w14:textId="29A54A6D" w:rsidR="00C03652" w:rsidRPr="009D7971" w:rsidRDefault="00C03652" w:rsidP="00536B60">
            <w:pPr>
              <w:pStyle w:val="Default"/>
              <w:rPr>
                <w:color w:val="auto"/>
                <w:lang w:val="sr-Cyrl-RS"/>
              </w:rPr>
            </w:pPr>
          </w:p>
          <w:p w14:paraId="452500A7" w14:textId="3796E454" w:rsidR="00C03652" w:rsidRPr="009D7971" w:rsidRDefault="00C03652" w:rsidP="00536B60">
            <w:pPr>
              <w:pStyle w:val="Default"/>
              <w:rPr>
                <w:color w:val="auto"/>
                <w:lang w:val="sr-Cyrl-RS"/>
              </w:rPr>
            </w:pPr>
          </w:p>
          <w:p w14:paraId="32C2464E" w14:textId="620FE55E" w:rsidR="00C03652" w:rsidRPr="009D7971" w:rsidRDefault="00C03652" w:rsidP="00536B60">
            <w:pPr>
              <w:pStyle w:val="Default"/>
              <w:rPr>
                <w:color w:val="auto"/>
                <w:lang w:val="sr-Cyrl-RS"/>
              </w:rPr>
            </w:pPr>
          </w:p>
          <w:p w14:paraId="16DF287C" w14:textId="0A20CEA7" w:rsidR="00C03652" w:rsidRPr="009D7971" w:rsidRDefault="00C03652" w:rsidP="00536B60">
            <w:pPr>
              <w:pStyle w:val="Default"/>
              <w:rPr>
                <w:color w:val="auto"/>
                <w:lang w:val="sr-Cyrl-RS"/>
              </w:rPr>
            </w:pPr>
          </w:p>
          <w:p w14:paraId="27A49996" w14:textId="70A4DCD1" w:rsidR="00C03652" w:rsidRPr="009D7971" w:rsidRDefault="00C03652" w:rsidP="00536B60">
            <w:pPr>
              <w:pStyle w:val="Default"/>
              <w:rPr>
                <w:color w:val="auto"/>
                <w:lang w:val="sr-Cyrl-RS"/>
              </w:rPr>
            </w:pPr>
          </w:p>
          <w:p w14:paraId="7FB82925" w14:textId="570F6DF2" w:rsidR="00C03652" w:rsidRPr="009D7971" w:rsidRDefault="00C03652" w:rsidP="00536B60">
            <w:pPr>
              <w:pStyle w:val="Default"/>
              <w:rPr>
                <w:color w:val="auto"/>
                <w:lang w:val="sr-Cyrl-RS"/>
              </w:rPr>
            </w:pPr>
          </w:p>
          <w:p w14:paraId="05F9C059" w14:textId="5954CB3B" w:rsidR="00C03652" w:rsidRPr="009D7971" w:rsidRDefault="00C03652" w:rsidP="00536B60">
            <w:pPr>
              <w:pStyle w:val="Default"/>
              <w:rPr>
                <w:color w:val="auto"/>
                <w:lang w:val="sr-Cyrl-RS"/>
              </w:rPr>
            </w:pPr>
          </w:p>
          <w:p w14:paraId="2505796A" w14:textId="5E0FAF52" w:rsidR="00C03652" w:rsidRPr="009D7971" w:rsidRDefault="00C03652" w:rsidP="00536B60">
            <w:pPr>
              <w:pStyle w:val="Default"/>
              <w:rPr>
                <w:color w:val="auto"/>
                <w:lang w:val="sr-Cyrl-RS"/>
              </w:rPr>
            </w:pPr>
          </w:p>
          <w:p w14:paraId="1AC5D880" w14:textId="330F55B5" w:rsidR="00C03652" w:rsidRPr="009D7971" w:rsidRDefault="00C03652" w:rsidP="00536B60">
            <w:pPr>
              <w:pStyle w:val="Default"/>
              <w:rPr>
                <w:color w:val="auto"/>
                <w:lang w:val="sr-Cyrl-RS"/>
              </w:rPr>
            </w:pPr>
          </w:p>
          <w:p w14:paraId="6E57C4DC" w14:textId="5449E7A6" w:rsidR="00C03652" w:rsidRPr="009D7971" w:rsidRDefault="00A055B8" w:rsidP="00536B60">
            <w:pPr>
              <w:pStyle w:val="Default"/>
              <w:rPr>
                <w:color w:val="auto"/>
                <w:lang w:val="sr-Latn-RS"/>
              </w:rPr>
            </w:pPr>
            <w:r w:rsidRPr="009D7971">
              <w:rPr>
                <w:color w:val="auto"/>
                <w:lang w:val="sr-Latn-RS"/>
              </w:rPr>
              <w:t>m</w:t>
            </w:r>
          </w:p>
          <w:p w14:paraId="081EE377" w14:textId="77777777" w:rsidR="0061074A" w:rsidRPr="009D7971" w:rsidRDefault="0061074A" w:rsidP="00536B60">
            <w:pPr>
              <w:pStyle w:val="Default"/>
              <w:rPr>
                <w:color w:val="auto"/>
                <w:lang w:val="sr-Latn-RS"/>
              </w:rPr>
            </w:pPr>
          </w:p>
          <w:p w14:paraId="6BCCF3EE" w14:textId="7058576D" w:rsidR="00C03652" w:rsidRPr="009D7971" w:rsidRDefault="00A055B8" w:rsidP="00536B60">
            <w:pPr>
              <w:pStyle w:val="Default"/>
              <w:rPr>
                <w:color w:val="auto"/>
                <w:lang w:val="sr-Cyrl-RS"/>
              </w:rPr>
            </w:pPr>
            <w:r w:rsidRPr="009D7971">
              <w:rPr>
                <w:color w:val="auto"/>
                <w:lang w:val="sr-Latn-RS"/>
              </w:rPr>
              <w:t>ko</w:t>
            </w:r>
            <w:r w:rsidRPr="009D7971">
              <w:rPr>
                <w:color w:val="auto"/>
                <w:lang w:val="sr-Cyrl-RS"/>
              </w:rPr>
              <w:t>м</w:t>
            </w:r>
          </w:p>
          <w:p w14:paraId="4155CF56" w14:textId="643D6266" w:rsidR="00A055B8" w:rsidRPr="009D7971" w:rsidRDefault="00A055B8" w:rsidP="00536B60">
            <w:pPr>
              <w:pStyle w:val="Default"/>
              <w:rPr>
                <w:color w:val="auto"/>
                <w:lang w:val="sr-Cyrl-RS"/>
              </w:rPr>
            </w:pPr>
            <w:r w:rsidRPr="009D7971">
              <w:rPr>
                <w:color w:val="auto"/>
                <w:lang w:val="sr-Cyrl-RS"/>
              </w:rPr>
              <w:t>ком</w:t>
            </w:r>
          </w:p>
          <w:p w14:paraId="5E33F595" w14:textId="77777777" w:rsidR="00A055B8" w:rsidRPr="009D7971" w:rsidRDefault="00A055B8" w:rsidP="00536B60">
            <w:pPr>
              <w:pStyle w:val="Default"/>
              <w:rPr>
                <w:color w:val="auto"/>
                <w:lang w:val="sr-Cyrl-RS"/>
              </w:rPr>
            </w:pPr>
          </w:p>
          <w:p w14:paraId="540FF195" w14:textId="77777777" w:rsidR="0061074A" w:rsidRPr="009D7971" w:rsidRDefault="0061074A" w:rsidP="00536B60">
            <w:pPr>
              <w:pStyle w:val="Default"/>
              <w:rPr>
                <w:color w:val="auto"/>
                <w:lang w:val="sr-Cyrl-RS"/>
              </w:rPr>
            </w:pPr>
          </w:p>
          <w:p w14:paraId="44F8C3AE" w14:textId="77777777" w:rsidR="0061074A" w:rsidRPr="009D7971" w:rsidRDefault="0061074A" w:rsidP="00536B60">
            <w:pPr>
              <w:pStyle w:val="Default"/>
              <w:rPr>
                <w:color w:val="auto"/>
                <w:lang w:val="sr-Cyrl-RS"/>
              </w:rPr>
            </w:pPr>
          </w:p>
          <w:p w14:paraId="0F0A0209" w14:textId="77777777" w:rsidR="0061074A" w:rsidRPr="009D7971" w:rsidRDefault="0061074A" w:rsidP="00536B60">
            <w:pPr>
              <w:pStyle w:val="Default"/>
              <w:rPr>
                <w:color w:val="auto"/>
                <w:lang w:val="sr-Cyrl-RS"/>
              </w:rPr>
            </w:pPr>
          </w:p>
          <w:p w14:paraId="4EE33FCA" w14:textId="2EF884C3" w:rsidR="00A055B8" w:rsidRPr="009D7971" w:rsidRDefault="00A055B8" w:rsidP="00536B60">
            <w:pPr>
              <w:pStyle w:val="Default"/>
              <w:rPr>
                <w:color w:val="auto"/>
                <w:lang w:val="sr-Cyrl-RS"/>
              </w:rPr>
            </w:pPr>
            <w:r w:rsidRPr="009D7971">
              <w:rPr>
                <w:color w:val="auto"/>
                <w:lang w:val="sr-Cyrl-RS"/>
              </w:rPr>
              <w:t>ком</w:t>
            </w:r>
          </w:p>
          <w:p w14:paraId="179C72A2" w14:textId="7CB07AE4" w:rsidR="00A055B8" w:rsidRPr="009D7971" w:rsidRDefault="00A055B8" w:rsidP="00536B60">
            <w:pPr>
              <w:pStyle w:val="Default"/>
              <w:rPr>
                <w:color w:val="auto"/>
                <w:lang w:val="sr-Cyrl-RS"/>
              </w:rPr>
            </w:pPr>
            <w:r w:rsidRPr="009D7971">
              <w:rPr>
                <w:color w:val="auto"/>
                <w:lang w:val="sr-Cyrl-RS"/>
              </w:rPr>
              <w:t>ком</w:t>
            </w:r>
          </w:p>
          <w:p w14:paraId="074EC31F" w14:textId="77777777" w:rsidR="00E70F85" w:rsidRPr="009D7971" w:rsidRDefault="00E70F85" w:rsidP="00536B60">
            <w:pPr>
              <w:pStyle w:val="Default"/>
              <w:rPr>
                <w:color w:val="auto"/>
                <w:lang w:val="sr-Cyrl-RS"/>
              </w:rPr>
            </w:pPr>
          </w:p>
          <w:p w14:paraId="60FB725C" w14:textId="77777777" w:rsidR="00E70F85" w:rsidRPr="009D7971" w:rsidRDefault="00E70F85" w:rsidP="00536B60">
            <w:pPr>
              <w:pStyle w:val="Default"/>
              <w:rPr>
                <w:color w:val="auto"/>
                <w:lang w:val="sr-Cyrl-RS"/>
              </w:rPr>
            </w:pPr>
          </w:p>
          <w:p w14:paraId="51FF9BE0" w14:textId="77777777" w:rsidR="0061074A" w:rsidRPr="009D7971" w:rsidRDefault="0061074A" w:rsidP="00536B60">
            <w:pPr>
              <w:pStyle w:val="Default"/>
              <w:rPr>
                <w:color w:val="auto"/>
                <w:lang w:val="sr-Cyrl-RS"/>
              </w:rPr>
            </w:pPr>
          </w:p>
          <w:p w14:paraId="0BEBC478" w14:textId="5385E06D" w:rsidR="00A055B8" w:rsidRPr="009D7971" w:rsidRDefault="00E70F85" w:rsidP="00536B60">
            <w:pPr>
              <w:pStyle w:val="Default"/>
              <w:rPr>
                <w:color w:val="auto"/>
                <w:lang w:val="sr-Cyrl-RS"/>
              </w:rPr>
            </w:pPr>
            <w:r w:rsidRPr="009D7971">
              <w:rPr>
                <w:color w:val="auto"/>
                <w:lang w:val="sr-Cyrl-RS"/>
              </w:rPr>
              <w:t>ком</w:t>
            </w:r>
          </w:p>
          <w:p w14:paraId="2A36C444" w14:textId="5D74F275" w:rsidR="00A055B8" w:rsidRPr="009D7971" w:rsidRDefault="00E70F85" w:rsidP="00536B60">
            <w:pPr>
              <w:pStyle w:val="Default"/>
              <w:rPr>
                <w:color w:val="auto"/>
                <w:lang w:val="sr-Cyrl-RS"/>
              </w:rPr>
            </w:pPr>
            <w:r w:rsidRPr="009D7971">
              <w:rPr>
                <w:color w:val="auto"/>
                <w:lang w:val="sr-Cyrl-RS"/>
              </w:rPr>
              <w:t>ком</w:t>
            </w:r>
          </w:p>
          <w:p w14:paraId="308C6F65" w14:textId="77777777" w:rsidR="00AE693E" w:rsidRPr="009D7971" w:rsidRDefault="00AE693E" w:rsidP="00536B60">
            <w:pPr>
              <w:pStyle w:val="Default"/>
              <w:rPr>
                <w:color w:val="auto"/>
                <w:lang w:val="sr-Cyrl-RS"/>
              </w:rPr>
            </w:pPr>
          </w:p>
          <w:p w14:paraId="061D6303" w14:textId="29580389" w:rsidR="00E70F85" w:rsidRPr="009D7971" w:rsidRDefault="00E70F85" w:rsidP="00536B60">
            <w:pPr>
              <w:pStyle w:val="Default"/>
              <w:rPr>
                <w:color w:val="auto"/>
                <w:lang w:val="sr-Cyrl-RS"/>
              </w:rPr>
            </w:pPr>
            <w:r w:rsidRPr="009D7971">
              <w:rPr>
                <w:color w:val="auto"/>
                <w:lang w:val="sr-Cyrl-RS"/>
              </w:rPr>
              <w:t>ком</w:t>
            </w:r>
          </w:p>
          <w:p w14:paraId="15CC3B65" w14:textId="77777777" w:rsidR="00E70F85" w:rsidRPr="009D7971" w:rsidRDefault="00E70F85" w:rsidP="00536B60">
            <w:pPr>
              <w:pStyle w:val="Default"/>
              <w:rPr>
                <w:color w:val="auto"/>
                <w:lang w:val="sr-Cyrl-RS"/>
              </w:rPr>
            </w:pPr>
          </w:p>
          <w:p w14:paraId="041343CD" w14:textId="77777777" w:rsidR="00E70F85" w:rsidRPr="009D7971" w:rsidRDefault="00E70F85" w:rsidP="00536B60">
            <w:pPr>
              <w:pStyle w:val="Default"/>
              <w:rPr>
                <w:color w:val="auto"/>
                <w:lang w:val="sr-Cyrl-RS"/>
              </w:rPr>
            </w:pPr>
          </w:p>
          <w:p w14:paraId="52BDA97A" w14:textId="77777777" w:rsidR="00E70F85" w:rsidRPr="009D7971" w:rsidRDefault="00E70F85" w:rsidP="00536B60">
            <w:pPr>
              <w:pStyle w:val="Default"/>
              <w:rPr>
                <w:color w:val="auto"/>
                <w:lang w:val="sr-Cyrl-RS"/>
              </w:rPr>
            </w:pPr>
          </w:p>
          <w:p w14:paraId="2953739A" w14:textId="77777777" w:rsidR="00E70F85" w:rsidRPr="009D7971" w:rsidRDefault="00E70F85" w:rsidP="00536B60">
            <w:pPr>
              <w:pStyle w:val="Default"/>
              <w:rPr>
                <w:color w:val="auto"/>
                <w:lang w:val="sr-Cyrl-RS"/>
              </w:rPr>
            </w:pPr>
          </w:p>
          <w:p w14:paraId="244BBD4D" w14:textId="77777777" w:rsidR="00E70F85" w:rsidRPr="009D7971" w:rsidRDefault="00E70F85" w:rsidP="00536B60">
            <w:pPr>
              <w:pStyle w:val="Default"/>
              <w:rPr>
                <w:color w:val="auto"/>
                <w:lang w:val="sr-Cyrl-RS"/>
              </w:rPr>
            </w:pPr>
          </w:p>
          <w:p w14:paraId="56FA2063" w14:textId="77777777" w:rsidR="0061074A" w:rsidRPr="009D7971" w:rsidRDefault="0061074A" w:rsidP="00536B60">
            <w:pPr>
              <w:pStyle w:val="Default"/>
              <w:rPr>
                <w:color w:val="auto"/>
                <w:lang w:val="sr-Cyrl-RS"/>
              </w:rPr>
            </w:pPr>
          </w:p>
          <w:p w14:paraId="66F7A3D2" w14:textId="77777777" w:rsidR="0061074A" w:rsidRPr="009D7971" w:rsidRDefault="0061074A" w:rsidP="00536B60">
            <w:pPr>
              <w:pStyle w:val="Default"/>
              <w:rPr>
                <w:color w:val="auto"/>
                <w:lang w:val="sr-Cyrl-RS"/>
              </w:rPr>
            </w:pPr>
          </w:p>
          <w:p w14:paraId="16CB4751" w14:textId="54B96229" w:rsidR="00A769C9" w:rsidRPr="009D7971" w:rsidRDefault="00A769C9" w:rsidP="00536B60">
            <w:pPr>
              <w:pStyle w:val="Default"/>
              <w:rPr>
                <w:color w:val="auto"/>
                <w:lang w:val="sr-Cyrl-RS"/>
              </w:rPr>
            </w:pPr>
            <w:r w:rsidRPr="009D7971">
              <w:rPr>
                <w:color w:val="auto"/>
                <w:lang w:val="sr-Cyrl-RS"/>
              </w:rPr>
              <w:t>Ком.</w:t>
            </w:r>
          </w:p>
          <w:p w14:paraId="3523130E" w14:textId="269381D7" w:rsidR="00A769C9" w:rsidRPr="009D7971" w:rsidRDefault="00A769C9" w:rsidP="00536B60">
            <w:pPr>
              <w:pStyle w:val="Default"/>
              <w:rPr>
                <w:color w:val="auto"/>
                <w:lang w:val="sr-Cyrl-RS"/>
              </w:rPr>
            </w:pPr>
          </w:p>
          <w:p w14:paraId="710A67CC" w14:textId="19DE8EB1" w:rsidR="00A769C9" w:rsidRPr="009D7971" w:rsidRDefault="00A769C9" w:rsidP="00536B60">
            <w:pPr>
              <w:pStyle w:val="Default"/>
              <w:rPr>
                <w:color w:val="auto"/>
                <w:lang w:val="sr-Cyrl-RS"/>
              </w:rPr>
            </w:pPr>
            <w:r w:rsidRPr="009D7971">
              <w:rPr>
                <w:color w:val="auto"/>
                <w:lang w:val="sr-Cyrl-RS"/>
              </w:rPr>
              <w:t>Ком.</w:t>
            </w:r>
          </w:p>
          <w:p w14:paraId="42790E20" w14:textId="0F8A630F" w:rsidR="000A30E9" w:rsidRPr="009D7971" w:rsidRDefault="00A769C9" w:rsidP="00536B60">
            <w:pPr>
              <w:pStyle w:val="Default"/>
              <w:rPr>
                <w:color w:val="auto"/>
                <w:lang w:val="sr-Cyrl-RS"/>
              </w:rPr>
            </w:pPr>
            <w:r w:rsidRPr="009D7971">
              <w:rPr>
                <w:color w:val="auto"/>
                <w:lang w:val="sr-Cyrl-RS"/>
              </w:rPr>
              <w:t>Ком.</w:t>
            </w:r>
          </w:p>
          <w:p w14:paraId="1D76D3F0" w14:textId="72AD61C5" w:rsidR="00A769C9" w:rsidRPr="009D7971" w:rsidRDefault="00A769C9" w:rsidP="00536B60">
            <w:pPr>
              <w:pStyle w:val="Default"/>
              <w:rPr>
                <w:color w:val="auto"/>
                <w:lang w:val="sr-Cyrl-RS"/>
              </w:rPr>
            </w:pPr>
          </w:p>
          <w:p w14:paraId="65282437" w14:textId="5C38D73E" w:rsidR="000A30E9" w:rsidRPr="009D7971" w:rsidRDefault="00A769C9" w:rsidP="00536B60">
            <w:pPr>
              <w:pStyle w:val="Default"/>
              <w:rPr>
                <w:color w:val="auto"/>
                <w:lang w:val="sr-Cyrl-RS"/>
              </w:rPr>
            </w:pPr>
            <w:r w:rsidRPr="009D7971">
              <w:rPr>
                <w:color w:val="auto"/>
                <w:lang w:val="sr-Cyrl-RS"/>
              </w:rPr>
              <w:t>Ком.</w:t>
            </w:r>
          </w:p>
          <w:p w14:paraId="6E825B14" w14:textId="2403591D" w:rsidR="00A769C9" w:rsidRPr="009D7971" w:rsidRDefault="00A769C9" w:rsidP="00536B60">
            <w:pPr>
              <w:pStyle w:val="Default"/>
              <w:rPr>
                <w:color w:val="auto"/>
                <w:lang w:val="sr-Cyrl-RS"/>
              </w:rPr>
            </w:pPr>
            <w:r w:rsidRPr="009D7971">
              <w:rPr>
                <w:color w:val="auto"/>
                <w:lang w:val="sr-Cyrl-RS"/>
              </w:rPr>
              <w:t>Ком</w:t>
            </w:r>
          </w:p>
          <w:p w14:paraId="45528BBC" w14:textId="6B8FED59" w:rsidR="00A769C9" w:rsidRPr="009D7971" w:rsidRDefault="00E70F85" w:rsidP="00536B60">
            <w:pPr>
              <w:pStyle w:val="Default"/>
              <w:rPr>
                <w:color w:val="auto"/>
                <w:lang w:val="sr-Cyrl-RS"/>
              </w:rPr>
            </w:pPr>
            <w:r w:rsidRPr="009D7971">
              <w:rPr>
                <w:color w:val="auto"/>
                <w:lang w:val="sr-Cyrl-RS"/>
              </w:rPr>
              <w:t>Ком.</w:t>
            </w:r>
          </w:p>
          <w:p w14:paraId="00D4B8C2" w14:textId="77777777" w:rsidR="00710BB4" w:rsidRPr="009D7971" w:rsidRDefault="00710BB4" w:rsidP="00536B60">
            <w:pPr>
              <w:pStyle w:val="Default"/>
              <w:rPr>
                <w:color w:val="auto"/>
                <w:lang w:val="sr-Cyrl-RS"/>
              </w:rPr>
            </w:pPr>
          </w:p>
          <w:p w14:paraId="1F033A43" w14:textId="3683FEDA" w:rsidR="00A769C9" w:rsidRPr="009D7971" w:rsidRDefault="00E70F85" w:rsidP="00536B60">
            <w:pPr>
              <w:pStyle w:val="Default"/>
              <w:rPr>
                <w:color w:val="auto"/>
                <w:lang w:val="sr-Cyrl-RS"/>
              </w:rPr>
            </w:pPr>
            <w:r w:rsidRPr="009D7971">
              <w:rPr>
                <w:color w:val="auto"/>
                <w:lang w:val="sr-Cyrl-RS"/>
              </w:rPr>
              <w:t>ком</w:t>
            </w:r>
          </w:p>
          <w:p w14:paraId="4823AD55" w14:textId="1BBD79D6" w:rsidR="00C03652" w:rsidRPr="009D7971" w:rsidRDefault="00C03652" w:rsidP="00536B60">
            <w:pPr>
              <w:pStyle w:val="Default"/>
              <w:rPr>
                <w:color w:val="auto"/>
                <w:lang w:val="sr-Cyrl-RS"/>
              </w:rPr>
            </w:pPr>
          </w:p>
          <w:p w14:paraId="1A8399E6" w14:textId="77777777" w:rsidR="00E70F85" w:rsidRPr="009D7971" w:rsidRDefault="00E70F85" w:rsidP="00536B60">
            <w:pPr>
              <w:pStyle w:val="Default"/>
              <w:rPr>
                <w:color w:val="auto"/>
                <w:lang w:val="sr-Cyrl-RS"/>
              </w:rPr>
            </w:pPr>
          </w:p>
          <w:p w14:paraId="4EF7C60E" w14:textId="53951CED" w:rsidR="00C03652" w:rsidRPr="009D7971" w:rsidRDefault="00C03652" w:rsidP="00536B60">
            <w:pPr>
              <w:pStyle w:val="Default"/>
              <w:rPr>
                <w:color w:val="auto"/>
                <w:lang w:val="sr-Cyrl-RS"/>
              </w:rPr>
            </w:pPr>
            <w:r w:rsidRPr="009D7971">
              <w:rPr>
                <w:color w:val="auto"/>
                <w:lang w:val="sr-Cyrl-RS"/>
              </w:rPr>
              <w:t>Компл.</w:t>
            </w:r>
          </w:p>
          <w:p w14:paraId="520E7591" w14:textId="0FC11EBC" w:rsidR="00C03652" w:rsidRPr="009D7971" w:rsidRDefault="00C03652" w:rsidP="00536B60">
            <w:pPr>
              <w:pStyle w:val="Default"/>
              <w:rPr>
                <w:color w:val="auto"/>
                <w:lang w:val="sr-Cyrl-RS"/>
              </w:rPr>
            </w:pPr>
          </w:p>
          <w:p w14:paraId="7EC4CAB7" w14:textId="77777777" w:rsidR="00C03652" w:rsidRPr="009D7971" w:rsidRDefault="00C03652" w:rsidP="00536B60">
            <w:pPr>
              <w:pStyle w:val="Default"/>
              <w:rPr>
                <w:color w:val="auto"/>
                <w:lang w:val="sr-Cyrl-RS"/>
              </w:rPr>
            </w:pPr>
          </w:p>
          <w:p w14:paraId="7A21F5A5" w14:textId="77777777" w:rsidR="00C03652" w:rsidRPr="009D7971" w:rsidRDefault="00C03652" w:rsidP="00536B60">
            <w:pPr>
              <w:pStyle w:val="Default"/>
              <w:rPr>
                <w:color w:val="auto"/>
                <w:lang w:val="sr-Cyrl-RS"/>
              </w:rPr>
            </w:pPr>
          </w:p>
          <w:p w14:paraId="548B3990" w14:textId="77777777" w:rsidR="00C03652" w:rsidRPr="009D7971" w:rsidRDefault="00C03652" w:rsidP="00536B60">
            <w:pPr>
              <w:pStyle w:val="Default"/>
              <w:rPr>
                <w:color w:val="auto"/>
                <w:lang w:val="sr-Cyrl-RS"/>
              </w:rPr>
            </w:pPr>
          </w:p>
          <w:p w14:paraId="48555269" w14:textId="77777777" w:rsidR="00C03652" w:rsidRPr="009D7971" w:rsidRDefault="00C03652" w:rsidP="00536B60">
            <w:pPr>
              <w:pStyle w:val="Default"/>
              <w:rPr>
                <w:color w:val="auto"/>
                <w:lang w:val="sr-Cyrl-RS"/>
              </w:rPr>
            </w:pPr>
          </w:p>
          <w:p w14:paraId="2BACBC07" w14:textId="77777777" w:rsidR="00C03652" w:rsidRPr="009D7971" w:rsidRDefault="00C03652" w:rsidP="00536B60">
            <w:pPr>
              <w:pStyle w:val="Default"/>
              <w:rPr>
                <w:color w:val="auto"/>
                <w:lang w:val="sr-Cyrl-RS"/>
              </w:rPr>
            </w:pPr>
          </w:p>
          <w:p w14:paraId="3DAF5CC0" w14:textId="6DB74129" w:rsidR="00A769C9" w:rsidRPr="009D7971" w:rsidRDefault="00A769C9" w:rsidP="00536B60">
            <w:pPr>
              <w:pStyle w:val="Default"/>
              <w:rPr>
                <w:color w:val="auto"/>
                <w:lang w:val="sr-Cyrl-RS"/>
              </w:rPr>
            </w:pPr>
          </w:p>
          <w:p w14:paraId="2A4BC4CC" w14:textId="77777777" w:rsidR="002D0235" w:rsidRPr="009D7971" w:rsidRDefault="002D0235" w:rsidP="00536B60">
            <w:pPr>
              <w:pStyle w:val="Default"/>
              <w:rPr>
                <w:color w:val="auto"/>
                <w:lang w:val="sr-Cyrl-RS"/>
              </w:rPr>
            </w:pPr>
          </w:p>
          <w:p w14:paraId="6CB02F0A" w14:textId="77777777" w:rsidR="009E5272" w:rsidRPr="009D7971" w:rsidRDefault="009E5272" w:rsidP="00536B60">
            <w:pPr>
              <w:pStyle w:val="Default"/>
              <w:rPr>
                <w:color w:val="auto"/>
                <w:lang w:val="sr-Cyrl-RS"/>
              </w:rPr>
            </w:pPr>
          </w:p>
          <w:p w14:paraId="10500DB2" w14:textId="77777777" w:rsidR="009E5272" w:rsidRPr="009D7971" w:rsidRDefault="009E5272" w:rsidP="00536B60">
            <w:pPr>
              <w:pStyle w:val="Default"/>
              <w:rPr>
                <w:color w:val="auto"/>
                <w:lang w:val="sr-Cyrl-RS"/>
              </w:rPr>
            </w:pPr>
          </w:p>
          <w:p w14:paraId="6EB6CD5B" w14:textId="65AA4F5D" w:rsidR="009E5272" w:rsidRPr="009D7971" w:rsidRDefault="009E5272" w:rsidP="00536B60">
            <w:pPr>
              <w:pStyle w:val="Default"/>
              <w:rPr>
                <w:color w:val="auto"/>
                <w:lang w:val="sr-Cyrl-RS"/>
              </w:rPr>
            </w:pPr>
          </w:p>
          <w:p w14:paraId="2BBF4513" w14:textId="77777777" w:rsidR="002D0235" w:rsidRPr="009D7971" w:rsidRDefault="002D0235" w:rsidP="002D0235">
            <w:pPr>
              <w:pStyle w:val="Default"/>
              <w:rPr>
                <w:color w:val="auto"/>
                <w:lang w:val="sr-Cyrl-RS"/>
              </w:rPr>
            </w:pPr>
          </w:p>
          <w:p w14:paraId="1A00D305" w14:textId="77777777" w:rsidR="00E4452F" w:rsidRPr="009D7971" w:rsidRDefault="00E4452F" w:rsidP="002D0235">
            <w:pPr>
              <w:pStyle w:val="Default"/>
              <w:rPr>
                <w:color w:val="auto"/>
                <w:lang w:val="sr-Cyrl-RS"/>
              </w:rPr>
            </w:pPr>
          </w:p>
          <w:p w14:paraId="64E83F47" w14:textId="4CEC22D3" w:rsidR="002D0235" w:rsidRPr="009D7971" w:rsidRDefault="002D0235" w:rsidP="002D0235">
            <w:pPr>
              <w:pStyle w:val="Default"/>
              <w:rPr>
                <w:color w:val="auto"/>
                <w:lang w:val="sr-Cyrl-RS"/>
              </w:rPr>
            </w:pPr>
            <w:r w:rsidRPr="009D7971">
              <w:rPr>
                <w:color w:val="auto"/>
                <w:lang w:val="sr-Cyrl-RS"/>
              </w:rPr>
              <w:t>Ком.</w:t>
            </w:r>
          </w:p>
          <w:p w14:paraId="51B37DE6" w14:textId="0DDC7C60" w:rsidR="002D0235" w:rsidRPr="009D7971" w:rsidRDefault="002D0235" w:rsidP="00536B60">
            <w:pPr>
              <w:pStyle w:val="Default"/>
              <w:rPr>
                <w:color w:val="auto"/>
                <w:lang w:val="sr-Cyrl-RS"/>
              </w:rPr>
            </w:pPr>
          </w:p>
          <w:p w14:paraId="5E9C159D" w14:textId="24F5FE5B" w:rsidR="002D0235" w:rsidRPr="009D7971" w:rsidRDefault="002D0235" w:rsidP="00536B60">
            <w:pPr>
              <w:pStyle w:val="Default"/>
              <w:rPr>
                <w:color w:val="auto"/>
                <w:lang w:val="sr-Cyrl-RS"/>
              </w:rPr>
            </w:pPr>
          </w:p>
          <w:p w14:paraId="0C2BA621" w14:textId="0190F4E4" w:rsidR="002D0235" w:rsidRPr="009D7971" w:rsidRDefault="002D0235" w:rsidP="00536B60">
            <w:pPr>
              <w:pStyle w:val="Default"/>
              <w:rPr>
                <w:color w:val="auto"/>
                <w:lang w:val="sr-Cyrl-RS"/>
              </w:rPr>
            </w:pPr>
          </w:p>
          <w:p w14:paraId="310F8B72" w14:textId="3C656C3B" w:rsidR="002D0235" w:rsidRPr="009D7971" w:rsidRDefault="002D0235" w:rsidP="00536B60">
            <w:pPr>
              <w:pStyle w:val="Default"/>
              <w:rPr>
                <w:color w:val="auto"/>
                <w:lang w:val="sr-Cyrl-RS"/>
              </w:rPr>
            </w:pPr>
          </w:p>
          <w:p w14:paraId="19F5F448" w14:textId="0BA92C0D" w:rsidR="002D0235" w:rsidRPr="009D7971" w:rsidRDefault="002D0235" w:rsidP="00536B60">
            <w:pPr>
              <w:pStyle w:val="Default"/>
              <w:rPr>
                <w:color w:val="auto"/>
                <w:lang w:val="sr-Cyrl-RS"/>
              </w:rPr>
            </w:pPr>
          </w:p>
          <w:p w14:paraId="740BA38B" w14:textId="7D8E0DDE" w:rsidR="002D0235" w:rsidRPr="009D7971" w:rsidRDefault="002D0235" w:rsidP="00536B60">
            <w:pPr>
              <w:pStyle w:val="Default"/>
              <w:rPr>
                <w:color w:val="auto"/>
                <w:lang w:val="sr-Cyrl-RS"/>
              </w:rPr>
            </w:pPr>
          </w:p>
          <w:p w14:paraId="4DB6FFF3" w14:textId="0085E253" w:rsidR="002D0235" w:rsidRPr="009D7971" w:rsidRDefault="002D0235" w:rsidP="00536B60">
            <w:pPr>
              <w:pStyle w:val="Default"/>
              <w:rPr>
                <w:color w:val="auto"/>
                <w:lang w:val="sr-Cyrl-RS"/>
              </w:rPr>
            </w:pPr>
          </w:p>
          <w:p w14:paraId="2B4843D9" w14:textId="0E5FB06E" w:rsidR="002D0235" w:rsidRPr="009D7971" w:rsidRDefault="002D0235" w:rsidP="00536B60">
            <w:pPr>
              <w:pStyle w:val="Default"/>
              <w:rPr>
                <w:color w:val="auto"/>
                <w:lang w:val="sr-Cyrl-RS"/>
              </w:rPr>
            </w:pPr>
          </w:p>
          <w:p w14:paraId="08002DB7" w14:textId="09E674BA" w:rsidR="002D0235" w:rsidRPr="009D7971" w:rsidRDefault="002D0235" w:rsidP="00536B60">
            <w:pPr>
              <w:pStyle w:val="Default"/>
              <w:rPr>
                <w:color w:val="auto"/>
                <w:lang w:val="sr-Cyrl-RS"/>
              </w:rPr>
            </w:pPr>
          </w:p>
          <w:p w14:paraId="6918B7FB" w14:textId="74570769" w:rsidR="002D0235" w:rsidRPr="009D7971" w:rsidRDefault="002D0235" w:rsidP="00536B60">
            <w:pPr>
              <w:pStyle w:val="Default"/>
              <w:rPr>
                <w:color w:val="auto"/>
                <w:lang w:val="sr-Cyrl-RS"/>
              </w:rPr>
            </w:pPr>
          </w:p>
          <w:p w14:paraId="49C44CF7" w14:textId="0AC98975" w:rsidR="002D0235" w:rsidRPr="009D7971" w:rsidRDefault="002D0235" w:rsidP="00536B60">
            <w:pPr>
              <w:pStyle w:val="Default"/>
              <w:rPr>
                <w:color w:val="auto"/>
                <w:lang w:val="sr-Cyrl-RS"/>
              </w:rPr>
            </w:pPr>
          </w:p>
          <w:p w14:paraId="70AB0C4B" w14:textId="6D037B53" w:rsidR="002D0235" w:rsidRPr="009D7971" w:rsidRDefault="002D0235" w:rsidP="00536B60">
            <w:pPr>
              <w:pStyle w:val="Default"/>
              <w:rPr>
                <w:color w:val="auto"/>
                <w:lang w:val="sr-Cyrl-RS"/>
              </w:rPr>
            </w:pPr>
          </w:p>
          <w:p w14:paraId="399F1684" w14:textId="272F8711" w:rsidR="002D0235" w:rsidRPr="009D7971" w:rsidRDefault="002D0235" w:rsidP="00536B60">
            <w:pPr>
              <w:pStyle w:val="Default"/>
              <w:rPr>
                <w:color w:val="auto"/>
                <w:lang w:val="sr-Cyrl-RS"/>
              </w:rPr>
            </w:pPr>
          </w:p>
          <w:p w14:paraId="655D6B18" w14:textId="4BE26257" w:rsidR="002D0235" w:rsidRPr="009D7971" w:rsidRDefault="002D0235" w:rsidP="00536B60">
            <w:pPr>
              <w:pStyle w:val="Default"/>
              <w:rPr>
                <w:color w:val="auto"/>
                <w:lang w:val="sr-Cyrl-RS"/>
              </w:rPr>
            </w:pPr>
          </w:p>
          <w:p w14:paraId="46E38FA7" w14:textId="230AD0A9" w:rsidR="002D0235" w:rsidRPr="009D7971" w:rsidRDefault="002D0235" w:rsidP="00536B60">
            <w:pPr>
              <w:pStyle w:val="Default"/>
              <w:rPr>
                <w:color w:val="auto"/>
                <w:lang w:val="sr-Cyrl-RS"/>
              </w:rPr>
            </w:pPr>
          </w:p>
          <w:p w14:paraId="70F3B8CF" w14:textId="5105E019" w:rsidR="002D0235" w:rsidRPr="009D7971" w:rsidRDefault="002D0235" w:rsidP="00536B60">
            <w:pPr>
              <w:pStyle w:val="Default"/>
              <w:rPr>
                <w:color w:val="auto"/>
                <w:lang w:val="sr-Cyrl-RS"/>
              </w:rPr>
            </w:pPr>
          </w:p>
          <w:p w14:paraId="69730582" w14:textId="7CA731AD" w:rsidR="002D0235" w:rsidRPr="009D7971" w:rsidRDefault="002D0235" w:rsidP="00536B60">
            <w:pPr>
              <w:pStyle w:val="Default"/>
              <w:rPr>
                <w:color w:val="auto"/>
                <w:lang w:val="sr-Cyrl-RS"/>
              </w:rPr>
            </w:pPr>
          </w:p>
          <w:p w14:paraId="0DD38173" w14:textId="62E30C68" w:rsidR="002D0235" w:rsidRPr="009D7971" w:rsidRDefault="002D0235" w:rsidP="00536B60">
            <w:pPr>
              <w:pStyle w:val="Default"/>
              <w:rPr>
                <w:color w:val="auto"/>
                <w:lang w:val="sr-Cyrl-RS"/>
              </w:rPr>
            </w:pPr>
            <w:r w:rsidRPr="009D7971">
              <w:rPr>
                <w:color w:val="auto"/>
                <w:lang w:val="sr-Cyrl-RS"/>
              </w:rPr>
              <w:t>Ком.</w:t>
            </w:r>
          </w:p>
          <w:p w14:paraId="3B04BC80" w14:textId="77777777" w:rsidR="002D0235" w:rsidRPr="009D7971" w:rsidRDefault="002D0235" w:rsidP="00536B60">
            <w:pPr>
              <w:pStyle w:val="Default"/>
              <w:rPr>
                <w:color w:val="auto"/>
                <w:lang w:val="sr-Cyrl-RS"/>
              </w:rPr>
            </w:pPr>
          </w:p>
          <w:p w14:paraId="50E35A1B" w14:textId="77777777" w:rsidR="002D0235" w:rsidRPr="009D7971" w:rsidRDefault="002D0235" w:rsidP="00536B60">
            <w:pPr>
              <w:pStyle w:val="Default"/>
              <w:rPr>
                <w:color w:val="auto"/>
                <w:lang w:val="sr-Cyrl-RS"/>
              </w:rPr>
            </w:pPr>
          </w:p>
          <w:p w14:paraId="72746168" w14:textId="77777777" w:rsidR="002D0235" w:rsidRPr="009D7971" w:rsidRDefault="002D0235" w:rsidP="00536B60">
            <w:pPr>
              <w:pStyle w:val="Default"/>
              <w:rPr>
                <w:color w:val="auto"/>
                <w:lang w:val="sr-Cyrl-RS"/>
              </w:rPr>
            </w:pPr>
          </w:p>
          <w:p w14:paraId="5A7661E1" w14:textId="77777777" w:rsidR="002D0235" w:rsidRPr="009D7971" w:rsidRDefault="002D0235" w:rsidP="00536B60">
            <w:pPr>
              <w:pStyle w:val="Default"/>
              <w:rPr>
                <w:color w:val="auto"/>
                <w:lang w:val="sr-Cyrl-RS"/>
              </w:rPr>
            </w:pPr>
          </w:p>
          <w:p w14:paraId="31FA403B" w14:textId="77777777" w:rsidR="002D0235" w:rsidRPr="009D7971" w:rsidRDefault="002D0235" w:rsidP="00536B60">
            <w:pPr>
              <w:pStyle w:val="Default"/>
              <w:rPr>
                <w:color w:val="auto"/>
                <w:lang w:val="sr-Cyrl-RS"/>
              </w:rPr>
            </w:pPr>
          </w:p>
          <w:p w14:paraId="655D45BE" w14:textId="77777777" w:rsidR="002D0235" w:rsidRPr="009D7971" w:rsidRDefault="002D0235" w:rsidP="00536B60">
            <w:pPr>
              <w:pStyle w:val="Default"/>
              <w:rPr>
                <w:color w:val="auto"/>
                <w:lang w:val="sr-Cyrl-RS"/>
              </w:rPr>
            </w:pPr>
          </w:p>
          <w:p w14:paraId="0BDBC0AE" w14:textId="77777777" w:rsidR="002D0235" w:rsidRPr="009D7971" w:rsidRDefault="002D0235" w:rsidP="00536B60">
            <w:pPr>
              <w:pStyle w:val="Default"/>
              <w:rPr>
                <w:color w:val="auto"/>
                <w:lang w:val="sr-Cyrl-RS"/>
              </w:rPr>
            </w:pPr>
          </w:p>
          <w:p w14:paraId="070492F0" w14:textId="77777777" w:rsidR="002D0235" w:rsidRPr="009D7971" w:rsidRDefault="002D0235" w:rsidP="00536B60">
            <w:pPr>
              <w:pStyle w:val="Default"/>
              <w:rPr>
                <w:color w:val="auto"/>
                <w:lang w:val="sr-Cyrl-RS"/>
              </w:rPr>
            </w:pPr>
          </w:p>
          <w:p w14:paraId="081710EA" w14:textId="77777777" w:rsidR="002D0235" w:rsidRPr="009D7971" w:rsidRDefault="002D0235" w:rsidP="00536B60">
            <w:pPr>
              <w:pStyle w:val="Default"/>
              <w:rPr>
                <w:color w:val="auto"/>
                <w:lang w:val="sr-Cyrl-RS"/>
              </w:rPr>
            </w:pPr>
          </w:p>
          <w:p w14:paraId="616682C6" w14:textId="77777777" w:rsidR="002D0235" w:rsidRPr="009D7971" w:rsidRDefault="002D0235" w:rsidP="00536B60">
            <w:pPr>
              <w:pStyle w:val="Default"/>
              <w:rPr>
                <w:color w:val="auto"/>
                <w:lang w:val="sr-Cyrl-RS"/>
              </w:rPr>
            </w:pPr>
          </w:p>
          <w:p w14:paraId="6EA2BC4E" w14:textId="77777777" w:rsidR="002D0235" w:rsidRPr="009D7971" w:rsidRDefault="002D0235" w:rsidP="00536B60">
            <w:pPr>
              <w:pStyle w:val="Default"/>
              <w:rPr>
                <w:color w:val="auto"/>
                <w:lang w:val="sr-Cyrl-RS"/>
              </w:rPr>
            </w:pPr>
          </w:p>
          <w:p w14:paraId="621BDF47" w14:textId="77777777" w:rsidR="002D0235" w:rsidRPr="009D7971" w:rsidRDefault="002D0235" w:rsidP="00536B60">
            <w:pPr>
              <w:pStyle w:val="Default"/>
              <w:rPr>
                <w:color w:val="auto"/>
                <w:lang w:val="sr-Cyrl-RS"/>
              </w:rPr>
            </w:pPr>
          </w:p>
          <w:p w14:paraId="6D6445A4" w14:textId="77777777" w:rsidR="002D0235" w:rsidRPr="009D7971" w:rsidRDefault="002D0235" w:rsidP="00536B60">
            <w:pPr>
              <w:pStyle w:val="Default"/>
              <w:rPr>
                <w:color w:val="auto"/>
                <w:lang w:val="sr-Cyrl-RS"/>
              </w:rPr>
            </w:pPr>
          </w:p>
          <w:p w14:paraId="6D4F0C71" w14:textId="77777777" w:rsidR="002D0235" w:rsidRPr="009D7971" w:rsidRDefault="002D0235" w:rsidP="00536B60">
            <w:pPr>
              <w:pStyle w:val="Default"/>
              <w:rPr>
                <w:color w:val="auto"/>
                <w:lang w:val="sr-Cyrl-RS"/>
              </w:rPr>
            </w:pPr>
          </w:p>
          <w:p w14:paraId="05FB955E" w14:textId="77777777" w:rsidR="002D0235" w:rsidRPr="009D7971" w:rsidRDefault="002D0235" w:rsidP="00536B60">
            <w:pPr>
              <w:pStyle w:val="Default"/>
              <w:rPr>
                <w:color w:val="auto"/>
                <w:lang w:val="sr-Cyrl-RS"/>
              </w:rPr>
            </w:pPr>
          </w:p>
          <w:p w14:paraId="0670029F" w14:textId="6AA3323D" w:rsidR="002D0235" w:rsidRPr="009D7971" w:rsidRDefault="002D0235" w:rsidP="00536B60">
            <w:pPr>
              <w:pStyle w:val="Default"/>
              <w:rPr>
                <w:color w:val="auto"/>
                <w:lang w:val="sr-Cyrl-RS"/>
              </w:rPr>
            </w:pPr>
            <w:r w:rsidRPr="009D7971">
              <w:rPr>
                <w:color w:val="auto"/>
                <w:lang w:val="sr-Cyrl-RS"/>
              </w:rPr>
              <w:t>Ком.</w:t>
            </w:r>
          </w:p>
          <w:p w14:paraId="0D72976F" w14:textId="77777777" w:rsidR="002D0235" w:rsidRPr="009D7971" w:rsidRDefault="002D0235" w:rsidP="00536B60">
            <w:pPr>
              <w:pStyle w:val="Default"/>
              <w:rPr>
                <w:color w:val="auto"/>
                <w:lang w:val="sr-Cyrl-RS"/>
              </w:rPr>
            </w:pPr>
          </w:p>
          <w:p w14:paraId="230161D5" w14:textId="77777777" w:rsidR="002D0235" w:rsidRPr="009D7971" w:rsidRDefault="002D0235" w:rsidP="00536B60">
            <w:pPr>
              <w:pStyle w:val="Default"/>
              <w:rPr>
                <w:color w:val="auto"/>
                <w:lang w:val="sr-Cyrl-RS"/>
              </w:rPr>
            </w:pPr>
          </w:p>
          <w:p w14:paraId="7E184C1B" w14:textId="77777777" w:rsidR="002D0235" w:rsidRPr="009D7971" w:rsidRDefault="002D0235" w:rsidP="00536B60">
            <w:pPr>
              <w:pStyle w:val="Default"/>
              <w:rPr>
                <w:color w:val="auto"/>
                <w:lang w:val="sr-Cyrl-RS"/>
              </w:rPr>
            </w:pPr>
          </w:p>
          <w:p w14:paraId="1EA63C49" w14:textId="77777777" w:rsidR="002D0235" w:rsidRPr="009D7971" w:rsidRDefault="002D0235" w:rsidP="00536B60">
            <w:pPr>
              <w:pStyle w:val="Default"/>
              <w:rPr>
                <w:color w:val="auto"/>
                <w:lang w:val="sr-Cyrl-RS"/>
              </w:rPr>
            </w:pPr>
          </w:p>
          <w:p w14:paraId="06365F82" w14:textId="77777777" w:rsidR="002D0235" w:rsidRPr="009D7971" w:rsidRDefault="002D0235" w:rsidP="00536B60">
            <w:pPr>
              <w:pStyle w:val="Default"/>
              <w:rPr>
                <w:color w:val="auto"/>
                <w:lang w:val="sr-Cyrl-RS"/>
              </w:rPr>
            </w:pPr>
          </w:p>
          <w:p w14:paraId="21E1FF2D" w14:textId="77777777" w:rsidR="002D0235" w:rsidRPr="009D7971" w:rsidRDefault="002D0235" w:rsidP="00536B60">
            <w:pPr>
              <w:pStyle w:val="Default"/>
              <w:rPr>
                <w:color w:val="auto"/>
                <w:lang w:val="sr-Cyrl-RS"/>
              </w:rPr>
            </w:pPr>
          </w:p>
          <w:p w14:paraId="0DE0F8D6" w14:textId="77777777" w:rsidR="002D0235" w:rsidRPr="009D7971" w:rsidRDefault="002D0235" w:rsidP="00536B60">
            <w:pPr>
              <w:pStyle w:val="Default"/>
              <w:rPr>
                <w:color w:val="auto"/>
                <w:lang w:val="sr-Cyrl-RS"/>
              </w:rPr>
            </w:pPr>
          </w:p>
          <w:p w14:paraId="27A458BD" w14:textId="77777777" w:rsidR="002D0235" w:rsidRPr="009D7971" w:rsidRDefault="002D0235" w:rsidP="00536B60">
            <w:pPr>
              <w:pStyle w:val="Default"/>
              <w:rPr>
                <w:color w:val="auto"/>
                <w:lang w:val="sr-Cyrl-RS"/>
              </w:rPr>
            </w:pPr>
          </w:p>
          <w:p w14:paraId="2DF809B7" w14:textId="77777777" w:rsidR="002D0235" w:rsidRPr="009D7971" w:rsidRDefault="002D0235" w:rsidP="00536B60">
            <w:pPr>
              <w:pStyle w:val="Default"/>
              <w:rPr>
                <w:color w:val="auto"/>
                <w:lang w:val="sr-Cyrl-RS"/>
              </w:rPr>
            </w:pPr>
          </w:p>
          <w:p w14:paraId="5D693E27" w14:textId="77777777" w:rsidR="002D0235" w:rsidRPr="009D7971" w:rsidRDefault="002D0235" w:rsidP="00536B60">
            <w:pPr>
              <w:pStyle w:val="Default"/>
              <w:rPr>
                <w:color w:val="auto"/>
                <w:lang w:val="sr-Cyrl-RS"/>
              </w:rPr>
            </w:pPr>
          </w:p>
          <w:p w14:paraId="07548C3E" w14:textId="77777777" w:rsidR="002D0235" w:rsidRPr="009D7971" w:rsidRDefault="002D0235" w:rsidP="00536B60">
            <w:pPr>
              <w:pStyle w:val="Default"/>
              <w:rPr>
                <w:color w:val="auto"/>
                <w:lang w:val="sr-Cyrl-RS"/>
              </w:rPr>
            </w:pPr>
          </w:p>
          <w:p w14:paraId="564E05BD" w14:textId="77777777" w:rsidR="002D0235" w:rsidRPr="009D7971" w:rsidRDefault="002D0235" w:rsidP="00536B60">
            <w:pPr>
              <w:pStyle w:val="Default"/>
              <w:rPr>
                <w:color w:val="auto"/>
                <w:lang w:val="sr-Cyrl-RS"/>
              </w:rPr>
            </w:pPr>
          </w:p>
          <w:p w14:paraId="31A07A5B" w14:textId="77777777" w:rsidR="002D0235" w:rsidRPr="009D7971" w:rsidRDefault="002D0235" w:rsidP="00536B60">
            <w:pPr>
              <w:pStyle w:val="Default"/>
              <w:rPr>
                <w:color w:val="auto"/>
                <w:lang w:val="sr-Cyrl-RS"/>
              </w:rPr>
            </w:pPr>
          </w:p>
          <w:p w14:paraId="59DD9880" w14:textId="77777777" w:rsidR="002D0235" w:rsidRPr="009D7971" w:rsidRDefault="002D0235" w:rsidP="00536B60">
            <w:pPr>
              <w:pStyle w:val="Default"/>
              <w:rPr>
                <w:color w:val="auto"/>
                <w:lang w:val="sr-Cyrl-RS"/>
              </w:rPr>
            </w:pPr>
          </w:p>
          <w:p w14:paraId="49770061" w14:textId="69869333" w:rsidR="002D0235" w:rsidRPr="009D7971" w:rsidRDefault="002D0235" w:rsidP="00536B60">
            <w:pPr>
              <w:pStyle w:val="Default"/>
              <w:rPr>
                <w:color w:val="auto"/>
                <w:lang w:val="sr-Cyrl-RS"/>
              </w:rPr>
            </w:pPr>
            <w:r w:rsidRPr="009D7971">
              <w:rPr>
                <w:color w:val="auto"/>
                <w:lang w:val="sr-Cyrl-RS"/>
              </w:rPr>
              <w:t>Ком.</w:t>
            </w:r>
          </w:p>
          <w:p w14:paraId="254C6B66" w14:textId="77777777" w:rsidR="002D0235" w:rsidRPr="009D7971" w:rsidRDefault="002D0235" w:rsidP="00536B60">
            <w:pPr>
              <w:pStyle w:val="Default"/>
              <w:rPr>
                <w:color w:val="auto"/>
                <w:lang w:val="sr-Cyrl-RS"/>
              </w:rPr>
            </w:pPr>
          </w:p>
          <w:p w14:paraId="29E2C655" w14:textId="77777777" w:rsidR="002D0235" w:rsidRPr="009D7971" w:rsidRDefault="002D0235" w:rsidP="00536B60">
            <w:pPr>
              <w:pStyle w:val="Default"/>
              <w:rPr>
                <w:color w:val="auto"/>
                <w:lang w:val="sr-Cyrl-RS"/>
              </w:rPr>
            </w:pPr>
          </w:p>
          <w:p w14:paraId="454482EF" w14:textId="77777777" w:rsidR="002D0235" w:rsidRPr="009D7971" w:rsidRDefault="002D0235" w:rsidP="00536B60">
            <w:pPr>
              <w:pStyle w:val="Default"/>
              <w:rPr>
                <w:color w:val="auto"/>
                <w:lang w:val="sr-Cyrl-RS"/>
              </w:rPr>
            </w:pPr>
          </w:p>
          <w:p w14:paraId="2B21906E" w14:textId="77777777" w:rsidR="002D0235" w:rsidRPr="009D7971" w:rsidRDefault="002D0235" w:rsidP="00536B60">
            <w:pPr>
              <w:pStyle w:val="Default"/>
              <w:rPr>
                <w:color w:val="auto"/>
                <w:lang w:val="sr-Cyrl-RS"/>
              </w:rPr>
            </w:pPr>
          </w:p>
          <w:p w14:paraId="61699A2E" w14:textId="77777777" w:rsidR="002D0235" w:rsidRPr="009D7971" w:rsidRDefault="002D0235" w:rsidP="00536B60">
            <w:pPr>
              <w:pStyle w:val="Default"/>
              <w:rPr>
                <w:color w:val="auto"/>
                <w:lang w:val="sr-Cyrl-RS"/>
              </w:rPr>
            </w:pPr>
          </w:p>
          <w:p w14:paraId="3C8A6FF1" w14:textId="77777777" w:rsidR="002D0235" w:rsidRPr="009D7971" w:rsidRDefault="002D0235" w:rsidP="00536B60">
            <w:pPr>
              <w:pStyle w:val="Default"/>
              <w:rPr>
                <w:color w:val="auto"/>
                <w:lang w:val="sr-Cyrl-RS"/>
              </w:rPr>
            </w:pPr>
          </w:p>
          <w:p w14:paraId="4C45463E" w14:textId="77777777" w:rsidR="002D0235" w:rsidRPr="009D7971" w:rsidRDefault="002D0235" w:rsidP="00536B60">
            <w:pPr>
              <w:pStyle w:val="Default"/>
              <w:rPr>
                <w:color w:val="auto"/>
                <w:lang w:val="sr-Cyrl-RS"/>
              </w:rPr>
            </w:pPr>
          </w:p>
          <w:p w14:paraId="7F3BECAD" w14:textId="77777777" w:rsidR="002D0235" w:rsidRPr="009D7971" w:rsidRDefault="002D0235" w:rsidP="00536B60">
            <w:pPr>
              <w:pStyle w:val="Default"/>
              <w:rPr>
                <w:color w:val="auto"/>
                <w:lang w:val="sr-Cyrl-RS"/>
              </w:rPr>
            </w:pPr>
          </w:p>
          <w:p w14:paraId="73564FBF" w14:textId="77777777" w:rsidR="002D0235" w:rsidRPr="009D7971" w:rsidRDefault="002D0235" w:rsidP="00536B60">
            <w:pPr>
              <w:pStyle w:val="Default"/>
              <w:rPr>
                <w:color w:val="auto"/>
                <w:lang w:val="sr-Cyrl-RS"/>
              </w:rPr>
            </w:pPr>
          </w:p>
          <w:p w14:paraId="5EC25EE0" w14:textId="77777777" w:rsidR="002D0235" w:rsidRPr="009D7971" w:rsidRDefault="002D0235" w:rsidP="00536B60">
            <w:pPr>
              <w:pStyle w:val="Default"/>
              <w:rPr>
                <w:color w:val="auto"/>
                <w:lang w:val="sr-Cyrl-RS"/>
              </w:rPr>
            </w:pPr>
          </w:p>
          <w:p w14:paraId="59CEF5F7" w14:textId="77777777" w:rsidR="00710BB4" w:rsidRPr="009D7971" w:rsidRDefault="00710BB4" w:rsidP="00536B60">
            <w:pPr>
              <w:pStyle w:val="Default"/>
              <w:rPr>
                <w:color w:val="auto"/>
                <w:lang w:val="sr-Cyrl-RS"/>
              </w:rPr>
            </w:pPr>
          </w:p>
          <w:p w14:paraId="10CE8C21" w14:textId="38A2D4EA" w:rsidR="002D0235" w:rsidRPr="009D7971" w:rsidRDefault="002D0235" w:rsidP="00536B60">
            <w:pPr>
              <w:pStyle w:val="Default"/>
              <w:rPr>
                <w:color w:val="auto"/>
                <w:lang w:val="sr-Cyrl-RS"/>
              </w:rPr>
            </w:pPr>
            <w:r w:rsidRPr="009D7971">
              <w:rPr>
                <w:color w:val="auto"/>
                <w:lang w:val="sr-Cyrl-RS"/>
              </w:rPr>
              <w:t>Ком.</w:t>
            </w:r>
          </w:p>
          <w:p w14:paraId="12910200" w14:textId="77777777" w:rsidR="001D34F7" w:rsidRPr="009D7971" w:rsidRDefault="001D34F7" w:rsidP="00536B60">
            <w:pPr>
              <w:pStyle w:val="Default"/>
              <w:rPr>
                <w:color w:val="auto"/>
                <w:lang w:val="sr-Cyrl-RS"/>
              </w:rPr>
            </w:pPr>
          </w:p>
          <w:p w14:paraId="3BCF551E" w14:textId="77777777" w:rsidR="00573598" w:rsidRPr="009D7971" w:rsidRDefault="00573598" w:rsidP="00536B60">
            <w:pPr>
              <w:pStyle w:val="Default"/>
              <w:rPr>
                <w:color w:val="auto"/>
                <w:lang w:val="sr-Cyrl-RS"/>
              </w:rPr>
            </w:pPr>
          </w:p>
          <w:p w14:paraId="3B90E76D" w14:textId="77777777" w:rsidR="00573598" w:rsidRPr="009D7971" w:rsidRDefault="00573598" w:rsidP="00536B60">
            <w:pPr>
              <w:pStyle w:val="Default"/>
              <w:rPr>
                <w:color w:val="auto"/>
                <w:lang w:val="sr-Cyrl-RS"/>
              </w:rPr>
            </w:pPr>
          </w:p>
          <w:p w14:paraId="60783E13" w14:textId="77777777" w:rsidR="00573598" w:rsidRPr="009D7971" w:rsidRDefault="00573598" w:rsidP="00536B60">
            <w:pPr>
              <w:pStyle w:val="Default"/>
              <w:rPr>
                <w:color w:val="auto"/>
                <w:lang w:val="sr-Cyrl-RS"/>
              </w:rPr>
            </w:pPr>
          </w:p>
          <w:p w14:paraId="0E855403" w14:textId="77777777" w:rsidR="00573598" w:rsidRPr="009D7971" w:rsidRDefault="00573598" w:rsidP="00536B60">
            <w:pPr>
              <w:pStyle w:val="Default"/>
              <w:rPr>
                <w:color w:val="auto"/>
                <w:lang w:val="sr-Cyrl-RS"/>
              </w:rPr>
            </w:pPr>
          </w:p>
          <w:p w14:paraId="6576C061" w14:textId="77777777" w:rsidR="00573598" w:rsidRPr="009D7971" w:rsidRDefault="00573598" w:rsidP="00536B60">
            <w:pPr>
              <w:pStyle w:val="Default"/>
              <w:rPr>
                <w:color w:val="auto"/>
                <w:lang w:val="sr-Cyrl-RS"/>
              </w:rPr>
            </w:pPr>
          </w:p>
          <w:p w14:paraId="1CEAAE55" w14:textId="77777777" w:rsidR="00573598" w:rsidRPr="009D7971" w:rsidRDefault="00573598" w:rsidP="00536B60">
            <w:pPr>
              <w:pStyle w:val="Default"/>
              <w:rPr>
                <w:color w:val="auto"/>
                <w:lang w:val="sr-Cyrl-RS"/>
              </w:rPr>
            </w:pPr>
          </w:p>
          <w:p w14:paraId="06D29324" w14:textId="77777777" w:rsidR="00573598" w:rsidRPr="009D7971" w:rsidRDefault="00573598" w:rsidP="00536B60">
            <w:pPr>
              <w:pStyle w:val="Default"/>
              <w:rPr>
                <w:color w:val="auto"/>
                <w:lang w:val="sr-Cyrl-RS"/>
              </w:rPr>
            </w:pPr>
          </w:p>
          <w:p w14:paraId="21C79DBD" w14:textId="77777777" w:rsidR="00573598" w:rsidRPr="009D7971" w:rsidRDefault="00573598" w:rsidP="00536B60">
            <w:pPr>
              <w:pStyle w:val="Default"/>
              <w:rPr>
                <w:color w:val="auto"/>
                <w:lang w:val="sr-Cyrl-RS"/>
              </w:rPr>
            </w:pPr>
          </w:p>
          <w:p w14:paraId="1B29993B" w14:textId="13F0E1FD" w:rsidR="00573598" w:rsidRPr="009D7971" w:rsidRDefault="00573598" w:rsidP="00536B60">
            <w:pPr>
              <w:pStyle w:val="Default"/>
              <w:rPr>
                <w:color w:val="auto"/>
                <w:lang w:val="sr-Cyrl-RS"/>
              </w:rPr>
            </w:pPr>
            <w:r w:rsidRPr="009D7971">
              <w:rPr>
                <w:color w:val="auto"/>
                <w:lang w:val="sr-Cyrl-RS"/>
              </w:rPr>
              <w:t>Ком.</w:t>
            </w:r>
          </w:p>
          <w:p w14:paraId="54EF1863" w14:textId="77777777" w:rsidR="00573598" w:rsidRPr="009D7971" w:rsidRDefault="00573598" w:rsidP="00536B60">
            <w:pPr>
              <w:pStyle w:val="Default"/>
              <w:rPr>
                <w:color w:val="auto"/>
                <w:lang w:val="sr-Cyrl-RS"/>
              </w:rPr>
            </w:pPr>
          </w:p>
          <w:p w14:paraId="2F5ADC57" w14:textId="77777777" w:rsidR="00573598" w:rsidRPr="009D7971" w:rsidRDefault="00573598" w:rsidP="00536B60">
            <w:pPr>
              <w:pStyle w:val="Default"/>
              <w:rPr>
                <w:color w:val="auto"/>
                <w:lang w:val="sr-Cyrl-RS"/>
              </w:rPr>
            </w:pPr>
          </w:p>
          <w:p w14:paraId="65964F76" w14:textId="77777777" w:rsidR="00573598" w:rsidRPr="009D7971" w:rsidRDefault="00573598" w:rsidP="00536B60">
            <w:pPr>
              <w:pStyle w:val="Default"/>
              <w:rPr>
                <w:color w:val="auto"/>
                <w:lang w:val="sr-Cyrl-RS"/>
              </w:rPr>
            </w:pPr>
          </w:p>
          <w:p w14:paraId="2A95571E" w14:textId="77777777" w:rsidR="00573598" w:rsidRPr="009D7971" w:rsidRDefault="00573598" w:rsidP="00536B60">
            <w:pPr>
              <w:pStyle w:val="Default"/>
              <w:rPr>
                <w:color w:val="auto"/>
                <w:lang w:val="sr-Cyrl-RS"/>
              </w:rPr>
            </w:pPr>
          </w:p>
          <w:p w14:paraId="18B85CBD" w14:textId="77777777" w:rsidR="00573598" w:rsidRPr="009D7971" w:rsidRDefault="00573598" w:rsidP="00536B60">
            <w:pPr>
              <w:pStyle w:val="Default"/>
              <w:rPr>
                <w:color w:val="auto"/>
                <w:lang w:val="sr-Cyrl-RS"/>
              </w:rPr>
            </w:pPr>
          </w:p>
          <w:p w14:paraId="38ABF8D6" w14:textId="77777777" w:rsidR="00573598" w:rsidRPr="009D7971" w:rsidRDefault="00573598" w:rsidP="00536B60">
            <w:pPr>
              <w:pStyle w:val="Default"/>
              <w:rPr>
                <w:color w:val="auto"/>
                <w:lang w:val="sr-Cyrl-RS"/>
              </w:rPr>
            </w:pPr>
          </w:p>
          <w:p w14:paraId="20BF5076" w14:textId="77777777" w:rsidR="00573598" w:rsidRPr="009D7971" w:rsidRDefault="00573598" w:rsidP="00536B60">
            <w:pPr>
              <w:pStyle w:val="Default"/>
              <w:rPr>
                <w:color w:val="auto"/>
                <w:lang w:val="sr-Cyrl-RS"/>
              </w:rPr>
            </w:pPr>
          </w:p>
          <w:p w14:paraId="1DC716B1" w14:textId="77777777" w:rsidR="00573598" w:rsidRPr="009D7971" w:rsidRDefault="00573598" w:rsidP="00536B60">
            <w:pPr>
              <w:pStyle w:val="Default"/>
              <w:rPr>
                <w:color w:val="auto"/>
                <w:lang w:val="sr-Cyrl-RS"/>
              </w:rPr>
            </w:pPr>
          </w:p>
          <w:p w14:paraId="14CCF82C" w14:textId="77777777" w:rsidR="00573598" w:rsidRPr="009D7971" w:rsidRDefault="00573598" w:rsidP="00536B60">
            <w:pPr>
              <w:pStyle w:val="Default"/>
              <w:rPr>
                <w:color w:val="auto"/>
                <w:lang w:val="sr-Cyrl-RS"/>
              </w:rPr>
            </w:pPr>
          </w:p>
          <w:p w14:paraId="7CF0870E" w14:textId="77777777" w:rsidR="00573598" w:rsidRPr="009D7971" w:rsidRDefault="00573598" w:rsidP="00536B60">
            <w:pPr>
              <w:pStyle w:val="Default"/>
              <w:rPr>
                <w:color w:val="auto"/>
                <w:lang w:val="sr-Cyrl-RS"/>
              </w:rPr>
            </w:pPr>
          </w:p>
          <w:p w14:paraId="121CC4A7" w14:textId="77777777" w:rsidR="00573598" w:rsidRPr="009D7971" w:rsidRDefault="00573598" w:rsidP="00536B60">
            <w:pPr>
              <w:pStyle w:val="Default"/>
              <w:rPr>
                <w:color w:val="auto"/>
                <w:lang w:val="sr-Cyrl-RS"/>
              </w:rPr>
            </w:pPr>
          </w:p>
          <w:p w14:paraId="41B2BE5D" w14:textId="77777777" w:rsidR="00573598" w:rsidRPr="009D7971" w:rsidRDefault="00573598" w:rsidP="00536B60">
            <w:pPr>
              <w:pStyle w:val="Default"/>
              <w:rPr>
                <w:color w:val="auto"/>
                <w:lang w:val="sr-Cyrl-RS"/>
              </w:rPr>
            </w:pPr>
          </w:p>
          <w:p w14:paraId="3D41688E" w14:textId="77777777" w:rsidR="00573598" w:rsidRPr="009D7971" w:rsidRDefault="00573598" w:rsidP="00536B60">
            <w:pPr>
              <w:pStyle w:val="Default"/>
              <w:rPr>
                <w:color w:val="auto"/>
                <w:lang w:val="sr-Cyrl-RS"/>
              </w:rPr>
            </w:pPr>
          </w:p>
          <w:p w14:paraId="7EBD3810" w14:textId="7993F97A" w:rsidR="00573598" w:rsidRPr="009D7971" w:rsidRDefault="00573598" w:rsidP="00536B60">
            <w:pPr>
              <w:pStyle w:val="Default"/>
              <w:rPr>
                <w:color w:val="auto"/>
                <w:lang w:val="sr-Latn-RS"/>
              </w:rPr>
            </w:pPr>
            <w:r w:rsidRPr="009D7971">
              <w:rPr>
                <w:color w:val="auto"/>
                <w:lang w:val="sr-Latn-RS"/>
              </w:rPr>
              <w:t>K</w:t>
            </w:r>
            <w:r w:rsidR="00AC48F8" w:rsidRPr="009D7971">
              <w:rPr>
                <w:color w:val="auto"/>
                <w:lang w:val="sr-Cyrl-RS"/>
              </w:rPr>
              <w:t>ом</w:t>
            </w:r>
            <w:r w:rsidRPr="009D7971">
              <w:rPr>
                <w:color w:val="auto"/>
                <w:lang w:val="sr-Latn-RS"/>
              </w:rPr>
              <w:t>.</w:t>
            </w:r>
          </w:p>
          <w:p w14:paraId="57CD7387" w14:textId="0414A635" w:rsidR="00AD302E" w:rsidRPr="009D7971" w:rsidRDefault="00AD302E" w:rsidP="00536B60">
            <w:pPr>
              <w:pStyle w:val="Default"/>
              <w:rPr>
                <w:color w:val="auto"/>
                <w:lang w:val="sr-Cyrl-RS"/>
              </w:rPr>
            </w:pPr>
          </w:p>
          <w:p w14:paraId="2738E458" w14:textId="4C9CDA70" w:rsidR="00B41A1B" w:rsidRPr="009D7971" w:rsidRDefault="00B41A1B" w:rsidP="00536B60">
            <w:pPr>
              <w:pStyle w:val="Default"/>
              <w:rPr>
                <w:color w:val="auto"/>
                <w:lang w:val="sr-Cyrl-RS"/>
              </w:rPr>
            </w:pPr>
          </w:p>
          <w:p w14:paraId="3874C5B1" w14:textId="72D0EA52" w:rsidR="00B41A1B" w:rsidRPr="009D7971" w:rsidRDefault="00B41A1B" w:rsidP="00536B60">
            <w:pPr>
              <w:pStyle w:val="Default"/>
              <w:rPr>
                <w:color w:val="auto"/>
                <w:lang w:val="sr-Cyrl-RS"/>
              </w:rPr>
            </w:pPr>
          </w:p>
          <w:p w14:paraId="53BA2F85" w14:textId="28BDD22A" w:rsidR="00B41A1B" w:rsidRPr="009D7971" w:rsidRDefault="00B41A1B" w:rsidP="00536B60">
            <w:pPr>
              <w:pStyle w:val="Default"/>
              <w:rPr>
                <w:color w:val="auto"/>
                <w:lang w:val="sr-Cyrl-RS"/>
              </w:rPr>
            </w:pPr>
          </w:p>
          <w:p w14:paraId="15346EBA" w14:textId="17888467" w:rsidR="00B41A1B" w:rsidRPr="009D7971" w:rsidRDefault="00B41A1B" w:rsidP="00536B60">
            <w:pPr>
              <w:pStyle w:val="Default"/>
              <w:rPr>
                <w:color w:val="auto"/>
                <w:lang w:val="sr-Cyrl-RS"/>
              </w:rPr>
            </w:pPr>
          </w:p>
          <w:p w14:paraId="6B4C2B0C" w14:textId="641C5E13" w:rsidR="00B41A1B" w:rsidRPr="009D7971" w:rsidRDefault="00B41A1B" w:rsidP="00536B60">
            <w:pPr>
              <w:pStyle w:val="Default"/>
              <w:rPr>
                <w:color w:val="auto"/>
                <w:lang w:val="sr-Cyrl-RS"/>
              </w:rPr>
            </w:pPr>
          </w:p>
          <w:p w14:paraId="2F51DC57" w14:textId="727EBC7C" w:rsidR="00B41A1B" w:rsidRPr="009D7971" w:rsidRDefault="00B41A1B" w:rsidP="00536B60">
            <w:pPr>
              <w:pStyle w:val="Default"/>
              <w:rPr>
                <w:color w:val="auto"/>
                <w:lang w:val="sr-Cyrl-RS"/>
              </w:rPr>
            </w:pPr>
          </w:p>
          <w:p w14:paraId="0311DACF" w14:textId="5F03F11E" w:rsidR="00B41A1B" w:rsidRPr="009D7971" w:rsidRDefault="00B41A1B" w:rsidP="00536B60">
            <w:pPr>
              <w:pStyle w:val="Default"/>
              <w:rPr>
                <w:color w:val="auto"/>
                <w:lang w:val="sr-Cyrl-RS"/>
              </w:rPr>
            </w:pPr>
          </w:p>
          <w:p w14:paraId="3545F567" w14:textId="57E4314E" w:rsidR="00B41A1B" w:rsidRPr="009D7971" w:rsidRDefault="00B41A1B" w:rsidP="00536B60">
            <w:pPr>
              <w:pStyle w:val="Default"/>
              <w:rPr>
                <w:color w:val="auto"/>
                <w:lang w:val="sr-Cyrl-RS"/>
              </w:rPr>
            </w:pPr>
          </w:p>
          <w:p w14:paraId="684462B6" w14:textId="228BD71B" w:rsidR="00B41A1B" w:rsidRPr="009D7971" w:rsidRDefault="00B41A1B" w:rsidP="00536B60">
            <w:pPr>
              <w:pStyle w:val="Default"/>
              <w:rPr>
                <w:color w:val="auto"/>
                <w:lang w:val="sr-Cyrl-RS"/>
              </w:rPr>
            </w:pPr>
          </w:p>
          <w:p w14:paraId="69C7EB5E" w14:textId="359D56B5" w:rsidR="00B41A1B" w:rsidRPr="009D7971" w:rsidRDefault="00B41A1B" w:rsidP="00536B60">
            <w:pPr>
              <w:pStyle w:val="Default"/>
              <w:rPr>
                <w:color w:val="auto"/>
                <w:lang w:val="sr-Cyrl-RS"/>
              </w:rPr>
            </w:pPr>
          </w:p>
          <w:p w14:paraId="70142442" w14:textId="4FBFF542" w:rsidR="00B41A1B" w:rsidRPr="009D7971" w:rsidRDefault="00B41A1B" w:rsidP="00536B60">
            <w:pPr>
              <w:pStyle w:val="Default"/>
              <w:rPr>
                <w:color w:val="auto"/>
                <w:lang w:val="sr-Cyrl-RS"/>
              </w:rPr>
            </w:pPr>
          </w:p>
          <w:p w14:paraId="1230B36E" w14:textId="71603D41" w:rsidR="00B41A1B" w:rsidRPr="009D7971" w:rsidRDefault="00B41A1B" w:rsidP="00536B60">
            <w:pPr>
              <w:pStyle w:val="Default"/>
              <w:rPr>
                <w:color w:val="auto"/>
                <w:lang w:val="sr-Cyrl-RS"/>
              </w:rPr>
            </w:pPr>
          </w:p>
          <w:p w14:paraId="141ACC98" w14:textId="63279EEF" w:rsidR="00B41A1B" w:rsidRPr="009D7971" w:rsidRDefault="00B41A1B" w:rsidP="00536B60">
            <w:pPr>
              <w:pStyle w:val="Default"/>
              <w:rPr>
                <w:color w:val="auto"/>
                <w:lang w:val="sr-Cyrl-RS"/>
              </w:rPr>
            </w:pPr>
          </w:p>
          <w:p w14:paraId="02092E1D" w14:textId="353AC89B" w:rsidR="00B41A1B" w:rsidRPr="009D7971" w:rsidRDefault="00B41A1B" w:rsidP="00536B60">
            <w:pPr>
              <w:pStyle w:val="Default"/>
              <w:rPr>
                <w:color w:val="auto"/>
                <w:lang w:val="sr-Cyrl-RS"/>
              </w:rPr>
            </w:pPr>
          </w:p>
          <w:p w14:paraId="2B2EB363" w14:textId="39A4959D" w:rsidR="00B41A1B" w:rsidRPr="009D7971" w:rsidRDefault="00B41A1B" w:rsidP="00536B60">
            <w:pPr>
              <w:pStyle w:val="Default"/>
              <w:rPr>
                <w:color w:val="auto"/>
                <w:lang w:val="sr-Cyrl-RS"/>
              </w:rPr>
            </w:pPr>
          </w:p>
          <w:p w14:paraId="7A0C67CC" w14:textId="48F6ED0D" w:rsidR="00B41A1B" w:rsidRPr="009D7971" w:rsidRDefault="00B41A1B" w:rsidP="00536B60">
            <w:pPr>
              <w:pStyle w:val="Default"/>
              <w:rPr>
                <w:color w:val="auto"/>
                <w:lang w:val="sr-Cyrl-RS"/>
              </w:rPr>
            </w:pPr>
          </w:p>
          <w:p w14:paraId="43F0F3F3" w14:textId="0DCB7E28" w:rsidR="00B41A1B" w:rsidRPr="009D7971" w:rsidRDefault="00B41A1B" w:rsidP="00536B60">
            <w:pPr>
              <w:pStyle w:val="Default"/>
              <w:rPr>
                <w:color w:val="auto"/>
                <w:lang w:val="sr-Cyrl-RS"/>
              </w:rPr>
            </w:pPr>
          </w:p>
          <w:p w14:paraId="52B385F1" w14:textId="4C265E58" w:rsidR="00B41A1B" w:rsidRPr="009D7971" w:rsidRDefault="00B41A1B" w:rsidP="00536B60">
            <w:pPr>
              <w:pStyle w:val="Default"/>
              <w:rPr>
                <w:color w:val="auto"/>
                <w:lang w:val="sr-Cyrl-RS"/>
              </w:rPr>
            </w:pPr>
          </w:p>
          <w:p w14:paraId="76FE301B" w14:textId="1088695B" w:rsidR="00B41A1B" w:rsidRPr="009D7971" w:rsidRDefault="00B41A1B" w:rsidP="00536B60">
            <w:pPr>
              <w:pStyle w:val="Default"/>
              <w:rPr>
                <w:color w:val="auto"/>
                <w:lang w:val="sr-Cyrl-RS"/>
              </w:rPr>
            </w:pPr>
          </w:p>
          <w:p w14:paraId="5C3E911D" w14:textId="6751E332" w:rsidR="00B41A1B" w:rsidRPr="009D7971" w:rsidRDefault="00B41A1B" w:rsidP="00536B60">
            <w:pPr>
              <w:pStyle w:val="Default"/>
              <w:rPr>
                <w:color w:val="auto"/>
                <w:lang w:val="sr-Cyrl-RS"/>
              </w:rPr>
            </w:pPr>
          </w:p>
          <w:p w14:paraId="4B85D0F3" w14:textId="67ADE7AC" w:rsidR="00B41A1B" w:rsidRPr="009D7971" w:rsidRDefault="00B41A1B" w:rsidP="00536B60">
            <w:pPr>
              <w:pStyle w:val="Default"/>
              <w:rPr>
                <w:color w:val="auto"/>
                <w:lang w:val="sr-Cyrl-RS"/>
              </w:rPr>
            </w:pPr>
          </w:p>
          <w:p w14:paraId="49AE88FD" w14:textId="77777777" w:rsidR="00710BB4" w:rsidRPr="009D7971" w:rsidRDefault="00710BB4" w:rsidP="00536B60">
            <w:pPr>
              <w:pStyle w:val="Default"/>
              <w:rPr>
                <w:color w:val="auto"/>
                <w:lang w:val="sr-Cyrl-RS"/>
              </w:rPr>
            </w:pPr>
          </w:p>
          <w:p w14:paraId="74D22F67" w14:textId="03FE311B" w:rsidR="00B41A1B" w:rsidRPr="009D7971" w:rsidRDefault="00B41A1B" w:rsidP="00536B60">
            <w:pPr>
              <w:pStyle w:val="Default"/>
              <w:rPr>
                <w:color w:val="auto"/>
                <w:lang w:val="sr-Cyrl-RS"/>
              </w:rPr>
            </w:pPr>
            <w:r w:rsidRPr="009D7971">
              <w:rPr>
                <w:color w:val="auto"/>
                <w:lang w:val="sr-Cyrl-RS"/>
              </w:rPr>
              <w:t>Ком.</w:t>
            </w:r>
          </w:p>
          <w:p w14:paraId="7AB04089" w14:textId="56A8C1E7" w:rsidR="00B41A1B" w:rsidRPr="009D7971" w:rsidRDefault="00B41A1B" w:rsidP="00536B60">
            <w:pPr>
              <w:pStyle w:val="Default"/>
              <w:rPr>
                <w:color w:val="auto"/>
                <w:lang w:val="sr-Cyrl-RS"/>
              </w:rPr>
            </w:pPr>
          </w:p>
          <w:p w14:paraId="232397C2" w14:textId="2781A2FA" w:rsidR="00B41A1B" w:rsidRPr="009D7971" w:rsidRDefault="00B41A1B" w:rsidP="00536B60">
            <w:pPr>
              <w:pStyle w:val="Default"/>
              <w:rPr>
                <w:color w:val="auto"/>
                <w:lang w:val="sr-Cyrl-RS"/>
              </w:rPr>
            </w:pPr>
          </w:p>
          <w:p w14:paraId="33561ED2" w14:textId="09E93B81" w:rsidR="00B41A1B" w:rsidRPr="009D7971" w:rsidRDefault="00B41A1B" w:rsidP="00536B60">
            <w:pPr>
              <w:pStyle w:val="Default"/>
              <w:rPr>
                <w:color w:val="auto"/>
                <w:lang w:val="sr-Cyrl-RS"/>
              </w:rPr>
            </w:pPr>
          </w:p>
          <w:p w14:paraId="539C75D7" w14:textId="346198DD" w:rsidR="00B41A1B" w:rsidRPr="009D7971" w:rsidRDefault="00B41A1B" w:rsidP="00536B60">
            <w:pPr>
              <w:pStyle w:val="Default"/>
              <w:rPr>
                <w:color w:val="auto"/>
                <w:lang w:val="sr-Cyrl-RS"/>
              </w:rPr>
            </w:pPr>
          </w:p>
          <w:p w14:paraId="1F32355F" w14:textId="6436443E" w:rsidR="00B41A1B" w:rsidRPr="009D7971" w:rsidRDefault="00B41A1B" w:rsidP="00536B60">
            <w:pPr>
              <w:pStyle w:val="Default"/>
              <w:rPr>
                <w:color w:val="auto"/>
                <w:lang w:val="sr-Cyrl-RS"/>
              </w:rPr>
            </w:pPr>
          </w:p>
          <w:p w14:paraId="10E4EA59" w14:textId="38FF1A6B" w:rsidR="00B41A1B" w:rsidRPr="009D7971" w:rsidRDefault="00B41A1B" w:rsidP="00536B60">
            <w:pPr>
              <w:pStyle w:val="Default"/>
              <w:rPr>
                <w:color w:val="auto"/>
                <w:lang w:val="sr-Cyrl-RS"/>
              </w:rPr>
            </w:pPr>
          </w:p>
          <w:p w14:paraId="2DA55CA7" w14:textId="3BE04E15" w:rsidR="00B41A1B" w:rsidRPr="009D7971" w:rsidRDefault="00B41A1B" w:rsidP="00536B60">
            <w:pPr>
              <w:pStyle w:val="Default"/>
              <w:rPr>
                <w:color w:val="auto"/>
                <w:lang w:val="sr-Cyrl-RS"/>
              </w:rPr>
            </w:pPr>
          </w:p>
          <w:p w14:paraId="2720462F" w14:textId="1C3148A7" w:rsidR="00B41A1B" w:rsidRPr="009D7971" w:rsidRDefault="00B41A1B" w:rsidP="00536B60">
            <w:pPr>
              <w:pStyle w:val="Default"/>
              <w:rPr>
                <w:color w:val="auto"/>
                <w:lang w:val="sr-Cyrl-RS"/>
              </w:rPr>
            </w:pPr>
          </w:p>
          <w:p w14:paraId="29BCDE66" w14:textId="4DACBD94" w:rsidR="00B41A1B" w:rsidRPr="009D7971" w:rsidRDefault="00B41A1B" w:rsidP="00536B60">
            <w:pPr>
              <w:pStyle w:val="Default"/>
              <w:rPr>
                <w:color w:val="auto"/>
                <w:lang w:val="sr-Cyrl-RS"/>
              </w:rPr>
            </w:pPr>
          </w:p>
          <w:p w14:paraId="76F1BE63" w14:textId="3321E430" w:rsidR="00B41A1B" w:rsidRPr="009D7971" w:rsidRDefault="00B41A1B" w:rsidP="00536B60">
            <w:pPr>
              <w:pStyle w:val="Default"/>
              <w:rPr>
                <w:color w:val="auto"/>
                <w:lang w:val="sr-Cyrl-RS"/>
              </w:rPr>
            </w:pPr>
          </w:p>
          <w:p w14:paraId="363BC19B" w14:textId="2D7F2BAE" w:rsidR="00B41A1B" w:rsidRPr="009D7971" w:rsidRDefault="00B41A1B" w:rsidP="00536B60">
            <w:pPr>
              <w:pStyle w:val="Default"/>
              <w:rPr>
                <w:color w:val="auto"/>
                <w:lang w:val="sr-Cyrl-RS"/>
              </w:rPr>
            </w:pPr>
          </w:p>
          <w:p w14:paraId="02BB79EC" w14:textId="6D40FFB0" w:rsidR="00B41A1B" w:rsidRPr="009D7971" w:rsidRDefault="00B41A1B" w:rsidP="00536B60">
            <w:pPr>
              <w:pStyle w:val="Default"/>
              <w:rPr>
                <w:color w:val="auto"/>
                <w:lang w:val="sr-Cyrl-RS"/>
              </w:rPr>
            </w:pPr>
          </w:p>
          <w:p w14:paraId="719E028A" w14:textId="55D465C9" w:rsidR="00B41A1B" w:rsidRPr="009D7971" w:rsidRDefault="00B41A1B" w:rsidP="00536B60">
            <w:pPr>
              <w:pStyle w:val="Default"/>
              <w:rPr>
                <w:color w:val="auto"/>
                <w:lang w:val="sr-Cyrl-RS"/>
              </w:rPr>
            </w:pPr>
          </w:p>
          <w:p w14:paraId="5051C163" w14:textId="6B74C5FC" w:rsidR="00B41A1B" w:rsidRPr="009D7971" w:rsidRDefault="00B41A1B" w:rsidP="00536B60">
            <w:pPr>
              <w:pStyle w:val="Default"/>
              <w:rPr>
                <w:color w:val="auto"/>
                <w:lang w:val="sr-Cyrl-RS"/>
              </w:rPr>
            </w:pPr>
          </w:p>
          <w:p w14:paraId="79DC3846" w14:textId="1067CCA5" w:rsidR="00B41A1B" w:rsidRPr="009D7971" w:rsidRDefault="00B41A1B" w:rsidP="00536B60">
            <w:pPr>
              <w:pStyle w:val="Default"/>
              <w:rPr>
                <w:color w:val="auto"/>
                <w:lang w:val="sr-Cyrl-RS"/>
              </w:rPr>
            </w:pPr>
          </w:p>
          <w:p w14:paraId="7922891D" w14:textId="3CF32010" w:rsidR="00B41A1B" w:rsidRPr="009D7971" w:rsidRDefault="00B41A1B" w:rsidP="00536B60">
            <w:pPr>
              <w:pStyle w:val="Default"/>
              <w:rPr>
                <w:color w:val="auto"/>
                <w:lang w:val="sr-Cyrl-RS"/>
              </w:rPr>
            </w:pPr>
          </w:p>
          <w:p w14:paraId="5621C979" w14:textId="693B019E" w:rsidR="00B41A1B" w:rsidRPr="009D7971" w:rsidRDefault="00B41A1B" w:rsidP="00536B60">
            <w:pPr>
              <w:pStyle w:val="Default"/>
              <w:rPr>
                <w:color w:val="auto"/>
                <w:lang w:val="sr-Cyrl-RS"/>
              </w:rPr>
            </w:pPr>
          </w:p>
          <w:p w14:paraId="17BA025D" w14:textId="55F955D8" w:rsidR="00B41A1B" w:rsidRPr="009D7971" w:rsidRDefault="00B41A1B" w:rsidP="00536B60">
            <w:pPr>
              <w:pStyle w:val="Default"/>
              <w:rPr>
                <w:color w:val="auto"/>
                <w:lang w:val="sr-Cyrl-RS"/>
              </w:rPr>
            </w:pPr>
          </w:p>
          <w:p w14:paraId="595F11D0" w14:textId="2F3B4A4E" w:rsidR="00B41A1B" w:rsidRPr="009D7971" w:rsidRDefault="00B41A1B" w:rsidP="00536B60">
            <w:pPr>
              <w:pStyle w:val="Default"/>
              <w:rPr>
                <w:color w:val="auto"/>
                <w:lang w:val="sr-Cyrl-RS"/>
              </w:rPr>
            </w:pPr>
          </w:p>
          <w:p w14:paraId="109E61D7" w14:textId="2CAB7BC7" w:rsidR="00B41A1B" w:rsidRPr="009D7971" w:rsidRDefault="00B41A1B" w:rsidP="00536B60">
            <w:pPr>
              <w:pStyle w:val="Default"/>
              <w:rPr>
                <w:color w:val="auto"/>
                <w:lang w:val="sr-Cyrl-RS"/>
              </w:rPr>
            </w:pPr>
            <w:r w:rsidRPr="009D7971">
              <w:rPr>
                <w:color w:val="auto"/>
                <w:lang w:val="sr-Cyrl-RS"/>
              </w:rPr>
              <w:t>Ком.</w:t>
            </w:r>
          </w:p>
          <w:p w14:paraId="7CB2A04A" w14:textId="49B8537D" w:rsidR="00B41A1B" w:rsidRPr="009D7971" w:rsidRDefault="00B41A1B" w:rsidP="00536B60">
            <w:pPr>
              <w:pStyle w:val="Default"/>
              <w:rPr>
                <w:color w:val="auto"/>
                <w:lang w:val="sr-Cyrl-RS"/>
              </w:rPr>
            </w:pPr>
          </w:p>
          <w:p w14:paraId="3F67C637" w14:textId="0B2C03BA" w:rsidR="00B41A1B" w:rsidRPr="009D7971" w:rsidRDefault="00B41A1B" w:rsidP="00536B60">
            <w:pPr>
              <w:pStyle w:val="Default"/>
              <w:rPr>
                <w:color w:val="auto"/>
                <w:lang w:val="sr-Cyrl-RS"/>
              </w:rPr>
            </w:pPr>
          </w:p>
          <w:p w14:paraId="32979E95" w14:textId="7DAB93D1" w:rsidR="00B41A1B" w:rsidRPr="009D7971" w:rsidRDefault="00B41A1B" w:rsidP="00536B60">
            <w:pPr>
              <w:pStyle w:val="Default"/>
              <w:rPr>
                <w:color w:val="auto"/>
                <w:lang w:val="sr-Cyrl-RS"/>
              </w:rPr>
            </w:pPr>
          </w:p>
          <w:p w14:paraId="3A52A306" w14:textId="0F44FED1" w:rsidR="00B41A1B" w:rsidRPr="009D7971" w:rsidRDefault="00B41A1B" w:rsidP="00536B60">
            <w:pPr>
              <w:pStyle w:val="Default"/>
              <w:rPr>
                <w:color w:val="auto"/>
                <w:lang w:val="sr-Cyrl-RS"/>
              </w:rPr>
            </w:pPr>
          </w:p>
          <w:p w14:paraId="64F03F09" w14:textId="6FAF356D" w:rsidR="00B41A1B" w:rsidRPr="009D7971" w:rsidRDefault="00B41A1B" w:rsidP="00536B60">
            <w:pPr>
              <w:pStyle w:val="Default"/>
              <w:rPr>
                <w:color w:val="auto"/>
                <w:lang w:val="sr-Cyrl-RS"/>
              </w:rPr>
            </w:pPr>
          </w:p>
          <w:p w14:paraId="2FA18BC9" w14:textId="637C7B27" w:rsidR="00B41A1B" w:rsidRPr="009D7971" w:rsidRDefault="00B41A1B" w:rsidP="00536B60">
            <w:pPr>
              <w:pStyle w:val="Default"/>
              <w:rPr>
                <w:color w:val="auto"/>
                <w:lang w:val="sr-Cyrl-RS"/>
              </w:rPr>
            </w:pPr>
          </w:p>
          <w:p w14:paraId="398D7EE7" w14:textId="044A47CD" w:rsidR="00B41A1B" w:rsidRPr="009D7971" w:rsidRDefault="00B41A1B" w:rsidP="00536B60">
            <w:pPr>
              <w:pStyle w:val="Default"/>
              <w:rPr>
                <w:color w:val="auto"/>
                <w:lang w:val="sr-Cyrl-RS"/>
              </w:rPr>
            </w:pPr>
          </w:p>
          <w:p w14:paraId="30B13BD2" w14:textId="1A50B18C" w:rsidR="00B41A1B" w:rsidRPr="009D7971" w:rsidRDefault="00B41A1B" w:rsidP="00536B60">
            <w:pPr>
              <w:pStyle w:val="Default"/>
              <w:rPr>
                <w:color w:val="auto"/>
                <w:lang w:val="sr-Cyrl-RS"/>
              </w:rPr>
            </w:pPr>
          </w:p>
          <w:p w14:paraId="24B7FB90" w14:textId="413A8387" w:rsidR="00B41A1B" w:rsidRPr="009D7971" w:rsidRDefault="00B41A1B" w:rsidP="00536B60">
            <w:pPr>
              <w:pStyle w:val="Default"/>
              <w:rPr>
                <w:color w:val="auto"/>
                <w:lang w:val="sr-Cyrl-RS"/>
              </w:rPr>
            </w:pPr>
          </w:p>
          <w:p w14:paraId="7CD49F11" w14:textId="03E744E4" w:rsidR="00B41A1B" w:rsidRPr="009D7971" w:rsidRDefault="00B41A1B" w:rsidP="00536B60">
            <w:pPr>
              <w:pStyle w:val="Default"/>
              <w:rPr>
                <w:color w:val="auto"/>
                <w:lang w:val="sr-Cyrl-RS"/>
              </w:rPr>
            </w:pPr>
          </w:p>
          <w:p w14:paraId="5A4AA017" w14:textId="7BEC7435" w:rsidR="00B41A1B" w:rsidRPr="009D7971" w:rsidRDefault="00B41A1B" w:rsidP="00536B60">
            <w:pPr>
              <w:pStyle w:val="Default"/>
              <w:rPr>
                <w:color w:val="auto"/>
                <w:lang w:val="sr-Cyrl-RS"/>
              </w:rPr>
            </w:pPr>
          </w:p>
          <w:p w14:paraId="39331E00" w14:textId="7912AC81" w:rsidR="00B41A1B" w:rsidRPr="009D7971" w:rsidRDefault="00B41A1B" w:rsidP="00536B60">
            <w:pPr>
              <w:pStyle w:val="Default"/>
              <w:rPr>
                <w:color w:val="auto"/>
                <w:lang w:val="sr-Cyrl-RS"/>
              </w:rPr>
            </w:pPr>
          </w:p>
          <w:p w14:paraId="5C70CE24" w14:textId="4CF99D49" w:rsidR="00B41A1B" w:rsidRPr="009D7971" w:rsidRDefault="00B41A1B" w:rsidP="00536B60">
            <w:pPr>
              <w:pStyle w:val="Default"/>
              <w:rPr>
                <w:color w:val="auto"/>
                <w:lang w:val="sr-Cyrl-RS"/>
              </w:rPr>
            </w:pPr>
            <w:r w:rsidRPr="009D7971">
              <w:rPr>
                <w:color w:val="auto"/>
                <w:lang w:val="sr-Cyrl-RS"/>
              </w:rPr>
              <w:t>Ком.</w:t>
            </w:r>
          </w:p>
          <w:p w14:paraId="0A11E392" w14:textId="04DB497A" w:rsidR="00B41A1B" w:rsidRPr="009D7971" w:rsidRDefault="00B41A1B" w:rsidP="00536B60">
            <w:pPr>
              <w:pStyle w:val="Default"/>
              <w:rPr>
                <w:color w:val="auto"/>
                <w:lang w:val="sr-Cyrl-RS"/>
              </w:rPr>
            </w:pPr>
          </w:p>
          <w:p w14:paraId="6B9E7F25" w14:textId="3A80A6A1" w:rsidR="00E41873" w:rsidRPr="009D7971" w:rsidRDefault="00E41873" w:rsidP="00536B60">
            <w:pPr>
              <w:pStyle w:val="Default"/>
              <w:rPr>
                <w:color w:val="auto"/>
                <w:lang w:val="sr-Cyrl-RS"/>
              </w:rPr>
            </w:pPr>
          </w:p>
          <w:p w14:paraId="74852F73" w14:textId="347A3B20" w:rsidR="00E41873" w:rsidRPr="009D7971" w:rsidRDefault="00E41873" w:rsidP="00536B60">
            <w:pPr>
              <w:pStyle w:val="Default"/>
              <w:rPr>
                <w:color w:val="auto"/>
                <w:lang w:val="sr-Cyrl-RS"/>
              </w:rPr>
            </w:pPr>
          </w:p>
          <w:p w14:paraId="503B0747" w14:textId="039301AB" w:rsidR="00E41873" w:rsidRPr="009D7971" w:rsidRDefault="00E41873" w:rsidP="00536B60">
            <w:pPr>
              <w:pStyle w:val="Default"/>
              <w:rPr>
                <w:color w:val="auto"/>
                <w:lang w:val="sr-Cyrl-RS"/>
              </w:rPr>
            </w:pPr>
          </w:p>
          <w:p w14:paraId="39B3AC8D" w14:textId="3CEF763D" w:rsidR="00E41873" w:rsidRPr="009D7971" w:rsidRDefault="00E41873" w:rsidP="00536B60">
            <w:pPr>
              <w:pStyle w:val="Default"/>
              <w:rPr>
                <w:color w:val="auto"/>
                <w:lang w:val="sr-Cyrl-RS"/>
              </w:rPr>
            </w:pPr>
          </w:p>
          <w:p w14:paraId="4997D3E8" w14:textId="60A94BA3" w:rsidR="00E41873" w:rsidRPr="009D7971" w:rsidRDefault="00E41873" w:rsidP="00536B60">
            <w:pPr>
              <w:pStyle w:val="Default"/>
              <w:rPr>
                <w:color w:val="auto"/>
                <w:lang w:val="sr-Cyrl-RS"/>
              </w:rPr>
            </w:pPr>
          </w:p>
          <w:p w14:paraId="59C79CAE" w14:textId="59D2B1B3" w:rsidR="00E41873" w:rsidRPr="009D7971" w:rsidRDefault="00E41873" w:rsidP="00536B60">
            <w:pPr>
              <w:pStyle w:val="Default"/>
              <w:rPr>
                <w:color w:val="auto"/>
                <w:lang w:val="sr-Cyrl-RS"/>
              </w:rPr>
            </w:pPr>
          </w:p>
          <w:p w14:paraId="02F80EDA" w14:textId="015E671D" w:rsidR="00E41873" w:rsidRPr="009D7971" w:rsidRDefault="00E41873" w:rsidP="00536B60">
            <w:pPr>
              <w:pStyle w:val="Default"/>
              <w:rPr>
                <w:color w:val="auto"/>
                <w:lang w:val="sr-Cyrl-RS"/>
              </w:rPr>
            </w:pPr>
          </w:p>
          <w:p w14:paraId="1DA67392" w14:textId="15AC5CB6" w:rsidR="00E41873" w:rsidRPr="009D7971" w:rsidRDefault="00E41873" w:rsidP="00536B60">
            <w:pPr>
              <w:pStyle w:val="Default"/>
              <w:rPr>
                <w:color w:val="auto"/>
                <w:lang w:val="sr-Cyrl-RS"/>
              </w:rPr>
            </w:pPr>
          </w:p>
          <w:p w14:paraId="106D6D0D" w14:textId="50FD4D06" w:rsidR="00E41873" w:rsidRPr="009D7971" w:rsidRDefault="00E41873" w:rsidP="00536B60">
            <w:pPr>
              <w:pStyle w:val="Default"/>
              <w:rPr>
                <w:color w:val="auto"/>
                <w:lang w:val="sr-Cyrl-RS"/>
              </w:rPr>
            </w:pPr>
          </w:p>
          <w:p w14:paraId="2080B157" w14:textId="042023C9" w:rsidR="00E41873" w:rsidRPr="009D7971" w:rsidRDefault="00E41873" w:rsidP="00536B60">
            <w:pPr>
              <w:pStyle w:val="Default"/>
              <w:rPr>
                <w:color w:val="auto"/>
                <w:lang w:val="sr-Cyrl-RS"/>
              </w:rPr>
            </w:pPr>
          </w:p>
          <w:p w14:paraId="60098CF1" w14:textId="3BA97E7C" w:rsidR="00E41873" w:rsidRPr="009D7971" w:rsidRDefault="00E41873" w:rsidP="00536B60">
            <w:pPr>
              <w:pStyle w:val="Default"/>
              <w:rPr>
                <w:color w:val="auto"/>
                <w:lang w:val="sr-Cyrl-RS"/>
              </w:rPr>
            </w:pPr>
          </w:p>
          <w:p w14:paraId="706630C3" w14:textId="1B69A141" w:rsidR="00E41873" w:rsidRPr="009D7971" w:rsidRDefault="00E41873" w:rsidP="00536B60">
            <w:pPr>
              <w:pStyle w:val="Default"/>
              <w:rPr>
                <w:color w:val="auto"/>
                <w:lang w:val="sr-Cyrl-RS"/>
              </w:rPr>
            </w:pPr>
          </w:p>
          <w:p w14:paraId="3E5BEA31" w14:textId="673440C0" w:rsidR="00E41873" w:rsidRPr="009D7971" w:rsidRDefault="00E41873" w:rsidP="00536B60">
            <w:pPr>
              <w:pStyle w:val="Default"/>
              <w:rPr>
                <w:color w:val="auto"/>
                <w:lang w:val="sr-Cyrl-RS"/>
              </w:rPr>
            </w:pPr>
          </w:p>
          <w:p w14:paraId="5AA4F59E" w14:textId="056F8F82" w:rsidR="00E41873" w:rsidRPr="009D7971" w:rsidRDefault="00E41873" w:rsidP="00536B60">
            <w:pPr>
              <w:pStyle w:val="Default"/>
              <w:rPr>
                <w:color w:val="auto"/>
                <w:lang w:val="sr-Cyrl-RS"/>
              </w:rPr>
            </w:pPr>
          </w:p>
          <w:p w14:paraId="23E1314A" w14:textId="112CAD2A" w:rsidR="00E41873" w:rsidRPr="009D7971" w:rsidRDefault="00E41873" w:rsidP="00536B60">
            <w:pPr>
              <w:pStyle w:val="Default"/>
              <w:rPr>
                <w:color w:val="auto"/>
                <w:lang w:val="sr-Cyrl-RS"/>
              </w:rPr>
            </w:pPr>
          </w:p>
          <w:p w14:paraId="79FBF075" w14:textId="5144AE4A" w:rsidR="00E41873" w:rsidRPr="009D7971" w:rsidRDefault="00E41873" w:rsidP="00536B60">
            <w:pPr>
              <w:pStyle w:val="Default"/>
              <w:rPr>
                <w:color w:val="auto"/>
                <w:lang w:val="sr-Cyrl-RS"/>
              </w:rPr>
            </w:pPr>
          </w:p>
          <w:p w14:paraId="66B65B5A" w14:textId="7E69D307" w:rsidR="00E41873" w:rsidRPr="009D7971" w:rsidRDefault="00E41873" w:rsidP="00536B60">
            <w:pPr>
              <w:pStyle w:val="Default"/>
              <w:rPr>
                <w:color w:val="auto"/>
                <w:lang w:val="sr-Cyrl-RS"/>
              </w:rPr>
            </w:pPr>
            <w:r w:rsidRPr="009D7971">
              <w:rPr>
                <w:color w:val="auto"/>
                <w:lang w:val="sr-Cyrl-RS"/>
              </w:rPr>
              <w:t>Ком.</w:t>
            </w:r>
          </w:p>
          <w:p w14:paraId="32D1C9FD" w14:textId="353EC11C" w:rsidR="00E41873" w:rsidRPr="009D7971" w:rsidRDefault="00E41873" w:rsidP="00536B60">
            <w:pPr>
              <w:pStyle w:val="Default"/>
              <w:rPr>
                <w:color w:val="auto"/>
                <w:lang w:val="sr-Cyrl-RS"/>
              </w:rPr>
            </w:pPr>
          </w:p>
          <w:p w14:paraId="43830C9D" w14:textId="1587BAC7" w:rsidR="00E41873" w:rsidRPr="009D7971" w:rsidRDefault="00E41873" w:rsidP="00536B60">
            <w:pPr>
              <w:pStyle w:val="Default"/>
              <w:rPr>
                <w:color w:val="auto"/>
                <w:lang w:val="sr-Cyrl-RS"/>
              </w:rPr>
            </w:pPr>
          </w:p>
          <w:p w14:paraId="1BA4E1F0" w14:textId="1F7C6AF6" w:rsidR="00E41873" w:rsidRPr="009D7971" w:rsidRDefault="00E41873" w:rsidP="00536B60">
            <w:pPr>
              <w:pStyle w:val="Default"/>
              <w:rPr>
                <w:color w:val="auto"/>
                <w:lang w:val="sr-Cyrl-RS"/>
              </w:rPr>
            </w:pPr>
          </w:p>
          <w:p w14:paraId="032030BE" w14:textId="7EBED9C9" w:rsidR="00E41873" w:rsidRPr="009D7971" w:rsidRDefault="00E41873" w:rsidP="00536B60">
            <w:pPr>
              <w:pStyle w:val="Default"/>
              <w:rPr>
                <w:color w:val="auto"/>
                <w:lang w:val="sr-Cyrl-RS"/>
              </w:rPr>
            </w:pPr>
            <w:r w:rsidRPr="009D7971">
              <w:rPr>
                <w:color w:val="auto"/>
                <w:lang w:val="sr-Cyrl-RS"/>
              </w:rPr>
              <w:t>Ком.</w:t>
            </w:r>
          </w:p>
          <w:p w14:paraId="7AB5DEA4" w14:textId="2E2B25B3" w:rsidR="00E41873" w:rsidRPr="009D7971" w:rsidRDefault="00E41873" w:rsidP="00536B60">
            <w:pPr>
              <w:pStyle w:val="Default"/>
              <w:rPr>
                <w:color w:val="auto"/>
                <w:lang w:val="sr-Cyrl-RS"/>
              </w:rPr>
            </w:pPr>
          </w:p>
          <w:p w14:paraId="48522210" w14:textId="11F19815" w:rsidR="00E41873" w:rsidRPr="009D7971" w:rsidRDefault="00E41873" w:rsidP="00536B60">
            <w:pPr>
              <w:pStyle w:val="Default"/>
              <w:rPr>
                <w:color w:val="auto"/>
                <w:lang w:val="sr-Cyrl-RS"/>
              </w:rPr>
            </w:pPr>
          </w:p>
          <w:p w14:paraId="7C64100D" w14:textId="25C8CC4B" w:rsidR="00E41873" w:rsidRPr="009D7971" w:rsidRDefault="00E41873" w:rsidP="00536B60">
            <w:pPr>
              <w:pStyle w:val="Default"/>
              <w:rPr>
                <w:color w:val="auto"/>
                <w:lang w:val="sr-Cyrl-RS"/>
              </w:rPr>
            </w:pPr>
          </w:p>
          <w:p w14:paraId="23521F9B" w14:textId="2093464A" w:rsidR="00E41873" w:rsidRPr="009D7971" w:rsidRDefault="00E41873" w:rsidP="00536B60">
            <w:pPr>
              <w:pStyle w:val="Default"/>
              <w:rPr>
                <w:color w:val="auto"/>
                <w:lang w:val="sr-Cyrl-RS"/>
              </w:rPr>
            </w:pPr>
          </w:p>
          <w:p w14:paraId="4AE37FA3" w14:textId="77777777" w:rsidR="00796972" w:rsidRPr="009D7971" w:rsidRDefault="00796972" w:rsidP="00536B60">
            <w:pPr>
              <w:pStyle w:val="Default"/>
              <w:rPr>
                <w:color w:val="auto"/>
                <w:lang w:val="sr-Cyrl-RS"/>
              </w:rPr>
            </w:pPr>
          </w:p>
          <w:p w14:paraId="2E2411D4" w14:textId="38CCAAE3" w:rsidR="00E41873" w:rsidRPr="009D7971" w:rsidRDefault="00E41873" w:rsidP="00536B60">
            <w:pPr>
              <w:pStyle w:val="Default"/>
              <w:rPr>
                <w:color w:val="auto"/>
                <w:lang w:val="sr-Cyrl-RS"/>
              </w:rPr>
            </w:pPr>
          </w:p>
          <w:p w14:paraId="1EC49B23" w14:textId="7E919CD1" w:rsidR="00E41873" w:rsidRPr="009D7971" w:rsidRDefault="00E41873" w:rsidP="00536B60">
            <w:pPr>
              <w:pStyle w:val="Default"/>
              <w:rPr>
                <w:color w:val="auto"/>
                <w:lang w:val="sr-Cyrl-RS"/>
              </w:rPr>
            </w:pPr>
            <w:r w:rsidRPr="009D7971">
              <w:rPr>
                <w:color w:val="auto"/>
                <w:lang w:val="sr-Cyrl-RS"/>
              </w:rPr>
              <w:t>Ком.</w:t>
            </w:r>
          </w:p>
          <w:p w14:paraId="333A04F3" w14:textId="5F2511CB" w:rsidR="00E41873" w:rsidRPr="009D7971" w:rsidRDefault="00D45069" w:rsidP="00536B60">
            <w:pPr>
              <w:pStyle w:val="Default"/>
              <w:rPr>
                <w:color w:val="auto"/>
              </w:rPr>
            </w:pPr>
            <w:r w:rsidRPr="009D7971">
              <w:rPr>
                <w:color w:val="auto"/>
                <w:lang w:val="sr-Latn-RS"/>
              </w:rPr>
              <w:t>m`</w:t>
            </w:r>
          </w:p>
          <w:p w14:paraId="02BE2778" w14:textId="77777777" w:rsidR="00796972" w:rsidRPr="009D7971" w:rsidRDefault="00796972" w:rsidP="00536B60">
            <w:pPr>
              <w:pStyle w:val="Default"/>
              <w:rPr>
                <w:color w:val="auto"/>
                <w:lang w:val="sr-Latn-RS"/>
              </w:rPr>
            </w:pPr>
          </w:p>
          <w:p w14:paraId="02576ED5" w14:textId="25A43269" w:rsidR="00796972" w:rsidRPr="009D7971" w:rsidRDefault="00ED595C" w:rsidP="00536B60">
            <w:pPr>
              <w:pStyle w:val="Default"/>
              <w:rPr>
                <w:color w:val="auto"/>
                <w:lang w:val="sr-Cyrl-RS"/>
              </w:rPr>
            </w:pPr>
            <w:r w:rsidRPr="009D7971">
              <w:rPr>
                <w:color w:val="auto"/>
                <w:lang w:val="sr-Latn-RS"/>
              </w:rPr>
              <w:lastRenderedPageBreak/>
              <w:t>K</w:t>
            </w:r>
            <w:r w:rsidRPr="009D7971">
              <w:rPr>
                <w:color w:val="auto"/>
                <w:lang w:val="sr-Cyrl-RS"/>
              </w:rPr>
              <w:t>ом</w:t>
            </w:r>
            <w:r w:rsidR="00AE693E" w:rsidRPr="009D7971">
              <w:rPr>
                <w:color w:val="auto"/>
                <w:lang w:val="sr-Cyrl-RS"/>
              </w:rPr>
              <w:t>плет</w:t>
            </w:r>
          </w:p>
          <w:p w14:paraId="0D033AA3" w14:textId="2780081E" w:rsidR="00796972" w:rsidRPr="009D7971" w:rsidRDefault="00796972" w:rsidP="00536B60">
            <w:pPr>
              <w:pStyle w:val="Default"/>
              <w:rPr>
                <w:color w:val="auto"/>
                <w:lang w:val="sr-Cyrl-RS"/>
              </w:rPr>
            </w:pPr>
          </w:p>
          <w:p w14:paraId="75C43C17" w14:textId="04422C5B" w:rsidR="00796972" w:rsidRPr="009D7971" w:rsidRDefault="00796972" w:rsidP="00536B60">
            <w:pPr>
              <w:pStyle w:val="Default"/>
              <w:rPr>
                <w:color w:val="auto"/>
                <w:lang w:val="sr-Cyrl-RS"/>
              </w:rPr>
            </w:pPr>
          </w:p>
          <w:p w14:paraId="79AC450B" w14:textId="77777777" w:rsidR="00796972" w:rsidRPr="009D7971" w:rsidRDefault="00796972" w:rsidP="00536B60">
            <w:pPr>
              <w:pStyle w:val="Default"/>
              <w:rPr>
                <w:color w:val="auto"/>
                <w:lang w:val="sr-Cyrl-RS"/>
              </w:rPr>
            </w:pPr>
          </w:p>
          <w:p w14:paraId="5C36F295" w14:textId="4FED274D" w:rsidR="00E41873" w:rsidRPr="009D7971" w:rsidRDefault="003A4B22" w:rsidP="00536B60">
            <w:pPr>
              <w:pStyle w:val="Default"/>
              <w:rPr>
                <w:color w:val="auto"/>
                <w:lang w:val="sr-Cyrl-RS"/>
              </w:rPr>
            </w:pPr>
            <w:r w:rsidRPr="009D7971">
              <w:rPr>
                <w:color w:val="auto"/>
                <w:lang w:val="sr-Cyrl-RS"/>
              </w:rPr>
              <w:t>Паушал</w:t>
            </w:r>
          </w:p>
          <w:p w14:paraId="38E7CF10" w14:textId="2FFF7307" w:rsidR="00E41873" w:rsidRPr="009D7971" w:rsidRDefault="00E41873" w:rsidP="00536B60">
            <w:pPr>
              <w:pStyle w:val="Default"/>
              <w:rPr>
                <w:color w:val="auto"/>
                <w:lang w:val="sr-Cyrl-RS"/>
              </w:rPr>
            </w:pPr>
          </w:p>
          <w:p w14:paraId="0019DFEE" w14:textId="7BB04BBB" w:rsidR="00E41873" w:rsidRPr="009D7971" w:rsidRDefault="00E41873" w:rsidP="00536B60">
            <w:pPr>
              <w:pStyle w:val="Default"/>
              <w:rPr>
                <w:color w:val="auto"/>
                <w:lang w:val="sr-Cyrl-RS"/>
              </w:rPr>
            </w:pPr>
          </w:p>
          <w:p w14:paraId="35562D76" w14:textId="461AD7F7" w:rsidR="00E41873" w:rsidRPr="009D7971" w:rsidRDefault="00E41873" w:rsidP="00536B60">
            <w:pPr>
              <w:pStyle w:val="Default"/>
              <w:rPr>
                <w:color w:val="auto"/>
                <w:lang w:val="sr-Cyrl-RS"/>
              </w:rPr>
            </w:pPr>
          </w:p>
          <w:p w14:paraId="0EDBFF3E" w14:textId="28DB9F34" w:rsidR="00E41873" w:rsidRPr="009D7971" w:rsidRDefault="00E41873" w:rsidP="00536B60">
            <w:pPr>
              <w:pStyle w:val="Default"/>
              <w:rPr>
                <w:color w:val="auto"/>
                <w:lang w:val="sr-Cyrl-RS"/>
              </w:rPr>
            </w:pPr>
          </w:p>
          <w:p w14:paraId="0C7751C7" w14:textId="5889087F" w:rsidR="00E41873" w:rsidRPr="009D7971" w:rsidRDefault="00E41873" w:rsidP="00536B60">
            <w:pPr>
              <w:pStyle w:val="Default"/>
              <w:rPr>
                <w:color w:val="auto"/>
                <w:lang w:val="sr-Cyrl-RS"/>
              </w:rPr>
            </w:pPr>
          </w:p>
          <w:p w14:paraId="1C17DBBC" w14:textId="5A558ED7" w:rsidR="00E41873" w:rsidRPr="009D7971" w:rsidRDefault="00E41873" w:rsidP="00536B60">
            <w:pPr>
              <w:pStyle w:val="Default"/>
              <w:rPr>
                <w:color w:val="auto"/>
                <w:lang w:val="sr-Cyrl-RS"/>
              </w:rPr>
            </w:pPr>
          </w:p>
          <w:p w14:paraId="1F55BC41" w14:textId="2D4A96D3" w:rsidR="00E41873" w:rsidRPr="009D7971" w:rsidRDefault="00E41873" w:rsidP="00536B60">
            <w:pPr>
              <w:pStyle w:val="Default"/>
              <w:rPr>
                <w:color w:val="auto"/>
                <w:lang w:val="sr-Cyrl-RS"/>
              </w:rPr>
            </w:pPr>
          </w:p>
          <w:p w14:paraId="2188F00D" w14:textId="1D6DDC92" w:rsidR="00775098" w:rsidRPr="009D7971" w:rsidRDefault="00775098" w:rsidP="00536B60">
            <w:pPr>
              <w:pStyle w:val="Default"/>
              <w:rPr>
                <w:color w:val="auto"/>
                <w:lang w:val="sr-Cyrl-RS"/>
              </w:rPr>
            </w:pPr>
          </w:p>
          <w:p w14:paraId="1AB38936" w14:textId="74A38A9F" w:rsidR="00775098" w:rsidRPr="009D7971" w:rsidRDefault="00775098" w:rsidP="00536B60">
            <w:pPr>
              <w:pStyle w:val="Default"/>
              <w:rPr>
                <w:color w:val="auto"/>
                <w:lang w:val="sr-Cyrl-RS"/>
              </w:rPr>
            </w:pPr>
          </w:p>
          <w:p w14:paraId="4109E3D5" w14:textId="337635C6" w:rsidR="00775098" w:rsidRPr="009D7971" w:rsidRDefault="00775098" w:rsidP="00536B60">
            <w:pPr>
              <w:pStyle w:val="Default"/>
              <w:rPr>
                <w:color w:val="auto"/>
                <w:lang w:val="sr-Cyrl-RS"/>
              </w:rPr>
            </w:pPr>
          </w:p>
          <w:p w14:paraId="58F9CD23" w14:textId="023F9A40" w:rsidR="00775098" w:rsidRPr="009D7971" w:rsidRDefault="00775098" w:rsidP="00536B60">
            <w:pPr>
              <w:pStyle w:val="Default"/>
              <w:rPr>
                <w:color w:val="auto"/>
                <w:lang w:val="sr-Cyrl-RS"/>
              </w:rPr>
            </w:pPr>
          </w:p>
          <w:p w14:paraId="5D0D3741" w14:textId="5F0DA6AF" w:rsidR="00775098" w:rsidRPr="009D7971" w:rsidRDefault="00775098" w:rsidP="00536B60">
            <w:pPr>
              <w:pStyle w:val="Default"/>
              <w:rPr>
                <w:color w:val="auto"/>
                <w:lang w:val="sr-Cyrl-RS"/>
              </w:rPr>
            </w:pPr>
          </w:p>
          <w:p w14:paraId="29C071E6" w14:textId="56DE54BA" w:rsidR="00775098" w:rsidRPr="009D7971" w:rsidRDefault="00775098" w:rsidP="00536B60">
            <w:pPr>
              <w:pStyle w:val="Default"/>
              <w:rPr>
                <w:color w:val="auto"/>
                <w:lang w:val="sr-Cyrl-RS"/>
              </w:rPr>
            </w:pPr>
          </w:p>
          <w:p w14:paraId="2A654B0C" w14:textId="0AFCDF48" w:rsidR="00775098" w:rsidRPr="009D7971" w:rsidRDefault="00775098" w:rsidP="00536B60">
            <w:pPr>
              <w:pStyle w:val="Default"/>
              <w:rPr>
                <w:color w:val="auto"/>
                <w:lang w:val="sr-Cyrl-RS"/>
              </w:rPr>
            </w:pPr>
          </w:p>
          <w:p w14:paraId="220E916B" w14:textId="23ED7B8E" w:rsidR="00775098" w:rsidRPr="009D7971" w:rsidRDefault="00775098" w:rsidP="00536B60">
            <w:pPr>
              <w:pStyle w:val="Default"/>
              <w:rPr>
                <w:color w:val="auto"/>
                <w:lang w:val="sr-Cyrl-RS"/>
              </w:rPr>
            </w:pPr>
          </w:p>
          <w:p w14:paraId="68A9CD93" w14:textId="55407C2F" w:rsidR="00775098" w:rsidRPr="009D7971" w:rsidRDefault="00775098" w:rsidP="00536B60">
            <w:pPr>
              <w:pStyle w:val="Default"/>
              <w:rPr>
                <w:color w:val="auto"/>
                <w:lang w:val="sr-Cyrl-RS"/>
              </w:rPr>
            </w:pPr>
          </w:p>
          <w:p w14:paraId="25E8F39D" w14:textId="74D68E05" w:rsidR="00775098" w:rsidRPr="009D7971" w:rsidRDefault="00775098" w:rsidP="00536B60">
            <w:pPr>
              <w:pStyle w:val="Default"/>
              <w:rPr>
                <w:color w:val="auto"/>
                <w:lang w:val="sr-Cyrl-RS"/>
              </w:rPr>
            </w:pPr>
          </w:p>
          <w:p w14:paraId="66135AAA" w14:textId="0F8A078C" w:rsidR="00775098" w:rsidRPr="009D7971" w:rsidRDefault="00775098" w:rsidP="00536B60">
            <w:pPr>
              <w:pStyle w:val="Default"/>
              <w:rPr>
                <w:color w:val="auto"/>
                <w:lang w:val="sr-Cyrl-RS"/>
              </w:rPr>
            </w:pPr>
          </w:p>
          <w:p w14:paraId="3D504CE4" w14:textId="4CA2A829" w:rsidR="00775098" w:rsidRPr="009D7971" w:rsidRDefault="00775098" w:rsidP="00536B60">
            <w:pPr>
              <w:pStyle w:val="Default"/>
              <w:rPr>
                <w:color w:val="auto"/>
                <w:lang w:val="sr-Cyrl-RS"/>
              </w:rPr>
            </w:pPr>
          </w:p>
          <w:p w14:paraId="171A04DD" w14:textId="5C394F33" w:rsidR="00775098" w:rsidRPr="009D7971" w:rsidRDefault="00775098" w:rsidP="00536B60">
            <w:pPr>
              <w:pStyle w:val="Default"/>
              <w:rPr>
                <w:color w:val="auto"/>
                <w:lang w:val="sr-Cyrl-RS"/>
              </w:rPr>
            </w:pPr>
          </w:p>
          <w:p w14:paraId="1DA04B38" w14:textId="29726834" w:rsidR="00775098" w:rsidRPr="009D7971" w:rsidRDefault="00775098" w:rsidP="00536B60">
            <w:pPr>
              <w:pStyle w:val="Default"/>
              <w:rPr>
                <w:color w:val="auto"/>
                <w:lang w:val="sr-Cyrl-RS"/>
              </w:rPr>
            </w:pPr>
          </w:p>
          <w:p w14:paraId="251469F6" w14:textId="1B31B865" w:rsidR="00775098" w:rsidRPr="009D7971" w:rsidRDefault="00775098" w:rsidP="00536B60">
            <w:pPr>
              <w:pStyle w:val="Default"/>
              <w:rPr>
                <w:color w:val="auto"/>
                <w:lang w:val="sr-Cyrl-RS"/>
              </w:rPr>
            </w:pPr>
          </w:p>
          <w:p w14:paraId="5D7BACBE" w14:textId="6C9EDBBF" w:rsidR="00775098" w:rsidRPr="009D7971" w:rsidRDefault="00775098" w:rsidP="00536B60">
            <w:pPr>
              <w:pStyle w:val="Default"/>
              <w:rPr>
                <w:color w:val="auto"/>
                <w:lang w:val="sr-Cyrl-RS"/>
              </w:rPr>
            </w:pPr>
          </w:p>
          <w:p w14:paraId="25612FB7" w14:textId="1C7046BD" w:rsidR="00775098" w:rsidRPr="009D7971" w:rsidRDefault="00775098" w:rsidP="00536B60">
            <w:pPr>
              <w:pStyle w:val="Default"/>
              <w:rPr>
                <w:color w:val="auto"/>
                <w:lang w:val="sr-Cyrl-RS"/>
              </w:rPr>
            </w:pPr>
          </w:p>
          <w:p w14:paraId="1A569089" w14:textId="05F3A360" w:rsidR="00775098" w:rsidRPr="009D7971" w:rsidRDefault="00775098" w:rsidP="00536B60">
            <w:pPr>
              <w:pStyle w:val="Default"/>
              <w:rPr>
                <w:color w:val="auto"/>
                <w:lang w:val="sr-Cyrl-RS"/>
              </w:rPr>
            </w:pPr>
          </w:p>
          <w:p w14:paraId="6ECF57EA" w14:textId="236C9522" w:rsidR="00775098" w:rsidRPr="009D7971" w:rsidRDefault="00775098" w:rsidP="00536B60">
            <w:pPr>
              <w:pStyle w:val="Default"/>
              <w:rPr>
                <w:color w:val="auto"/>
                <w:lang w:val="sr-Cyrl-RS"/>
              </w:rPr>
            </w:pPr>
          </w:p>
          <w:p w14:paraId="17A20D33" w14:textId="3EE11AD2" w:rsidR="00775098" w:rsidRPr="009D7971" w:rsidRDefault="00775098" w:rsidP="00536B60">
            <w:pPr>
              <w:pStyle w:val="Default"/>
              <w:rPr>
                <w:color w:val="auto"/>
                <w:lang w:val="sr-Cyrl-RS"/>
              </w:rPr>
            </w:pPr>
          </w:p>
          <w:p w14:paraId="5CCEB418" w14:textId="00DFD357" w:rsidR="00775098" w:rsidRPr="009D7971" w:rsidRDefault="00775098" w:rsidP="00536B60">
            <w:pPr>
              <w:pStyle w:val="Default"/>
              <w:rPr>
                <w:color w:val="auto"/>
                <w:lang w:val="sr-Cyrl-RS"/>
              </w:rPr>
            </w:pPr>
          </w:p>
          <w:p w14:paraId="25BB632F" w14:textId="20D8CCDB" w:rsidR="00775098" w:rsidRPr="009D7971" w:rsidRDefault="00775098" w:rsidP="00536B60">
            <w:pPr>
              <w:pStyle w:val="Default"/>
              <w:rPr>
                <w:color w:val="auto"/>
                <w:lang w:val="sr-Cyrl-RS"/>
              </w:rPr>
            </w:pPr>
          </w:p>
          <w:p w14:paraId="3837B72D" w14:textId="4C7B11BA" w:rsidR="00775098" w:rsidRPr="009D7971" w:rsidRDefault="00775098" w:rsidP="00536B60">
            <w:pPr>
              <w:pStyle w:val="Default"/>
              <w:rPr>
                <w:color w:val="auto"/>
                <w:lang w:val="sr-Cyrl-RS"/>
              </w:rPr>
            </w:pPr>
          </w:p>
          <w:p w14:paraId="2863DC98" w14:textId="1A128CC3" w:rsidR="00775098" w:rsidRPr="009D7971" w:rsidRDefault="00775098" w:rsidP="00536B60">
            <w:pPr>
              <w:pStyle w:val="Default"/>
              <w:rPr>
                <w:color w:val="auto"/>
                <w:lang w:val="sr-Cyrl-RS"/>
              </w:rPr>
            </w:pPr>
          </w:p>
          <w:p w14:paraId="54AECAA3" w14:textId="50A0B916" w:rsidR="00775098" w:rsidRPr="009D7971" w:rsidRDefault="00775098" w:rsidP="00536B60">
            <w:pPr>
              <w:pStyle w:val="Default"/>
              <w:rPr>
                <w:color w:val="auto"/>
                <w:lang w:val="sr-Cyrl-RS"/>
              </w:rPr>
            </w:pPr>
          </w:p>
          <w:p w14:paraId="40E97415" w14:textId="57172378" w:rsidR="00775098" w:rsidRPr="009D7971" w:rsidRDefault="00775098" w:rsidP="00536B60">
            <w:pPr>
              <w:pStyle w:val="Default"/>
              <w:rPr>
                <w:color w:val="auto"/>
                <w:lang w:val="sr-Cyrl-RS"/>
              </w:rPr>
            </w:pPr>
          </w:p>
          <w:p w14:paraId="2DB88444" w14:textId="1AB6FE18" w:rsidR="00775098" w:rsidRPr="009D7971" w:rsidRDefault="00775098" w:rsidP="00536B60">
            <w:pPr>
              <w:pStyle w:val="Default"/>
              <w:rPr>
                <w:color w:val="auto"/>
                <w:lang w:val="sr-Cyrl-RS"/>
              </w:rPr>
            </w:pPr>
          </w:p>
          <w:p w14:paraId="793EACF1" w14:textId="747D8BAA" w:rsidR="00775098" w:rsidRPr="009D7971" w:rsidRDefault="00775098" w:rsidP="00536B60">
            <w:pPr>
              <w:pStyle w:val="Default"/>
              <w:rPr>
                <w:color w:val="auto"/>
                <w:lang w:val="sr-Cyrl-RS"/>
              </w:rPr>
            </w:pPr>
          </w:p>
          <w:p w14:paraId="0F63EB2D" w14:textId="0741DEEA" w:rsidR="00775098" w:rsidRPr="009D7971" w:rsidRDefault="00775098" w:rsidP="00536B60">
            <w:pPr>
              <w:pStyle w:val="Default"/>
              <w:rPr>
                <w:color w:val="auto"/>
                <w:lang w:val="sr-Cyrl-RS"/>
              </w:rPr>
            </w:pPr>
          </w:p>
          <w:p w14:paraId="05116804" w14:textId="07D00CFD" w:rsidR="00775098" w:rsidRPr="009D7971" w:rsidRDefault="00775098" w:rsidP="00536B60">
            <w:pPr>
              <w:pStyle w:val="Default"/>
              <w:rPr>
                <w:color w:val="auto"/>
                <w:lang w:val="sr-Cyrl-RS"/>
              </w:rPr>
            </w:pPr>
          </w:p>
          <w:p w14:paraId="538F0DD7" w14:textId="3212D955" w:rsidR="00775098" w:rsidRPr="009D7971" w:rsidRDefault="00775098" w:rsidP="00536B60">
            <w:pPr>
              <w:pStyle w:val="Default"/>
              <w:rPr>
                <w:color w:val="auto"/>
                <w:lang w:val="sr-Cyrl-RS"/>
              </w:rPr>
            </w:pPr>
          </w:p>
          <w:p w14:paraId="18285EC2" w14:textId="5FC7F9E3" w:rsidR="00775098" w:rsidRPr="009D7971" w:rsidRDefault="00775098" w:rsidP="00536B60">
            <w:pPr>
              <w:pStyle w:val="Default"/>
              <w:rPr>
                <w:color w:val="auto"/>
                <w:lang w:val="sr-Cyrl-RS"/>
              </w:rPr>
            </w:pPr>
          </w:p>
          <w:p w14:paraId="15CA6943" w14:textId="1134E31E" w:rsidR="00775098" w:rsidRPr="009D7971" w:rsidRDefault="00775098" w:rsidP="00536B60">
            <w:pPr>
              <w:pStyle w:val="Default"/>
              <w:rPr>
                <w:color w:val="auto"/>
                <w:lang w:val="sr-Cyrl-RS"/>
              </w:rPr>
            </w:pPr>
          </w:p>
          <w:p w14:paraId="34F9BD15" w14:textId="6BD79788" w:rsidR="00775098" w:rsidRPr="009D7971" w:rsidRDefault="00775098" w:rsidP="00536B60">
            <w:pPr>
              <w:pStyle w:val="Default"/>
              <w:rPr>
                <w:color w:val="auto"/>
                <w:lang w:val="sr-Cyrl-RS"/>
              </w:rPr>
            </w:pPr>
          </w:p>
          <w:p w14:paraId="4921B845" w14:textId="2DA71C03" w:rsidR="003A4B22" w:rsidRPr="009D7971" w:rsidRDefault="003A4B22" w:rsidP="00536B60">
            <w:pPr>
              <w:pStyle w:val="Default"/>
              <w:rPr>
                <w:color w:val="auto"/>
                <w:lang w:val="sr-Cyrl-RS"/>
              </w:rPr>
            </w:pPr>
          </w:p>
          <w:p w14:paraId="7EEA7CF9" w14:textId="04C94D27" w:rsidR="003A4B22" w:rsidRPr="009D7971" w:rsidRDefault="003A4B22" w:rsidP="00536B60">
            <w:pPr>
              <w:pStyle w:val="Default"/>
              <w:rPr>
                <w:color w:val="auto"/>
                <w:lang w:val="sr-Cyrl-RS"/>
              </w:rPr>
            </w:pPr>
          </w:p>
          <w:p w14:paraId="39A18BD6" w14:textId="60E1BAB8" w:rsidR="003A4B22" w:rsidRPr="009D7971" w:rsidRDefault="003A4B22" w:rsidP="00536B60">
            <w:pPr>
              <w:pStyle w:val="Default"/>
              <w:rPr>
                <w:color w:val="auto"/>
                <w:lang w:val="sr-Cyrl-RS"/>
              </w:rPr>
            </w:pPr>
          </w:p>
          <w:p w14:paraId="4EC50B45" w14:textId="784E3B84" w:rsidR="00796972" w:rsidRPr="009D7971" w:rsidRDefault="00796972" w:rsidP="00536B60">
            <w:pPr>
              <w:pStyle w:val="Default"/>
              <w:rPr>
                <w:color w:val="auto"/>
                <w:lang w:val="sr-Cyrl-RS"/>
              </w:rPr>
            </w:pPr>
          </w:p>
          <w:p w14:paraId="6C4E34E8" w14:textId="77777777" w:rsidR="00796972" w:rsidRPr="009D7971" w:rsidRDefault="00796972" w:rsidP="00536B60">
            <w:pPr>
              <w:pStyle w:val="Default"/>
              <w:rPr>
                <w:color w:val="auto"/>
                <w:lang w:val="sr-Cyrl-RS"/>
              </w:rPr>
            </w:pPr>
          </w:p>
          <w:p w14:paraId="23F4608D" w14:textId="70CB5EB3" w:rsidR="00775098" w:rsidRPr="009D7971" w:rsidRDefault="00775098" w:rsidP="00536B60">
            <w:pPr>
              <w:pStyle w:val="Default"/>
              <w:rPr>
                <w:color w:val="auto"/>
                <w:lang w:val="sr-Cyrl-RS"/>
              </w:rPr>
            </w:pPr>
            <w:r w:rsidRPr="009D7971">
              <w:rPr>
                <w:color w:val="auto"/>
                <w:lang w:val="sr-Cyrl-RS"/>
              </w:rPr>
              <w:t>Ком.</w:t>
            </w:r>
          </w:p>
          <w:p w14:paraId="712B2C40" w14:textId="0953E2A1" w:rsidR="00E41873" w:rsidRPr="009D7971" w:rsidRDefault="00E41873" w:rsidP="00536B60">
            <w:pPr>
              <w:pStyle w:val="Default"/>
              <w:rPr>
                <w:color w:val="auto"/>
                <w:lang w:val="sr-Cyrl-RS"/>
              </w:rPr>
            </w:pPr>
          </w:p>
          <w:p w14:paraId="7229FD8C" w14:textId="4FF0D380" w:rsidR="00E54B28" w:rsidRPr="009D7971" w:rsidRDefault="00E54B28" w:rsidP="00536B60">
            <w:pPr>
              <w:pStyle w:val="Default"/>
              <w:rPr>
                <w:color w:val="auto"/>
                <w:lang w:val="sr-Cyrl-RS"/>
              </w:rPr>
            </w:pPr>
          </w:p>
          <w:p w14:paraId="64EEC837" w14:textId="3783C358" w:rsidR="00E54B28" w:rsidRPr="009D7971" w:rsidRDefault="00E54B28" w:rsidP="00536B60">
            <w:pPr>
              <w:pStyle w:val="Default"/>
              <w:rPr>
                <w:color w:val="auto"/>
                <w:lang w:val="sr-Cyrl-RS"/>
              </w:rPr>
            </w:pPr>
          </w:p>
          <w:p w14:paraId="54E9C6E2" w14:textId="277FA39F" w:rsidR="00E54B28" w:rsidRPr="009D7971" w:rsidRDefault="00E54B28" w:rsidP="00536B60">
            <w:pPr>
              <w:pStyle w:val="Default"/>
              <w:rPr>
                <w:color w:val="auto"/>
                <w:lang w:val="sr-Cyrl-RS"/>
              </w:rPr>
            </w:pPr>
          </w:p>
          <w:p w14:paraId="66B4C43B" w14:textId="3FD8F17C" w:rsidR="00E54B28" w:rsidRPr="009D7971" w:rsidRDefault="00E54B28" w:rsidP="00536B60">
            <w:pPr>
              <w:pStyle w:val="Default"/>
              <w:rPr>
                <w:color w:val="auto"/>
                <w:lang w:val="sr-Cyrl-RS"/>
              </w:rPr>
            </w:pPr>
          </w:p>
          <w:p w14:paraId="00B50B07" w14:textId="3C74AB03" w:rsidR="00E54B28" w:rsidRPr="009D7971" w:rsidRDefault="00E54B28" w:rsidP="00536B60">
            <w:pPr>
              <w:pStyle w:val="Default"/>
              <w:rPr>
                <w:color w:val="auto"/>
                <w:lang w:val="sr-Cyrl-RS"/>
              </w:rPr>
            </w:pPr>
          </w:p>
          <w:p w14:paraId="62D17705" w14:textId="18CFD376" w:rsidR="00E54B28" w:rsidRPr="009D7971" w:rsidRDefault="00E54B28" w:rsidP="00536B60">
            <w:pPr>
              <w:pStyle w:val="Default"/>
              <w:rPr>
                <w:color w:val="auto"/>
                <w:lang w:val="sr-Cyrl-RS"/>
              </w:rPr>
            </w:pPr>
          </w:p>
          <w:p w14:paraId="77F004C5" w14:textId="4DF3EE87" w:rsidR="00E54B28" w:rsidRPr="009D7971" w:rsidRDefault="00E54B28" w:rsidP="00536B60">
            <w:pPr>
              <w:pStyle w:val="Default"/>
              <w:rPr>
                <w:color w:val="auto"/>
                <w:lang w:val="sr-Cyrl-RS"/>
              </w:rPr>
            </w:pPr>
          </w:p>
          <w:p w14:paraId="22129FB7" w14:textId="3F85EDD2" w:rsidR="00E54B28" w:rsidRPr="009D7971" w:rsidRDefault="00E54B28" w:rsidP="00536B60">
            <w:pPr>
              <w:pStyle w:val="Default"/>
              <w:rPr>
                <w:color w:val="auto"/>
                <w:lang w:val="sr-Cyrl-RS"/>
              </w:rPr>
            </w:pPr>
          </w:p>
          <w:p w14:paraId="10016FED" w14:textId="222F9A63" w:rsidR="00E54B28" w:rsidRPr="009D7971" w:rsidRDefault="00E54B28" w:rsidP="00536B60">
            <w:pPr>
              <w:pStyle w:val="Default"/>
              <w:rPr>
                <w:color w:val="auto"/>
                <w:lang w:val="sr-Cyrl-RS"/>
              </w:rPr>
            </w:pPr>
          </w:p>
          <w:p w14:paraId="17427FCA" w14:textId="6D2D2838" w:rsidR="00E54B28" w:rsidRPr="009D7971" w:rsidRDefault="00E54B28" w:rsidP="00536B60">
            <w:pPr>
              <w:pStyle w:val="Default"/>
              <w:rPr>
                <w:color w:val="auto"/>
                <w:lang w:val="sr-Cyrl-RS"/>
              </w:rPr>
            </w:pPr>
          </w:p>
          <w:p w14:paraId="786CE340" w14:textId="045718A6" w:rsidR="00E54B28" w:rsidRPr="009D7971" w:rsidRDefault="00E54B28" w:rsidP="00536B60">
            <w:pPr>
              <w:pStyle w:val="Default"/>
              <w:rPr>
                <w:color w:val="auto"/>
                <w:lang w:val="sr-Cyrl-RS"/>
              </w:rPr>
            </w:pPr>
          </w:p>
          <w:p w14:paraId="1C59384D" w14:textId="25D1AAF4" w:rsidR="00E54B28" w:rsidRPr="009D7971" w:rsidRDefault="00E54B28" w:rsidP="00536B60">
            <w:pPr>
              <w:pStyle w:val="Default"/>
              <w:rPr>
                <w:color w:val="auto"/>
                <w:lang w:val="sr-Cyrl-RS"/>
              </w:rPr>
            </w:pPr>
          </w:p>
          <w:p w14:paraId="77982954" w14:textId="237681CA" w:rsidR="00E54B28" w:rsidRPr="009D7971" w:rsidRDefault="00E54B28" w:rsidP="00536B60">
            <w:pPr>
              <w:pStyle w:val="Default"/>
              <w:rPr>
                <w:color w:val="auto"/>
                <w:lang w:val="sr-Cyrl-RS"/>
              </w:rPr>
            </w:pPr>
          </w:p>
          <w:p w14:paraId="145DE90B" w14:textId="71C2097C" w:rsidR="00E54B28" w:rsidRPr="009D7971" w:rsidRDefault="00E54B28" w:rsidP="00536B60">
            <w:pPr>
              <w:pStyle w:val="Default"/>
              <w:rPr>
                <w:color w:val="auto"/>
                <w:lang w:val="sr-Cyrl-RS"/>
              </w:rPr>
            </w:pPr>
          </w:p>
          <w:p w14:paraId="3BF2C69E" w14:textId="6BBA7CE1" w:rsidR="00E54B28" w:rsidRPr="009D7971" w:rsidRDefault="00E54B28" w:rsidP="00536B60">
            <w:pPr>
              <w:pStyle w:val="Default"/>
              <w:rPr>
                <w:color w:val="auto"/>
                <w:lang w:val="sr-Cyrl-RS"/>
              </w:rPr>
            </w:pPr>
          </w:p>
          <w:p w14:paraId="6C55A9A3" w14:textId="2D59D39E" w:rsidR="00E54B28" w:rsidRPr="009D7971" w:rsidRDefault="00E54B28" w:rsidP="00536B60">
            <w:pPr>
              <w:pStyle w:val="Default"/>
              <w:rPr>
                <w:color w:val="auto"/>
                <w:lang w:val="sr-Cyrl-RS"/>
              </w:rPr>
            </w:pPr>
          </w:p>
          <w:p w14:paraId="6A18228C" w14:textId="3AF24002" w:rsidR="00E54B28" w:rsidRPr="009D7971" w:rsidRDefault="00E54B28" w:rsidP="00536B60">
            <w:pPr>
              <w:pStyle w:val="Default"/>
              <w:rPr>
                <w:color w:val="auto"/>
                <w:lang w:val="sr-Cyrl-RS"/>
              </w:rPr>
            </w:pPr>
          </w:p>
          <w:p w14:paraId="7A8E5CD2" w14:textId="428BEB29" w:rsidR="00E54B28" w:rsidRPr="009D7971" w:rsidRDefault="00E54B28" w:rsidP="00536B60">
            <w:pPr>
              <w:pStyle w:val="Default"/>
              <w:rPr>
                <w:color w:val="auto"/>
                <w:lang w:val="sr-Cyrl-RS"/>
              </w:rPr>
            </w:pPr>
          </w:p>
          <w:p w14:paraId="0CC95BF0" w14:textId="23D8CA13" w:rsidR="00E54B28" w:rsidRPr="009D7971" w:rsidRDefault="00E54B28" w:rsidP="00536B60">
            <w:pPr>
              <w:pStyle w:val="Default"/>
              <w:rPr>
                <w:color w:val="auto"/>
                <w:lang w:val="sr-Cyrl-RS"/>
              </w:rPr>
            </w:pPr>
          </w:p>
          <w:p w14:paraId="4ECD041B" w14:textId="2A236B68" w:rsidR="00E54B28" w:rsidRPr="009D7971" w:rsidRDefault="00E54B28" w:rsidP="00536B60">
            <w:pPr>
              <w:pStyle w:val="Default"/>
              <w:rPr>
                <w:color w:val="auto"/>
                <w:lang w:val="sr-Cyrl-RS"/>
              </w:rPr>
            </w:pPr>
          </w:p>
          <w:p w14:paraId="2BDC4854" w14:textId="3CCF864C" w:rsidR="00E54B28" w:rsidRPr="009D7971" w:rsidRDefault="00E54B28" w:rsidP="00536B60">
            <w:pPr>
              <w:pStyle w:val="Default"/>
              <w:rPr>
                <w:color w:val="auto"/>
                <w:lang w:val="sr-Cyrl-RS"/>
              </w:rPr>
            </w:pPr>
          </w:p>
          <w:p w14:paraId="005FEBE7" w14:textId="7AE9ABAC" w:rsidR="00E54B28" w:rsidRPr="009D7971" w:rsidRDefault="00E54B28" w:rsidP="00536B60">
            <w:pPr>
              <w:pStyle w:val="Default"/>
              <w:rPr>
                <w:color w:val="auto"/>
                <w:lang w:val="sr-Cyrl-RS"/>
              </w:rPr>
            </w:pPr>
          </w:p>
          <w:p w14:paraId="716BCC82" w14:textId="4F919C86" w:rsidR="00E54B28" w:rsidRPr="009D7971" w:rsidRDefault="00E54B28" w:rsidP="00536B60">
            <w:pPr>
              <w:pStyle w:val="Default"/>
              <w:rPr>
                <w:color w:val="auto"/>
                <w:lang w:val="sr-Cyrl-RS"/>
              </w:rPr>
            </w:pPr>
          </w:p>
          <w:p w14:paraId="202E9FEA" w14:textId="37B9A8AD" w:rsidR="00E54B28" w:rsidRPr="009D7971" w:rsidRDefault="00E54B28" w:rsidP="00536B60">
            <w:pPr>
              <w:pStyle w:val="Default"/>
              <w:rPr>
                <w:color w:val="auto"/>
                <w:lang w:val="sr-Cyrl-RS"/>
              </w:rPr>
            </w:pPr>
          </w:p>
          <w:p w14:paraId="6888D86D" w14:textId="64E3B6CC" w:rsidR="00E54B28" w:rsidRPr="009D7971" w:rsidRDefault="00E54B28" w:rsidP="00536B60">
            <w:pPr>
              <w:pStyle w:val="Default"/>
              <w:rPr>
                <w:color w:val="auto"/>
                <w:lang w:val="sr-Cyrl-RS"/>
              </w:rPr>
            </w:pPr>
          </w:p>
          <w:p w14:paraId="0EE88ADA" w14:textId="0A237F67" w:rsidR="00E54B28" w:rsidRPr="009D7971" w:rsidRDefault="00E54B28" w:rsidP="00536B60">
            <w:pPr>
              <w:pStyle w:val="Default"/>
              <w:rPr>
                <w:color w:val="auto"/>
                <w:lang w:val="sr-Cyrl-RS"/>
              </w:rPr>
            </w:pPr>
          </w:p>
          <w:p w14:paraId="0EDB3A5C" w14:textId="0B5A87C8" w:rsidR="00E54B28" w:rsidRPr="009D7971" w:rsidRDefault="00E54B28" w:rsidP="00536B60">
            <w:pPr>
              <w:pStyle w:val="Default"/>
              <w:rPr>
                <w:color w:val="auto"/>
                <w:lang w:val="sr-Cyrl-RS"/>
              </w:rPr>
            </w:pPr>
          </w:p>
          <w:p w14:paraId="2B17CB84" w14:textId="4AE741D9" w:rsidR="00E54B28" w:rsidRPr="009D7971" w:rsidRDefault="00E54B28" w:rsidP="00536B60">
            <w:pPr>
              <w:pStyle w:val="Default"/>
              <w:rPr>
                <w:color w:val="auto"/>
                <w:lang w:val="sr-Cyrl-RS"/>
              </w:rPr>
            </w:pPr>
          </w:p>
          <w:p w14:paraId="24D5F2D5" w14:textId="3ED1966B" w:rsidR="00E54B28" w:rsidRPr="009D7971" w:rsidRDefault="00E54B28" w:rsidP="00536B60">
            <w:pPr>
              <w:pStyle w:val="Default"/>
              <w:rPr>
                <w:color w:val="auto"/>
                <w:lang w:val="sr-Cyrl-RS"/>
              </w:rPr>
            </w:pPr>
          </w:p>
          <w:p w14:paraId="098453D3" w14:textId="34908E09" w:rsidR="00E54B28" w:rsidRPr="009D7971" w:rsidRDefault="00E54B28" w:rsidP="00536B60">
            <w:pPr>
              <w:pStyle w:val="Default"/>
              <w:rPr>
                <w:color w:val="auto"/>
                <w:lang w:val="sr-Cyrl-RS"/>
              </w:rPr>
            </w:pPr>
          </w:p>
          <w:p w14:paraId="28A5B494" w14:textId="780D6C47" w:rsidR="00E54B28" w:rsidRPr="009D7971" w:rsidRDefault="00E54B28" w:rsidP="00536B60">
            <w:pPr>
              <w:pStyle w:val="Default"/>
              <w:rPr>
                <w:color w:val="auto"/>
                <w:lang w:val="sr-Cyrl-RS"/>
              </w:rPr>
            </w:pPr>
          </w:p>
          <w:p w14:paraId="35FFC9D1" w14:textId="30EE31AA" w:rsidR="00E54B28" w:rsidRPr="009D7971" w:rsidRDefault="00E54B28" w:rsidP="00536B60">
            <w:pPr>
              <w:pStyle w:val="Default"/>
              <w:rPr>
                <w:color w:val="auto"/>
                <w:lang w:val="sr-Cyrl-RS"/>
              </w:rPr>
            </w:pPr>
          </w:p>
          <w:p w14:paraId="3CF41F53" w14:textId="7C628173" w:rsidR="00E54B28" w:rsidRPr="009D7971" w:rsidRDefault="00E54B28" w:rsidP="00536B60">
            <w:pPr>
              <w:pStyle w:val="Default"/>
              <w:rPr>
                <w:color w:val="auto"/>
                <w:lang w:val="sr-Cyrl-RS"/>
              </w:rPr>
            </w:pPr>
          </w:p>
          <w:p w14:paraId="6A0D11DC" w14:textId="12731325" w:rsidR="00E54B28" w:rsidRPr="009D7971" w:rsidRDefault="00E54B28" w:rsidP="00536B60">
            <w:pPr>
              <w:pStyle w:val="Default"/>
              <w:rPr>
                <w:color w:val="auto"/>
                <w:lang w:val="sr-Cyrl-RS"/>
              </w:rPr>
            </w:pPr>
          </w:p>
          <w:p w14:paraId="63B22D55" w14:textId="45820D3D" w:rsidR="00E54B28" w:rsidRPr="009D7971" w:rsidRDefault="00E54B28" w:rsidP="00536B60">
            <w:pPr>
              <w:pStyle w:val="Default"/>
              <w:rPr>
                <w:color w:val="auto"/>
                <w:lang w:val="sr-Cyrl-RS"/>
              </w:rPr>
            </w:pPr>
          </w:p>
          <w:p w14:paraId="2942C490" w14:textId="017B9545" w:rsidR="00E54B28" w:rsidRPr="009D7971" w:rsidRDefault="00E54B28" w:rsidP="00536B60">
            <w:pPr>
              <w:pStyle w:val="Default"/>
              <w:rPr>
                <w:color w:val="auto"/>
                <w:lang w:val="sr-Cyrl-RS"/>
              </w:rPr>
            </w:pPr>
          </w:p>
          <w:p w14:paraId="7D1A1A15" w14:textId="6D67834D" w:rsidR="00E54B28" w:rsidRPr="009D7971" w:rsidRDefault="00E54B28" w:rsidP="00536B60">
            <w:pPr>
              <w:pStyle w:val="Default"/>
              <w:rPr>
                <w:color w:val="auto"/>
                <w:lang w:val="sr-Cyrl-RS"/>
              </w:rPr>
            </w:pPr>
          </w:p>
          <w:p w14:paraId="3725071A" w14:textId="228E3A1A" w:rsidR="00E54B28" w:rsidRPr="009D7971" w:rsidRDefault="00E54B28" w:rsidP="00536B60">
            <w:pPr>
              <w:pStyle w:val="Default"/>
              <w:rPr>
                <w:color w:val="auto"/>
                <w:lang w:val="sr-Cyrl-RS"/>
              </w:rPr>
            </w:pPr>
          </w:p>
          <w:p w14:paraId="18CEE502" w14:textId="77777777" w:rsidR="00E54B28" w:rsidRPr="009D7971" w:rsidRDefault="00E54B28" w:rsidP="00536B60">
            <w:pPr>
              <w:pStyle w:val="Default"/>
              <w:rPr>
                <w:color w:val="auto"/>
                <w:lang w:val="sr-Cyrl-RS"/>
              </w:rPr>
            </w:pPr>
          </w:p>
          <w:p w14:paraId="5758C657" w14:textId="1531D01F" w:rsidR="00E41873" w:rsidRPr="009D7971" w:rsidRDefault="00E54B28" w:rsidP="00536B60">
            <w:pPr>
              <w:pStyle w:val="Default"/>
              <w:rPr>
                <w:color w:val="auto"/>
                <w:lang w:val="sr-Cyrl-RS"/>
              </w:rPr>
            </w:pPr>
            <w:r w:rsidRPr="009D7971">
              <w:rPr>
                <w:color w:val="auto"/>
                <w:lang w:val="sr-Cyrl-RS"/>
              </w:rPr>
              <w:lastRenderedPageBreak/>
              <w:t>Ком.</w:t>
            </w:r>
          </w:p>
          <w:p w14:paraId="3309ED89" w14:textId="1EEA640F" w:rsidR="00E54B28" w:rsidRPr="009D7971" w:rsidRDefault="00E54B28" w:rsidP="00536B60">
            <w:pPr>
              <w:pStyle w:val="Default"/>
              <w:rPr>
                <w:color w:val="auto"/>
                <w:lang w:val="sr-Cyrl-RS"/>
              </w:rPr>
            </w:pPr>
          </w:p>
          <w:p w14:paraId="210D4B46" w14:textId="160D7C45" w:rsidR="00E54B28" w:rsidRPr="009D7971" w:rsidRDefault="00E54B28" w:rsidP="00536B60">
            <w:pPr>
              <w:pStyle w:val="Default"/>
              <w:rPr>
                <w:color w:val="auto"/>
                <w:lang w:val="sr-Cyrl-RS"/>
              </w:rPr>
            </w:pPr>
          </w:p>
          <w:p w14:paraId="1E65339E" w14:textId="2B79F1FE" w:rsidR="00E54B28" w:rsidRPr="009D7971" w:rsidRDefault="00E54B28" w:rsidP="00536B60">
            <w:pPr>
              <w:pStyle w:val="Default"/>
              <w:rPr>
                <w:color w:val="auto"/>
                <w:lang w:val="sr-Cyrl-RS"/>
              </w:rPr>
            </w:pPr>
          </w:p>
          <w:p w14:paraId="00455C98" w14:textId="7FFDD2FC" w:rsidR="00E54B28" w:rsidRPr="009D7971" w:rsidRDefault="00E54B28" w:rsidP="00536B60">
            <w:pPr>
              <w:pStyle w:val="Default"/>
              <w:rPr>
                <w:color w:val="auto"/>
                <w:lang w:val="sr-Cyrl-RS"/>
              </w:rPr>
            </w:pPr>
          </w:p>
          <w:p w14:paraId="47940E5A" w14:textId="15F75DDA" w:rsidR="00E54B28" w:rsidRPr="009D7971" w:rsidRDefault="00E54B28" w:rsidP="00536B60">
            <w:pPr>
              <w:pStyle w:val="Default"/>
              <w:rPr>
                <w:color w:val="auto"/>
                <w:lang w:val="sr-Cyrl-RS"/>
              </w:rPr>
            </w:pPr>
          </w:p>
          <w:p w14:paraId="4DD82ECA" w14:textId="7987D6DE" w:rsidR="00E54B28" w:rsidRPr="009D7971" w:rsidRDefault="00E54B28" w:rsidP="00536B60">
            <w:pPr>
              <w:pStyle w:val="Default"/>
              <w:rPr>
                <w:color w:val="auto"/>
                <w:lang w:val="sr-Cyrl-RS"/>
              </w:rPr>
            </w:pPr>
          </w:p>
          <w:p w14:paraId="0F6A10CF" w14:textId="77777777" w:rsidR="00E4452F" w:rsidRPr="009D7971" w:rsidRDefault="00E4452F" w:rsidP="00536B60">
            <w:pPr>
              <w:pStyle w:val="Default"/>
              <w:rPr>
                <w:color w:val="auto"/>
                <w:lang w:val="sr-Cyrl-RS"/>
              </w:rPr>
            </w:pPr>
          </w:p>
          <w:p w14:paraId="51F8C94B" w14:textId="77777777" w:rsidR="00E4452F" w:rsidRPr="009D7971" w:rsidRDefault="00E4452F" w:rsidP="00536B60">
            <w:pPr>
              <w:pStyle w:val="Default"/>
              <w:rPr>
                <w:color w:val="auto"/>
                <w:lang w:val="sr-Cyrl-RS"/>
              </w:rPr>
            </w:pPr>
          </w:p>
          <w:p w14:paraId="044BDCCF" w14:textId="77777777" w:rsidR="00E4452F" w:rsidRPr="009D7971" w:rsidRDefault="00E4452F" w:rsidP="00536B60">
            <w:pPr>
              <w:pStyle w:val="Default"/>
              <w:rPr>
                <w:color w:val="auto"/>
                <w:lang w:val="sr-Cyrl-RS"/>
              </w:rPr>
            </w:pPr>
          </w:p>
          <w:p w14:paraId="7BAD9A04" w14:textId="77777777" w:rsidR="00E4452F" w:rsidRPr="009D7971" w:rsidRDefault="00E4452F" w:rsidP="00536B60">
            <w:pPr>
              <w:pStyle w:val="Default"/>
              <w:rPr>
                <w:color w:val="auto"/>
                <w:lang w:val="sr-Cyrl-RS"/>
              </w:rPr>
            </w:pPr>
          </w:p>
          <w:p w14:paraId="210E6F4C" w14:textId="77777777" w:rsidR="00E4452F" w:rsidRPr="009D7971" w:rsidRDefault="00E4452F" w:rsidP="00536B60">
            <w:pPr>
              <w:pStyle w:val="Default"/>
              <w:rPr>
                <w:color w:val="auto"/>
                <w:lang w:val="sr-Cyrl-RS"/>
              </w:rPr>
            </w:pPr>
          </w:p>
          <w:p w14:paraId="744EB67B" w14:textId="77777777" w:rsidR="00E4452F" w:rsidRPr="009D7971" w:rsidRDefault="00E4452F" w:rsidP="00536B60">
            <w:pPr>
              <w:pStyle w:val="Default"/>
              <w:rPr>
                <w:color w:val="auto"/>
                <w:lang w:val="sr-Cyrl-RS"/>
              </w:rPr>
            </w:pPr>
          </w:p>
          <w:p w14:paraId="546CBC6D" w14:textId="77777777" w:rsidR="00E4452F" w:rsidRPr="009D7971" w:rsidRDefault="00E4452F" w:rsidP="00536B60">
            <w:pPr>
              <w:pStyle w:val="Default"/>
              <w:rPr>
                <w:color w:val="auto"/>
                <w:lang w:val="sr-Cyrl-RS"/>
              </w:rPr>
            </w:pPr>
          </w:p>
          <w:p w14:paraId="5093C9FB" w14:textId="0ABB7463" w:rsidR="00E54B28" w:rsidRPr="009D7971" w:rsidRDefault="00E54B28" w:rsidP="00536B60">
            <w:pPr>
              <w:pStyle w:val="Default"/>
              <w:rPr>
                <w:color w:val="auto"/>
              </w:rPr>
            </w:pPr>
            <w:r w:rsidRPr="009D7971">
              <w:rPr>
                <w:color w:val="auto"/>
                <w:lang w:val="sr-Cyrl-RS"/>
              </w:rPr>
              <w:t>Ком</w:t>
            </w:r>
            <w:r w:rsidR="00006386" w:rsidRPr="009D7971">
              <w:rPr>
                <w:color w:val="auto"/>
              </w:rPr>
              <w:t>.</w:t>
            </w:r>
          </w:p>
          <w:p w14:paraId="56EBED0E" w14:textId="77777777" w:rsidR="006D5BD3" w:rsidRPr="009D7971" w:rsidRDefault="006D5BD3" w:rsidP="00536B60">
            <w:pPr>
              <w:pStyle w:val="Default"/>
              <w:rPr>
                <w:color w:val="auto"/>
              </w:rPr>
            </w:pPr>
          </w:p>
          <w:p w14:paraId="67FF91EC" w14:textId="2C1E83B1" w:rsidR="006D5BD3" w:rsidRPr="009D7971" w:rsidRDefault="006D5BD3" w:rsidP="00536B60">
            <w:pPr>
              <w:pStyle w:val="Default"/>
              <w:rPr>
                <w:color w:val="auto"/>
              </w:rPr>
            </w:pPr>
          </w:p>
          <w:p w14:paraId="29AEE84E" w14:textId="77777777" w:rsidR="006D5BD3" w:rsidRPr="009D7971" w:rsidRDefault="006D5BD3" w:rsidP="00536B60">
            <w:pPr>
              <w:pStyle w:val="Default"/>
              <w:rPr>
                <w:color w:val="auto"/>
              </w:rPr>
            </w:pPr>
          </w:p>
          <w:p w14:paraId="408915E3" w14:textId="528DFC8D" w:rsidR="00E54B28" w:rsidRPr="009D7971" w:rsidRDefault="00E54B28" w:rsidP="00536B60">
            <w:pPr>
              <w:pStyle w:val="Default"/>
              <w:rPr>
                <w:color w:val="auto"/>
              </w:rPr>
            </w:pPr>
            <w:r w:rsidRPr="009D7971">
              <w:rPr>
                <w:color w:val="auto"/>
              </w:rPr>
              <w:t>m’</w:t>
            </w:r>
          </w:p>
          <w:p w14:paraId="0A1045CB" w14:textId="77777777" w:rsidR="006D5BD3" w:rsidRPr="009D7971" w:rsidRDefault="006D5BD3" w:rsidP="00536B60">
            <w:pPr>
              <w:pStyle w:val="Default"/>
              <w:rPr>
                <w:color w:val="auto"/>
                <w:lang w:val="sr-Cyrl-RS"/>
              </w:rPr>
            </w:pPr>
          </w:p>
          <w:p w14:paraId="43B4FC07" w14:textId="77777777" w:rsidR="006D5BD3" w:rsidRPr="009D7971" w:rsidRDefault="006D5BD3" w:rsidP="00536B60">
            <w:pPr>
              <w:pStyle w:val="Default"/>
              <w:rPr>
                <w:color w:val="auto"/>
                <w:lang w:val="sr-Cyrl-RS"/>
              </w:rPr>
            </w:pPr>
          </w:p>
          <w:p w14:paraId="78C02154" w14:textId="2D522728" w:rsidR="00E54B28" w:rsidRPr="009D7971" w:rsidRDefault="00E54B28" w:rsidP="00536B60">
            <w:pPr>
              <w:pStyle w:val="Default"/>
              <w:rPr>
                <w:color w:val="auto"/>
                <w:lang w:val="sr-Cyrl-RS"/>
              </w:rPr>
            </w:pPr>
            <w:r w:rsidRPr="009D7971">
              <w:rPr>
                <w:color w:val="auto"/>
                <w:lang w:val="sr-Cyrl-RS"/>
              </w:rPr>
              <w:t>Ком.</w:t>
            </w:r>
          </w:p>
          <w:p w14:paraId="1AEB19C1" w14:textId="18F6E5B5" w:rsidR="00E54B28" w:rsidRPr="009D7971" w:rsidRDefault="00E54B28" w:rsidP="00536B60">
            <w:pPr>
              <w:pStyle w:val="Default"/>
              <w:rPr>
                <w:color w:val="auto"/>
                <w:lang w:val="sr-Cyrl-RS"/>
              </w:rPr>
            </w:pPr>
            <w:r w:rsidRPr="009D7971">
              <w:rPr>
                <w:color w:val="auto"/>
                <w:lang w:val="sr-Cyrl-RS"/>
              </w:rPr>
              <w:t>Ком.</w:t>
            </w:r>
          </w:p>
          <w:p w14:paraId="4DB2ECEC" w14:textId="77777777" w:rsidR="00D45069" w:rsidRPr="009D7971" w:rsidRDefault="00D45069" w:rsidP="00D45069">
            <w:pPr>
              <w:pStyle w:val="Default"/>
              <w:rPr>
                <w:color w:val="auto"/>
              </w:rPr>
            </w:pPr>
            <w:r w:rsidRPr="009D7971">
              <w:rPr>
                <w:color w:val="auto"/>
                <w:lang w:val="sr-Latn-RS"/>
              </w:rPr>
              <w:t>m`</w:t>
            </w:r>
          </w:p>
          <w:p w14:paraId="3C5F3FD2" w14:textId="70667505" w:rsidR="00DA6CB5" w:rsidRPr="009D7971" w:rsidRDefault="00D45069" w:rsidP="00536B60">
            <w:pPr>
              <w:pStyle w:val="Default"/>
              <w:rPr>
                <w:color w:val="auto"/>
                <w:lang w:val="sr-Cyrl-RS"/>
              </w:rPr>
            </w:pPr>
            <w:r w:rsidRPr="009D7971">
              <w:rPr>
                <w:color w:val="auto"/>
                <w:lang w:val="sr-Cyrl-RS"/>
              </w:rPr>
              <w:t>Ком</w:t>
            </w:r>
            <w:r w:rsidR="00AE693E" w:rsidRPr="009D7971">
              <w:rPr>
                <w:color w:val="auto"/>
                <w:lang w:val="sr-Cyrl-RS"/>
              </w:rPr>
              <w:t>плет</w:t>
            </w:r>
          </w:p>
          <w:p w14:paraId="44677905" w14:textId="77777777" w:rsidR="00D45069" w:rsidRPr="009D7971" w:rsidRDefault="00D45069" w:rsidP="00536B60">
            <w:pPr>
              <w:pStyle w:val="Default"/>
              <w:rPr>
                <w:color w:val="auto"/>
                <w:lang w:val="sr-Cyrl-RS"/>
              </w:rPr>
            </w:pPr>
          </w:p>
          <w:p w14:paraId="46895155" w14:textId="40A01B10" w:rsidR="00DA6CB5" w:rsidRPr="009D7971" w:rsidRDefault="00DA6CB5" w:rsidP="00536B60">
            <w:pPr>
              <w:pStyle w:val="Default"/>
              <w:rPr>
                <w:color w:val="auto"/>
                <w:lang w:val="sr-Cyrl-RS"/>
              </w:rPr>
            </w:pPr>
          </w:p>
          <w:p w14:paraId="593B1AA4" w14:textId="77777777" w:rsidR="00B448DC" w:rsidRPr="009D7971" w:rsidRDefault="00B448DC" w:rsidP="00536B60">
            <w:pPr>
              <w:pStyle w:val="Default"/>
              <w:rPr>
                <w:color w:val="auto"/>
                <w:lang w:val="sr-Cyrl-RS"/>
              </w:rPr>
            </w:pPr>
          </w:p>
          <w:p w14:paraId="52D70B32" w14:textId="2D202DC9" w:rsidR="00E54B28" w:rsidRPr="009D7971" w:rsidRDefault="00DA6CB5" w:rsidP="00536B60">
            <w:pPr>
              <w:pStyle w:val="Default"/>
              <w:rPr>
                <w:color w:val="auto"/>
                <w:lang w:val="sr-Cyrl-RS"/>
              </w:rPr>
            </w:pPr>
            <w:r w:rsidRPr="009D7971">
              <w:rPr>
                <w:color w:val="auto"/>
                <w:lang w:val="sr-Cyrl-RS"/>
              </w:rPr>
              <w:t>Паушал</w:t>
            </w:r>
          </w:p>
          <w:p w14:paraId="7D5FE607" w14:textId="63088B9C" w:rsidR="00E54B28" w:rsidRPr="009D7971" w:rsidRDefault="00E54B28" w:rsidP="00536B60">
            <w:pPr>
              <w:pStyle w:val="Default"/>
              <w:rPr>
                <w:color w:val="auto"/>
                <w:lang w:val="sr-Cyrl-RS"/>
              </w:rPr>
            </w:pPr>
          </w:p>
          <w:p w14:paraId="59E0BD42" w14:textId="1DC961CC" w:rsidR="00E54B28" w:rsidRPr="009D7971" w:rsidRDefault="00E54B28" w:rsidP="00536B60">
            <w:pPr>
              <w:pStyle w:val="Default"/>
              <w:rPr>
                <w:color w:val="auto"/>
                <w:lang w:val="sr-Cyrl-RS"/>
              </w:rPr>
            </w:pPr>
          </w:p>
          <w:p w14:paraId="51B99A43" w14:textId="585FDD4C" w:rsidR="00E54B28" w:rsidRPr="009D7971" w:rsidRDefault="00E54B28" w:rsidP="00536B60">
            <w:pPr>
              <w:pStyle w:val="Default"/>
              <w:rPr>
                <w:color w:val="auto"/>
                <w:lang w:val="sr-Cyrl-RS"/>
              </w:rPr>
            </w:pPr>
          </w:p>
          <w:p w14:paraId="70B98818" w14:textId="18A6F89B" w:rsidR="00E54B28" w:rsidRPr="009D7971" w:rsidRDefault="00E54B28" w:rsidP="00536B60">
            <w:pPr>
              <w:pStyle w:val="Default"/>
              <w:rPr>
                <w:color w:val="auto"/>
                <w:lang w:val="sr-Cyrl-RS"/>
              </w:rPr>
            </w:pPr>
          </w:p>
          <w:p w14:paraId="589C1DC3" w14:textId="782E984E" w:rsidR="00E54B28" w:rsidRPr="009D7971" w:rsidRDefault="00E54B28" w:rsidP="00536B60">
            <w:pPr>
              <w:pStyle w:val="Default"/>
              <w:rPr>
                <w:color w:val="auto"/>
                <w:lang w:val="sr-Cyrl-RS"/>
              </w:rPr>
            </w:pPr>
          </w:p>
          <w:p w14:paraId="2E95D9B4" w14:textId="60F39DEC" w:rsidR="00E54B28" w:rsidRPr="009D7971" w:rsidRDefault="00E54B28" w:rsidP="00536B60">
            <w:pPr>
              <w:pStyle w:val="Default"/>
              <w:rPr>
                <w:color w:val="auto"/>
                <w:lang w:val="sr-Cyrl-RS"/>
              </w:rPr>
            </w:pPr>
          </w:p>
          <w:p w14:paraId="7CFE62F6" w14:textId="46277DB7" w:rsidR="00B26ADB" w:rsidRPr="009D7971" w:rsidRDefault="00B26ADB" w:rsidP="00536B60">
            <w:pPr>
              <w:pStyle w:val="Default"/>
              <w:rPr>
                <w:color w:val="auto"/>
                <w:lang w:val="sr-Cyrl-RS"/>
              </w:rPr>
            </w:pPr>
          </w:p>
          <w:p w14:paraId="740EA32E" w14:textId="70970369" w:rsidR="00B26ADB" w:rsidRPr="009D7971" w:rsidRDefault="00B26ADB" w:rsidP="00536B60">
            <w:pPr>
              <w:pStyle w:val="Default"/>
              <w:rPr>
                <w:color w:val="auto"/>
                <w:lang w:val="sr-Cyrl-RS"/>
              </w:rPr>
            </w:pPr>
          </w:p>
          <w:p w14:paraId="6C6ABBF8" w14:textId="55B9F76D" w:rsidR="00B26ADB" w:rsidRPr="009D7971" w:rsidRDefault="00B26ADB" w:rsidP="00536B60">
            <w:pPr>
              <w:pStyle w:val="Default"/>
              <w:rPr>
                <w:color w:val="auto"/>
                <w:lang w:val="sr-Cyrl-RS"/>
              </w:rPr>
            </w:pPr>
          </w:p>
          <w:p w14:paraId="5A5604CF" w14:textId="31036ED6" w:rsidR="00B26ADB" w:rsidRPr="009D7971" w:rsidRDefault="00B26ADB" w:rsidP="00536B60">
            <w:pPr>
              <w:pStyle w:val="Default"/>
              <w:rPr>
                <w:color w:val="auto"/>
                <w:lang w:val="sr-Cyrl-RS"/>
              </w:rPr>
            </w:pPr>
          </w:p>
          <w:p w14:paraId="6BBFE853" w14:textId="3C409729" w:rsidR="00B26ADB" w:rsidRPr="009D7971" w:rsidRDefault="00B26ADB" w:rsidP="00536B60">
            <w:pPr>
              <w:pStyle w:val="Default"/>
              <w:rPr>
                <w:color w:val="auto"/>
                <w:lang w:val="sr-Cyrl-RS"/>
              </w:rPr>
            </w:pPr>
          </w:p>
          <w:p w14:paraId="14F3E606" w14:textId="6BCC3DC2" w:rsidR="00B26ADB" w:rsidRPr="009D7971" w:rsidRDefault="00B26ADB" w:rsidP="00536B60">
            <w:pPr>
              <w:pStyle w:val="Default"/>
              <w:rPr>
                <w:color w:val="auto"/>
                <w:lang w:val="sr-Cyrl-RS"/>
              </w:rPr>
            </w:pPr>
          </w:p>
          <w:p w14:paraId="156A238E" w14:textId="23E2BD9A" w:rsidR="00B26ADB" w:rsidRPr="009D7971" w:rsidRDefault="00B26ADB" w:rsidP="00536B60">
            <w:pPr>
              <w:pStyle w:val="Default"/>
              <w:rPr>
                <w:color w:val="auto"/>
                <w:lang w:val="sr-Cyrl-RS"/>
              </w:rPr>
            </w:pPr>
          </w:p>
          <w:p w14:paraId="4C908D91" w14:textId="6093DE99" w:rsidR="00B26ADB" w:rsidRPr="009D7971" w:rsidRDefault="00B26ADB" w:rsidP="00536B60">
            <w:pPr>
              <w:pStyle w:val="Default"/>
              <w:rPr>
                <w:color w:val="auto"/>
                <w:lang w:val="sr-Cyrl-RS"/>
              </w:rPr>
            </w:pPr>
          </w:p>
          <w:p w14:paraId="23CF7524" w14:textId="68CDAC95" w:rsidR="00B26ADB" w:rsidRPr="009D7971" w:rsidRDefault="00B26ADB" w:rsidP="00536B60">
            <w:pPr>
              <w:pStyle w:val="Default"/>
              <w:rPr>
                <w:color w:val="auto"/>
                <w:lang w:val="sr-Cyrl-RS"/>
              </w:rPr>
            </w:pPr>
          </w:p>
          <w:p w14:paraId="3562CD69" w14:textId="2A6F0399" w:rsidR="00B26ADB" w:rsidRPr="009D7971" w:rsidRDefault="00B26ADB" w:rsidP="00536B60">
            <w:pPr>
              <w:pStyle w:val="Default"/>
              <w:rPr>
                <w:color w:val="auto"/>
                <w:lang w:val="sr-Cyrl-RS"/>
              </w:rPr>
            </w:pPr>
          </w:p>
          <w:p w14:paraId="7FE9BEDF" w14:textId="454C7D5A" w:rsidR="00B26ADB" w:rsidRPr="009D7971" w:rsidRDefault="00B26ADB" w:rsidP="00536B60">
            <w:pPr>
              <w:pStyle w:val="Default"/>
              <w:rPr>
                <w:color w:val="auto"/>
                <w:lang w:val="sr-Cyrl-RS"/>
              </w:rPr>
            </w:pPr>
          </w:p>
          <w:p w14:paraId="2271C7C7" w14:textId="0209EE38" w:rsidR="00B26ADB" w:rsidRPr="009D7971" w:rsidRDefault="00B26ADB" w:rsidP="00536B60">
            <w:pPr>
              <w:pStyle w:val="Default"/>
              <w:rPr>
                <w:color w:val="auto"/>
                <w:lang w:val="sr-Cyrl-RS"/>
              </w:rPr>
            </w:pPr>
          </w:p>
          <w:p w14:paraId="5204946A" w14:textId="14BE7796" w:rsidR="00B26ADB" w:rsidRPr="009D7971" w:rsidRDefault="00B26ADB" w:rsidP="00536B60">
            <w:pPr>
              <w:pStyle w:val="Default"/>
              <w:rPr>
                <w:color w:val="auto"/>
                <w:lang w:val="sr-Cyrl-RS"/>
              </w:rPr>
            </w:pPr>
          </w:p>
          <w:p w14:paraId="69FE6E23" w14:textId="60D41AD7" w:rsidR="00B26ADB" w:rsidRPr="009D7971" w:rsidRDefault="00B26ADB" w:rsidP="00536B60">
            <w:pPr>
              <w:pStyle w:val="Default"/>
              <w:rPr>
                <w:color w:val="auto"/>
                <w:lang w:val="sr-Cyrl-RS"/>
              </w:rPr>
            </w:pPr>
          </w:p>
          <w:p w14:paraId="44169A0C" w14:textId="3220A670" w:rsidR="00B26ADB" w:rsidRPr="009D7971" w:rsidRDefault="00B26ADB" w:rsidP="00536B60">
            <w:pPr>
              <w:pStyle w:val="Default"/>
              <w:rPr>
                <w:color w:val="auto"/>
                <w:lang w:val="sr-Cyrl-RS"/>
              </w:rPr>
            </w:pPr>
          </w:p>
          <w:p w14:paraId="299DD5A1" w14:textId="27194B25" w:rsidR="00B26ADB" w:rsidRPr="009D7971" w:rsidRDefault="00B26ADB" w:rsidP="00536B60">
            <w:pPr>
              <w:pStyle w:val="Default"/>
              <w:rPr>
                <w:color w:val="auto"/>
                <w:lang w:val="sr-Cyrl-RS"/>
              </w:rPr>
            </w:pPr>
          </w:p>
          <w:p w14:paraId="10649320" w14:textId="7D6CED71" w:rsidR="00B26ADB" w:rsidRPr="009D7971" w:rsidRDefault="00B26ADB" w:rsidP="00536B60">
            <w:pPr>
              <w:pStyle w:val="Default"/>
              <w:rPr>
                <w:color w:val="auto"/>
                <w:lang w:val="sr-Cyrl-RS"/>
              </w:rPr>
            </w:pPr>
          </w:p>
          <w:p w14:paraId="56DDF871" w14:textId="1C90F293" w:rsidR="00B26ADB" w:rsidRPr="009D7971" w:rsidRDefault="00B26ADB" w:rsidP="00536B60">
            <w:pPr>
              <w:pStyle w:val="Default"/>
              <w:rPr>
                <w:color w:val="auto"/>
                <w:lang w:val="sr-Cyrl-RS"/>
              </w:rPr>
            </w:pPr>
          </w:p>
          <w:p w14:paraId="7FB6BDFA" w14:textId="20A31217" w:rsidR="00B26ADB" w:rsidRPr="009D7971" w:rsidRDefault="00B26ADB" w:rsidP="00536B60">
            <w:pPr>
              <w:pStyle w:val="Default"/>
              <w:rPr>
                <w:color w:val="auto"/>
                <w:lang w:val="sr-Cyrl-RS"/>
              </w:rPr>
            </w:pPr>
          </w:p>
          <w:p w14:paraId="2AF9AFFC" w14:textId="47E10FCB" w:rsidR="00B26ADB" w:rsidRPr="009D7971" w:rsidRDefault="00B26ADB" w:rsidP="00536B60">
            <w:pPr>
              <w:pStyle w:val="Default"/>
              <w:rPr>
                <w:color w:val="auto"/>
                <w:lang w:val="sr-Cyrl-RS"/>
              </w:rPr>
            </w:pPr>
          </w:p>
          <w:p w14:paraId="2027AFE5" w14:textId="2D93B32B" w:rsidR="00B26ADB" w:rsidRPr="009D7971" w:rsidRDefault="00B26ADB" w:rsidP="00536B60">
            <w:pPr>
              <w:pStyle w:val="Default"/>
              <w:rPr>
                <w:color w:val="auto"/>
                <w:lang w:val="sr-Cyrl-RS"/>
              </w:rPr>
            </w:pPr>
          </w:p>
          <w:p w14:paraId="164D3D55" w14:textId="2C36AF03" w:rsidR="00B26ADB" w:rsidRPr="009D7971" w:rsidRDefault="00B26ADB" w:rsidP="00536B60">
            <w:pPr>
              <w:pStyle w:val="Default"/>
              <w:rPr>
                <w:color w:val="auto"/>
                <w:lang w:val="sr-Cyrl-RS"/>
              </w:rPr>
            </w:pPr>
          </w:p>
          <w:p w14:paraId="48E4C45B" w14:textId="0B4DAEBA" w:rsidR="00B26ADB" w:rsidRPr="009D7971" w:rsidRDefault="00B26ADB" w:rsidP="00536B60">
            <w:pPr>
              <w:pStyle w:val="Default"/>
              <w:rPr>
                <w:color w:val="auto"/>
                <w:lang w:val="sr-Cyrl-RS"/>
              </w:rPr>
            </w:pPr>
          </w:p>
          <w:p w14:paraId="3E34DCFA" w14:textId="0D0E40A2" w:rsidR="00B26ADB" w:rsidRPr="009D7971" w:rsidRDefault="00B26ADB" w:rsidP="00536B60">
            <w:pPr>
              <w:pStyle w:val="Default"/>
              <w:rPr>
                <w:color w:val="auto"/>
                <w:lang w:val="sr-Cyrl-RS"/>
              </w:rPr>
            </w:pPr>
          </w:p>
          <w:p w14:paraId="76D24A36" w14:textId="7C75DEC4" w:rsidR="00B26ADB" w:rsidRPr="009D7971" w:rsidRDefault="00B26ADB" w:rsidP="00536B60">
            <w:pPr>
              <w:pStyle w:val="Default"/>
              <w:rPr>
                <w:color w:val="auto"/>
                <w:lang w:val="sr-Cyrl-RS"/>
              </w:rPr>
            </w:pPr>
          </w:p>
          <w:p w14:paraId="50F00DCC" w14:textId="244E2A0C" w:rsidR="00B26ADB" w:rsidRPr="009D7971" w:rsidRDefault="00B26ADB" w:rsidP="00536B60">
            <w:pPr>
              <w:pStyle w:val="Default"/>
              <w:rPr>
                <w:color w:val="auto"/>
                <w:lang w:val="sr-Cyrl-RS"/>
              </w:rPr>
            </w:pPr>
          </w:p>
          <w:p w14:paraId="65AFC727" w14:textId="2378173C" w:rsidR="00B26ADB" w:rsidRPr="009D7971" w:rsidRDefault="00B26ADB" w:rsidP="00536B60">
            <w:pPr>
              <w:pStyle w:val="Default"/>
              <w:rPr>
                <w:color w:val="auto"/>
                <w:lang w:val="sr-Cyrl-RS"/>
              </w:rPr>
            </w:pPr>
          </w:p>
          <w:p w14:paraId="51201A22" w14:textId="5797732D" w:rsidR="00B26ADB" w:rsidRPr="009D7971" w:rsidRDefault="00B26ADB" w:rsidP="00536B60">
            <w:pPr>
              <w:pStyle w:val="Default"/>
              <w:rPr>
                <w:color w:val="auto"/>
                <w:lang w:val="sr-Cyrl-RS"/>
              </w:rPr>
            </w:pPr>
          </w:p>
          <w:p w14:paraId="682A639B" w14:textId="3D3C1E7B" w:rsidR="00B26ADB" w:rsidRPr="009D7971" w:rsidRDefault="00B26ADB" w:rsidP="00536B60">
            <w:pPr>
              <w:pStyle w:val="Default"/>
              <w:rPr>
                <w:color w:val="auto"/>
                <w:lang w:val="sr-Cyrl-RS"/>
              </w:rPr>
            </w:pPr>
          </w:p>
          <w:p w14:paraId="466A211C" w14:textId="70851380" w:rsidR="00B26ADB" w:rsidRPr="009D7971" w:rsidRDefault="00B26ADB" w:rsidP="00536B60">
            <w:pPr>
              <w:pStyle w:val="Default"/>
              <w:rPr>
                <w:color w:val="auto"/>
                <w:lang w:val="sr-Cyrl-RS"/>
              </w:rPr>
            </w:pPr>
          </w:p>
          <w:p w14:paraId="3C49F7A8" w14:textId="7CAEC012" w:rsidR="00B26ADB" w:rsidRPr="009D7971" w:rsidRDefault="00B26ADB" w:rsidP="00536B60">
            <w:pPr>
              <w:pStyle w:val="Default"/>
              <w:rPr>
                <w:color w:val="auto"/>
                <w:lang w:val="sr-Cyrl-RS"/>
              </w:rPr>
            </w:pPr>
          </w:p>
          <w:p w14:paraId="570B5CC9" w14:textId="69F37ABC" w:rsidR="00B26ADB" w:rsidRPr="009D7971" w:rsidRDefault="00B26ADB" w:rsidP="00536B60">
            <w:pPr>
              <w:pStyle w:val="Default"/>
              <w:rPr>
                <w:color w:val="auto"/>
                <w:lang w:val="sr-Cyrl-RS"/>
              </w:rPr>
            </w:pPr>
          </w:p>
          <w:p w14:paraId="3CB877D5" w14:textId="0BD9F1AF" w:rsidR="00B26ADB" w:rsidRPr="009D7971" w:rsidRDefault="00B26ADB" w:rsidP="00536B60">
            <w:pPr>
              <w:pStyle w:val="Default"/>
              <w:rPr>
                <w:color w:val="auto"/>
                <w:lang w:val="sr-Cyrl-RS"/>
              </w:rPr>
            </w:pPr>
          </w:p>
          <w:p w14:paraId="43198F1B" w14:textId="4693D20E" w:rsidR="00B26ADB" w:rsidRPr="009D7971" w:rsidRDefault="00B26ADB" w:rsidP="00536B60">
            <w:pPr>
              <w:pStyle w:val="Default"/>
              <w:rPr>
                <w:color w:val="auto"/>
                <w:lang w:val="sr-Cyrl-RS"/>
              </w:rPr>
            </w:pPr>
          </w:p>
          <w:p w14:paraId="2FEE355C" w14:textId="6081CED4" w:rsidR="00B26ADB" w:rsidRPr="009D7971" w:rsidRDefault="00B26ADB" w:rsidP="00536B60">
            <w:pPr>
              <w:pStyle w:val="Default"/>
              <w:rPr>
                <w:color w:val="auto"/>
                <w:lang w:val="sr-Cyrl-RS"/>
              </w:rPr>
            </w:pPr>
          </w:p>
          <w:p w14:paraId="6EE894FF" w14:textId="6BA8EFBF" w:rsidR="00B26ADB" w:rsidRPr="009D7971" w:rsidRDefault="00B26ADB" w:rsidP="00536B60">
            <w:pPr>
              <w:pStyle w:val="Default"/>
              <w:rPr>
                <w:color w:val="auto"/>
                <w:lang w:val="sr-Cyrl-RS"/>
              </w:rPr>
            </w:pPr>
          </w:p>
          <w:p w14:paraId="4B026EFE" w14:textId="3768E2D0" w:rsidR="00B26ADB" w:rsidRPr="009D7971" w:rsidRDefault="00B26ADB" w:rsidP="00536B60">
            <w:pPr>
              <w:pStyle w:val="Default"/>
              <w:rPr>
                <w:color w:val="auto"/>
                <w:lang w:val="sr-Cyrl-RS"/>
              </w:rPr>
            </w:pPr>
          </w:p>
          <w:p w14:paraId="4DD2058D" w14:textId="0D2BD0B6" w:rsidR="00B26ADB" w:rsidRPr="009D7971" w:rsidRDefault="00B26ADB" w:rsidP="00536B60">
            <w:pPr>
              <w:pStyle w:val="Default"/>
              <w:rPr>
                <w:color w:val="auto"/>
                <w:lang w:val="sr-Cyrl-RS"/>
              </w:rPr>
            </w:pPr>
          </w:p>
          <w:p w14:paraId="0D20247D" w14:textId="07595935" w:rsidR="00B26ADB" w:rsidRPr="009D7971" w:rsidRDefault="00B26ADB" w:rsidP="00536B60">
            <w:pPr>
              <w:pStyle w:val="Default"/>
              <w:rPr>
                <w:color w:val="auto"/>
                <w:lang w:val="sr-Cyrl-RS"/>
              </w:rPr>
            </w:pPr>
          </w:p>
          <w:p w14:paraId="09BFEF8B" w14:textId="77777777" w:rsidR="00DA6CB5" w:rsidRPr="009D7971" w:rsidRDefault="00DA6CB5" w:rsidP="00536B60">
            <w:pPr>
              <w:pStyle w:val="Default"/>
              <w:rPr>
                <w:color w:val="auto"/>
                <w:lang w:val="sr-Cyrl-RS"/>
              </w:rPr>
            </w:pPr>
          </w:p>
          <w:p w14:paraId="0467D405" w14:textId="2AFCB356" w:rsidR="00B26ADB" w:rsidRPr="009D7971" w:rsidRDefault="00B26ADB" w:rsidP="00536B60">
            <w:pPr>
              <w:pStyle w:val="Default"/>
              <w:rPr>
                <w:color w:val="auto"/>
                <w:lang w:val="sr-Cyrl-RS"/>
              </w:rPr>
            </w:pPr>
            <w:r w:rsidRPr="009D7971">
              <w:rPr>
                <w:color w:val="auto"/>
                <w:lang w:val="sr-Cyrl-RS"/>
              </w:rPr>
              <w:t>Ком.</w:t>
            </w:r>
          </w:p>
          <w:p w14:paraId="7CB8FCBE" w14:textId="77777777" w:rsidR="00E54B28" w:rsidRPr="009D7971" w:rsidRDefault="00E54B28" w:rsidP="00536B60">
            <w:pPr>
              <w:pStyle w:val="Default"/>
              <w:rPr>
                <w:color w:val="auto"/>
                <w:lang w:val="sr-Cyrl-RS"/>
              </w:rPr>
            </w:pPr>
          </w:p>
          <w:p w14:paraId="627D6E74" w14:textId="77777777" w:rsidR="00B26ADB" w:rsidRPr="009D7971" w:rsidRDefault="00B26ADB" w:rsidP="00536B60">
            <w:pPr>
              <w:pStyle w:val="Default"/>
              <w:rPr>
                <w:color w:val="auto"/>
                <w:lang w:val="sr-Cyrl-RS"/>
              </w:rPr>
            </w:pPr>
          </w:p>
          <w:p w14:paraId="769ACE12" w14:textId="77777777" w:rsidR="00B26ADB" w:rsidRPr="009D7971" w:rsidRDefault="00B26ADB" w:rsidP="00536B60">
            <w:pPr>
              <w:pStyle w:val="Default"/>
              <w:rPr>
                <w:color w:val="auto"/>
                <w:lang w:val="sr-Cyrl-RS"/>
              </w:rPr>
            </w:pPr>
          </w:p>
          <w:p w14:paraId="5FB140E5" w14:textId="77777777" w:rsidR="00B26ADB" w:rsidRPr="009D7971" w:rsidRDefault="00B26ADB" w:rsidP="00536B60">
            <w:pPr>
              <w:pStyle w:val="Default"/>
              <w:rPr>
                <w:color w:val="auto"/>
                <w:lang w:val="sr-Cyrl-RS"/>
              </w:rPr>
            </w:pPr>
          </w:p>
          <w:p w14:paraId="3BAA304F" w14:textId="77777777" w:rsidR="00B26ADB" w:rsidRPr="009D7971" w:rsidRDefault="00B26ADB" w:rsidP="00536B60">
            <w:pPr>
              <w:pStyle w:val="Default"/>
              <w:rPr>
                <w:color w:val="auto"/>
                <w:lang w:val="sr-Cyrl-RS"/>
              </w:rPr>
            </w:pPr>
          </w:p>
          <w:p w14:paraId="6B2F40F7" w14:textId="77777777" w:rsidR="00B26ADB" w:rsidRPr="009D7971" w:rsidRDefault="00B26ADB" w:rsidP="00536B60">
            <w:pPr>
              <w:pStyle w:val="Default"/>
              <w:rPr>
                <w:color w:val="auto"/>
                <w:lang w:val="sr-Cyrl-RS"/>
              </w:rPr>
            </w:pPr>
          </w:p>
          <w:p w14:paraId="32E4DC79" w14:textId="77777777" w:rsidR="00B26ADB" w:rsidRPr="009D7971" w:rsidRDefault="00B26ADB" w:rsidP="00536B60">
            <w:pPr>
              <w:pStyle w:val="Default"/>
              <w:rPr>
                <w:color w:val="auto"/>
                <w:lang w:val="sr-Cyrl-RS"/>
              </w:rPr>
            </w:pPr>
          </w:p>
          <w:p w14:paraId="1BAF129B" w14:textId="77777777" w:rsidR="00B26ADB" w:rsidRPr="009D7971" w:rsidRDefault="00B26ADB" w:rsidP="00536B60">
            <w:pPr>
              <w:pStyle w:val="Default"/>
              <w:rPr>
                <w:color w:val="auto"/>
                <w:lang w:val="sr-Cyrl-RS"/>
              </w:rPr>
            </w:pPr>
          </w:p>
          <w:p w14:paraId="3B6C5A6B" w14:textId="77777777" w:rsidR="00B26ADB" w:rsidRPr="009D7971" w:rsidRDefault="00B26ADB" w:rsidP="00536B60">
            <w:pPr>
              <w:pStyle w:val="Default"/>
              <w:rPr>
                <w:color w:val="auto"/>
                <w:lang w:val="sr-Cyrl-RS"/>
              </w:rPr>
            </w:pPr>
          </w:p>
          <w:p w14:paraId="0B0FF7C9" w14:textId="77777777" w:rsidR="00B26ADB" w:rsidRPr="009D7971" w:rsidRDefault="00B26ADB" w:rsidP="00536B60">
            <w:pPr>
              <w:pStyle w:val="Default"/>
              <w:rPr>
                <w:color w:val="auto"/>
                <w:lang w:val="sr-Cyrl-RS"/>
              </w:rPr>
            </w:pPr>
          </w:p>
          <w:p w14:paraId="14C70972" w14:textId="77777777" w:rsidR="00B26ADB" w:rsidRPr="009D7971" w:rsidRDefault="00B26ADB" w:rsidP="00536B60">
            <w:pPr>
              <w:pStyle w:val="Default"/>
              <w:rPr>
                <w:color w:val="auto"/>
                <w:lang w:val="sr-Cyrl-RS"/>
              </w:rPr>
            </w:pPr>
          </w:p>
          <w:p w14:paraId="58654377" w14:textId="77777777" w:rsidR="00B26ADB" w:rsidRPr="009D7971" w:rsidRDefault="00B26ADB" w:rsidP="00536B60">
            <w:pPr>
              <w:pStyle w:val="Default"/>
              <w:rPr>
                <w:color w:val="auto"/>
                <w:lang w:val="sr-Cyrl-RS"/>
              </w:rPr>
            </w:pPr>
          </w:p>
          <w:p w14:paraId="2D8BCB28" w14:textId="77777777" w:rsidR="00B26ADB" w:rsidRPr="009D7971" w:rsidRDefault="00B26ADB" w:rsidP="00536B60">
            <w:pPr>
              <w:pStyle w:val="Default"/>
              <w:rPr>
                <w:color w:val="auto"/>
                <w:lang w:val="sr-Cyrl-RS"/>
              </w:rPr>
            </w:pPr>
          </w:p>
          <w:p w14:paraId="270A0730" w14:textId="77777777" w:rsidR="00B26ADB" w:rsidRPr="009D7971" w:rsidRDefault="00B26ADB" w:rsidP="00536B60">
            <w:pPr>
              <w:pStyle w:val="Default"/>
              <w:rPr>
                <w:color w:val="auto"/>
                <w:lang w:val="sr-Cyrl-RS"/>
              </w:rPr>
            </w:pPr>
          </w:p>
          <w:p w14:paraId="3187B96A" w14:textId="77777777" w:rsidR="00B26ADB" w:rsidRPr="009D7971" w:rsidRDefault="00B26ADB" w:rsidP="00536B60">
            <w:pPr>
              <w:pStyle w:val="Default"/>
              <w:rPr>
                <w:color w:val="auto"/>
                <w:lang w:val="sr-Cyrl-RS"/>
              </w:rPr>
            </w:pPr>
          </w:p>
          <w:p w14:paraId="563039A9" w14:textId="77777777" w:rsidR="00B26ADB" w:rsidRPr="009D7971" w:rsidRDefault="00B26ADB" w:rsidP="00536B60">
            <w:pPr>
              <w:pStyle w:val="Default"/>
              <w:rPr>
                <w:color w:val="auto"/>
                <w:lang w:val="sr-Cyrl-RS"/>
              </w:rPr>
            </w:pPr>
          </w:p>
          <w:p w14:paraId="6EBF3309" w14:textId="77777777" w:rsidR="00B26ADB" w:rsidRPr="009D7971" w:rsidRDefault="00B26ADB" w:rsidP="00536B60">
            <w:pPr>
              <w:pStyle w:val="Default"/>
              <w:rPr>
                <w:color w:val="auto"/>
                <w:lang w:val="sr-Cyrl-RS"/>
              </w:rPr>
            </w:pPr>
          </w:p>
          <w:p w14:paraId="39F557D8" w14:textId="77777777" w:rsidR="00B26ADB" w:rsidRPr="009D7971" w:rsidRDefault="00B26ADB" w:rsidP="00536B60">
            <w:pPr>
              <w:pStyle w:val="Default"/>
              <w:rPr>
                <w:color w:val="auto"/>
                <w:lang w:val="sr-Cyrl-RS"/>
              </w:rPr>
            </w:pPr>
          </w:p>
          <w:p w14:paraId="3A70895E" w14:textId="77777777" w:rsidR="00B26ADB" w:rsidRPr="009D7971" w:rsidRDefault="00B26ADB" w:rsidP="00536B60">
            <w:pPr>
              <w:pStyle w:val="Default"/>
              <w:rPr>
                <w:color w:val="auto"/>
                <w:lang w:val="sr-Cyrl-RS"/>
              </w:rPr>
            </w:pPr>
          </w:p>
          <w:p w14:paraId="1F8C1B64" w14:textId="77777777" w:rsidR="00B26ADB" w:rsidRPr="009D7971" w:rsidRDefault="00B26ADB" w:rsidP="00536B60">
            <w:pPr>
              <w:pStyle w:val="Default"/>
              <w:rPr>
                <w:color w:val="auto"/>
                <w:lang w:val="sr-Cyrl-RS"/>
              </w:rPr>
            </w:pPr>
          </w:p>
          <w:p w14:paraId="6AA010F2" w14:textId="77777777" w:rsidR="00B26ADB" w:rsidRPr="009D7971" w:rsidRDefault="00B26ADB" w:rsidP="00536B60">
            <w:pPr>
              <w:pStyle w:val="Default"/>
              <w:rPr>
                <w:color w:val="auto"/>
                <w:lang w:val="sr-Cyrl-RS"/>
              </w:rPr>
            </w:pPr>
          </w:p>
          <w:p w14:paraId="1BEB1E58" w14:textId="77777777" w:rsidR="00B26ADB" w:rsidRPr="009D7971" w:rsidRDefault="00B26ADB" w:rsidP="00536B60">
            <w:pPr>
              <w:pStyle w:val="Default"/>
              <w:rPr>
                <w:color w:val="auto"/>
                <w:lang w:val="sr-Cyrl-RS"/>
              </w:rPr>
            </w:pPr>
          </w:p>
          <w:p w14:paraId="31E8DEB2" w14:textId="77777777" w:rsidR="00B26ADB" w:rsidRPr="009D7971" w:rsidRDefault="00B26ADB" w:rsidP="00536B60">
            <w:pPr>
              <w:pStyle w:val="Default"/>
              <w:rPr>
                <w:color w:val="auto"/>
                <w:lang w:val="sr-Cyrl-RS"/>
              </w:rPr>
            </w:pPr>
          </w:p>
          <w:p w14:paraId="0FFD3200" w14:textId="77777777" w:rsidR="00B26ADB" w:rsidRPr="009D7971" w:rsidRDefault="00B26ADB" w:rsidP="00536B60">
            <w:pPr>
              <w:pStyle w:val="Default"/>
              <w:rPr>
                <w:color w:val="auto"/>
                <w:lang w:val="sr-Cyrl-RS"/>
              </w:rPr>
            </w:pPr>
          </w:p>
          <w:p w14:paraId="1D62E7B5" w14:textId="77777777" w:rsidR="00B26ADB" w:rsidRPr="009D7971" w:rsidRDefault="00B26ADB" w:rsidP="00536B60">
            <w:pPr>
              <w:pStyle w:val="Default"/>
              <w:rPr>
                <w:color w:val="auto"/>
                <w:lang w:val="sr-Cyrl-RS"/>
              </w:rPr>
            </w:pPr>
          </w:p>
          <w:p w14:paraId="7A4EE42C" w14:textId="77777777" w:rsidR="00B26ADB" w:rsidRPr="009D7971" w:rsidRDefault="00B26ADB" w:rsidP="00536B60">
            <w:pPr>
              <w:pStyle w:val="Default"/>
              <w:rPr>
                <w:color w:val="auto"/>
                <w:lang w:val="sr-Cyrl-RS"/>
              </w:rPr>
            </w:pPr>
            <w:r w:rsidRPr="009D7971">
              <w:rPr>
                <w:color w:val="auto"/>
                <w:lang w:val="sr-Cyrl-RS"/>
              </w:rPr>
              <w:t>Ком.</w:t>
            </w:r>
          </w:p>
          <w:p w14:paraId="639ADB49" w14:textId="77777777" w:rsidR="00F902A6" w:rsidRPr="009D7971" w:rsidRDefault="00F902A6" w:rsidP="00536B60">
            <w:pPr>
              <w:pStyle w:val="Default"/>
              <w:rPr>
                <w:color w:val="auto"/>
                <w:lang w:val="sr-Cyrl-RS"/>
              </w:rPr>
            </w:pPr>
          </w:p>
          <w:p w14:paraId="68F44519" w14:textId="77777777" w:rsidR="00F902A6" w:rsidRPr="009D7971" w:rsidRDefault="00F902A6" w:rsidP="00536B60">
            <w:pPr>
              <w:pStyle w:val="Default"/>
              <w:rPr>
                <w:color w:val="auto"/>
                <w:lang w:val="sr-Cyrl-RS"/>
              </w:rPr>
            </w:pPr>
          </w:p>
          <w:p w14:paraId="25707BA2" w14:textId="77777777" w:rsidR="00F902A6" w:rsidRPr="009D7971" w:rsidRDefault="00F902A6" w:rsidP="00536B60">
            <w:pPr>
              <w:pStyle w:val="Default"/>
              <w:rPr>
                <w:color w:val="auto"/>
                <w:lang w:val="sr-Cyrl-RS"/>
              </w:rPr>
            </w:pPr>
          </w:p>
          <w:p w14:paraId="2E8C5619" w14:textId="77777777" w:rsidR="00F902A6" w:rsidRPr="009D7971" w:rsidRDefault="00F902A6" w:rsidP="00536B60">
            <w:pPr>
              <w:pStyle w:val="Default"/>
              <w:rPr>
                <w:color w:val="auto"/>
                <w:lang w:val="sr-Cyrl-RS"/>
              </w:rPr>
            </w:pPr>
          </w:p>
          <w:p w14:paraId="3402A09F" w14:textId="77777777" w:rsidR="00F902A6" w:rsidRPr="009D7971" w:rsidRDefault="00F902A6" w:rsidP="00536B60">
            <w:pPr>
              <w:pStyle w:val="Default"/>
              <w:rPr>
                <w:color w:val="auto"/>
                <w:lang w:val="sr-Cyrl-RS"/>
              </w:rPr>
            </w:pPr>
          </w:p>
          <w:p w14:paraId="0C9CBDEB" w14:textId="77777777" w:rsidR="00F902A6" w:rsidRPr="009D7971" w:rsidRDefault="00F902A6" w:rsidP="00536B60">
            <w:pPr>
              <w:pStyle w:val="Default"/>
              <w:rPr>
                <w:color w:val="auto"/>
                <w:lang w:val="sr-Cyrl-RS"/>
              </w:rPr>
            </w:pPr>
          </w:p>
          <w:p w14:paraId="39D3BE8A" w14:textId="77777777" w:rsidR="00F902A6" w:rsidRPr="009D7971" w:rsidRDefault="00F902A6" w:rsidP="00536B60">
            <w:pPr>
              <w:pStyle w:val="Default"/>
              <w:rPr>
                <w:color w:val="auto"/>
                <w:lang w:val="sr-Cyrl-RS"/>
              </w:rPr>
            </w:pPr>
          </w:p>
          <w:p w14:paraId="6C15E4F5" w14:textId="77777777" w:rsidR="00F902A6" w:rsidRPr="009D7971" w:rsidRDefault="00F902A6" w:rsidP="00536B60">
            <w:pPr>
              <w:pStyle w:val="Default"/>
              <w:rPr>
                <w:color w:val="auto"/>
                <w:lang w:val="sr-Cyrl-RS"/>
              </w:rPr>
            </w:pPr>
          </w:p>
          <w:p w14:paraId="7AF2BA20" w14:textId="77777777" w:rsidR="00F902A6" w:rsidRPr="009D7971" w:rsidRDefault="00F902A6" w:rsidP="00536B60">
            <w:pPr>
              <w:pStyle w:val="Default"/>
              <w:rPr>
                <w:color w:val="auto"/>
                <w:lang w:val="sr-Cyrl-RS"/>
              </w:rPr>
            </w:pPr>
          </w:p>
          <w:p w14:paraId="1577CD87" w14:textId="77777777" w:rsidR="00F902A6" w:rsidRPr="009D7971" w:rsidRDefault="00F902A6" w:rsidP="00536B60">
            <w:pPr>
              <w:pStyle w:val="Default"/>
              <w:rPr>
                <w:color w:val="auto"/>
                <w:lang w:val="sr-Cyrl-RS"/>
              </w:rPr>
            </w:pPr>
          </w:p>
          <w:p w14:paraId="42020EC2" w14:textId="77777777" w:rsidR="00F902A6" w:rsidRPr="009D7971" w:rsidRDefault="00F902A6" w:rsidP="00536B60">
            <w:pPr>
              <w:pStyle w:val="Default"/>
              <w:rPr>
                <w:color w:val="auto"/>
                <w:lang w:val="sr-Cyrl-RS"/>
              </w:rPr>
            </w:pPr>
          </w:p>
          <w:p w14:paraId="797D2F8E" w14:textId="77777777" w:rsidR="00F902A6" w:rsidRPr="009D7971" w:rsidRDefault="00F902A6" w:rsidP="00536B60">
            <w:pPr>
              <w:pStyle w:val="Default"/>
              <w:rPr>
                <w:color w:val="auto"/>
                <w:lang w:val="sr-Cyrl-RS"/>
              </w:rPr>
            </w:pPr>
          </w:p>
          <w:p w14:paraId="6CDDEC6F" w14:textId="77777777" w:rsidR="00F902A6" w:rsidRPr="009D7971" w:rsidRDefault="00F902A6" w:rsidP="00536B60">
            <w:pPr>
              <w:pStyle w:val="Default"/>
              <w:rPr>
                <w:color w:val="auto"/>
                <w:lang w:val="sr-Cyrl-RS"/>
              </w:rPr>
            </w:pPr>
          </w:p>
          <w:p w14:paraId="40A1D068" w14:textId="77777777" w:rsidR="00F902A6" w:rsidRPr="009D7971" w:rsidRDefault="00F902A6" w:rsidP="00536B60">
            <w:pPr>
              <w:pStyle w:val="Default"/>
              <w:rPr>
                <w:color w:val="auto"/>
                <w:lang w:val="sr-Cyrl-RS"/>
              </w:rPr>
            </w:pPr>
          </w:p>
          <w:p w14:paraId="145853E0" w14:textId="77777777" w:rsidR="00F902A6" w:rsidRPr="009D7971" w:rsidRDefault="00F902A6" w:rsidP="00536B60">
            <w:pPr>
              <w:pStyle w:val="Default"/>
              <w:rPr>
                <w:color w:val="auto"/>
                <w:lang w:val="sr-Cyrl-RS"/>
              </w:rPr>
            </w:pPr>
          </w:p>
          <w:p w14:paraId="742D41F1" w14:textId="77777777" w:rsidR="00F902A6" w:rsidRPr="009D7971" w:rsidRDefault="00F902A6" w:rsidP="00536B60">
            <w:pPr>
              <w:pStyle w:val="Default"/>
              <w:rPr>
                <w:color w:val="auto"/>
                <w:lang w:val="sr-Cyrl-RS"/>
              </w:rPr>
            </w:pPr>
          </w:p>
          <w:p w14:paraId="660AED7A" w14:textId="77777777" w:rsidR="00F902A6" w:rsidRPr="009D7971" w:rsidRDefault="00F902A6" w:rsidP="00536B60">
            <w:pPr>
              <w:pStyle w:val="Default"/>
              <w:rPr>
                <w:color w:val="auto"/>
                <w:lang w:val="sr-Cyrl-RS"/>
              </w:rPr>
            </w:pPr>
          </w:p>
          <w:p w14:paraId="18C47102" w14:textId="77777777" w:rsidR="00F902A6" w:rsidRPr="009D7971" w:rsidRDefault="00F902A6" w:rsidP="00536B60">
            <w:pPr>
              <w:pStyle w:val="Default"/>
              <w:rPr>
                <w:color w:val="auto"/>
                <w:lang w:val="sr-Cyrl-RS"/>
              </w:rPr>
            </w:pPr>
          </w:p>
          <w:p w14:paraId="24F03BA5" w14:textId="77777777" w:rsidR="00F902A6" w:rsidRPr="009D7971" w:rsidRDefault="00F902A6" w:rsidP="00536B60">
            <w:pPr>
              <w:pStyle w:val="Default"/>
              <w:rPr>
                <w:color w:val="auto"/>
                <w:lang w:val="sr-Cyrl-RS"/>
              </w:rPr>
            </w:pPr>
          </w:p>
          <w:p w14:paraId="67476415" w14:textId="77777777" w:rsidR="00F902A6" w:rsidRPr="009D7971" w:rsidRDefault="00F902A6" w:rsidP="00536B60">
            <w:pPr>
              <w:pStyle w:val="Default"/>
              <w:rPr>
                <w:color w:val="auto"/>
                <w:lang w:val="sr-Cyrl-RS"/>
              </w:rPr>
            </w:pPr>
          </w:p>
          <w:p w14:paraId="3D1C158B" w14:textId="77777777" w:rsidR="00F902A6" w:rsidRPr="009D7971" w:rsidRDefault="00F902A6" w:rsidP="00536B60">
            <w:pPr>
              <w:pStyle w:val="Default"/>
              <w:rPr>
                <w:color w:val="auto"/>
                <w:lang w:val="sr-Cyrl-RS"/>
              </w:rPr>
            </w:pPr>
          </w:p>
          <w:p w14:paraId="57138F49" w14:textId="77777777" w:rsidR="00F902A6" w:rsidRPr="009D7971" w:rsidRDefault="00F902A6" w:rsidP="00536B60">
            <w:pPr>
              <w:pStyle w:val="Default"/>
              <w:rPr>
                <w:color w:val="auto"/>
                <w:lang w:val="sr-Cyrl-RS"/>
              </w:rPr>
            </w:pPr>
          </w:p>
          <w:p w14:paraId="7B4FFC97" w14:textId="77777777" w:rsidR="00F902A6" w:rsidRPr="009D7971" w:rsidRDefault="00F902A6" w:rsidP="00536B60">
            <w:pPr>
              <w:pStyle w:val="Default"/>
              <w:rPr>
                <w:color w:val="auto"/>
                <w:lang w:val="sr-Cyrl-RS"/>
              </w:rPr>
            </w:pPr>
          </w:p>
          <w:p w14:paraId="225AFA3C" w14:textId="77777777" w:rsidR="00F902A6" w:rsidRPr="009D7971" w:rsidRDefault="00F902A6" w:rsidP="00536B60">
            <w:pPr>
              <w:pStyle w:val="Default"/>
              <w:rPr>
                <w:color w:val="auto"/>
                <w:lang w:val="sr-Cyrl-RS"/>
              </w:rPr>
            </w:pPr>
          </w:p>
          <w:p w14:paraId="571065A4" w14:textId="77777777" w:rsidR="00F902A6" w:rsidRPr="009D7971" w:rsidRDefault="00F902A6" w:rsidP="00536B60">
            <w:pPr>
              <w:pStyle w:val="Default"/>
              <w:rPr>
                <w:color w:val="auto"/>
                <w:lang w:val="sr-Cyrl-RS"/>
              </w:rPr>
            </w:pPr>
          </w:p>
          <w:p w14:paraId="57791EDC" w14:textId="77777777" w:rsidR="00F902A6" w:rsidRPr="009D7971" w:rsidRDefault="00F902A6" w:rsidP="00536B60">
            <w:pPr>
              <w:pStyle w:val="Default"/>
              <w:rPr>
                <w:color w:val="auto"/>
                <w:lang w:val="sr-Cyrl-RS"/>
              </w:rPr>
            </w:pPr>
          </w:p>
          <w:p w14:paraId="6441310F" w14:textId="77777777" w:rsidR="00710BB4" w:rsidRPr="009D7971" w:rsidRDefault="00710BB4" w:rsidP="00536B60">
            <w:pPr>
              <w:pStyle w:val="Default"/>
              <w:rPr>
                <w:color w:val="auto"/>
                <w:lang w:val="sr-Cyrl-RS"/>
              </w:rPr>
            </w:pPr>
          </w:p>
          <w:p w14:paraId="2B83ED09" w14:textId="1F3C381B" w:rsidR="00F902A6" w:rsidRPr="009D7971" w:rsidRDefault="00F902A6" w:rsidP="00536B60">
            <w:pPr>
              <w:pStyle w:val="Default"/>
              <w:rPr>
                <w:color w:val="auto"/>
                <w:lang w:val="sr-Cyrl-RS"/>
              </w:rPr>
            </w:pPr>
            <w:r w:rsidRPr="009D7971">
              <w:rPr>
                <w:color w:val="auto"/>
                <w:lang w:val="sr-Cyrl-RS"/>
              </w:rPr>
              <w:t>Ком.</w:t>
            </w:r>
          </w:p>
          <w:p w14:paraId="6BC75D75" w14:textId="77777777" w:rsidR="00F902A6" w:rsidRPr="009D7971" w:rsidRDefault="00F902A6" w:rsidP="00536B60">
            <w:pPr>
              <w:pStyle w:val="Default"/>
              <w:rPr>
                <w:color w:val="auto"/>
                <w:lang w:val="sr-Cyrl-RS"/>
              </w:rPr>
            </w:pPr>
          </w:p>
          <w:p w14:paraId="2D44B9A9" w14:textId="77777777" w:rsidR="00F902A6" w:rsidRPr="009D7971" w:rsidRDefault="00F902A6" w:rsidP="00536B60">
            <w:pPr>
              <w:pStyle w:val="Default"/>
              <w:rPr>
                <w:color w:val="auto"/>
                <w:lang w:val="sr-Cyrl-RS"/>
              </w:rPr>
            </w:pPr>
          </w:p>
          <w:p w14:paraId="6F9CDB71" w14:textId="2D79A351" w:rsidR="00F902A6" w:rsidRPr="009D7971" w:rsidRDefault="00F902A6" w:rsidP="00536B60">
            <w:pPr>
              <w:pStyle w:val="Default"/>
              <w:rPr>
                <w:color w:val="auto"/>
                <w:lang w:val="sr-Cyrl-RS"/>
              </w:rPr>
            </w:pPr>
          </w:p>
          <w:p w14:paraId="2E7B12FF" w14:textId="4455FA90" w:rsidR="00F902A6" w:rsidRPr="009D7971" w:rsidRDefault="00F902A6" w:rsidP="00536B60">
            <w:pPr>
              <w:pStyle w:val="Default"/>
              <w:rPr>
                <w:color w:val="auto"/>
              </w:rPr>
            </w:pPr>
            <w:r w:rsidRPr="009D7971">
              <w:rPr>
                <w:color w:val="auto"/>
              </w:rPr>
              <w:t>m’</w:t>
            </w:r>
          </w:p>
          <w:p w14:paraId="5AC322CF" w14:textId="0B1B46E7" w:rsidR="00F902A6" w:rsidRPr="009D7971" w:rsidRDefault="00F902A6" w:rsidP="00536B60">
            <w:pPr>
              <w:pStyle w:val="Default"/>
              <w:rPr>
                <w:color w:val="auto"/>
                <w:lang w:val="sr-Cyrl-RS"/>
              </w:rPr>
            </w:pPr>
          </w:p>
          <w:p w14:paraId="307BCE61" w14:textId="77777777" w:rsidR="00F902A6" w:rsidRPr="009D7971" w:rsidRDefault="00F902A6" w:rsidP="00536B60">
            <w:pPr>
              <w:pStyle w:val="Default"/>
              <w:rPr>
                <w:color w:val="auto"/>
                <w:lang w:val="sr-Cyrl-RS"/>
              </w:rPr>
            </w:pPr>
          </w:p>
          <w:p w14:paraId="5D0E8936" w14:textId="77777777" w:rsidR="00F902A6" w:rsidRPr="009D7971" w:rsidRDefault="00F902A6" w:rsidP="00536B60">
            <w:pPr>
              <w:pStyle w:val="Default"/>
              <w:rPr>
                <w:color w:val="auto"/>
                <w:lang w:val="sr-Cyrl-RS"/>
              </w:rPr>
            </w:pPr>
          </w:p>
          <w:p w14:paraId="11A6A5D1" w14:textId="77777777" w:rsidR="00F902A6" w:rsidRPr="009D7971" w:rsidRDefault="00F902A6" w:rsidP="00536B60">
            <w:pPr>
              <w:pStyle w:val="Default"/>
              <w:rPr>
                <w:color w:val="auto"/>
                <w:lang w:val="sr-Cyrl-RS"/>
              </w:rPr>
            </w:pPr>
          </w:p>
          <w:p w14:paraId="7FF9B0AD" w14:textId="77777777" w:rsidR="00F902A6" w:rsidRPr="009D7971" w:rsidRDefault="00F902A6" w:rsidP="00536B60">
            <w:pPr>
              <w:pStyle w:val="Default"/>
              <w:rPr>
                <w:color w:val="auto"/>
                <w:lang w:val="sr-Cyrl-RS"/>
              </w:rPr>
            </w:pPr>
          </w:p>
          <w:p w14:paraId="5F0BE81C" w14:textId="77777777" w:rsidR="00F902A6" w:rsidRPr="009D7971" w:rsidRDefault="00F902A6" w:rsidP="00536B60">
            <w:pPr>
              <w:pStyle w:val="Default"/>
              <w:rPr>
                <w:color w:val="auto"/>
                <w:lang w:val="sr-Cyrl-RS"/>
              </w:rPr>
            </w:pPr>
          </w:p>
          <w:p w14:paraId="7C5F94F9" w14:textId="77777777" w:rsidR="00F902A6" w:rsidRPr="009D7971" w:rsidRDefault="00F902A6" w:rsidP="00536B60">
            <w:pPr>
              <w:pStyle w:val="Default"/>
              <w:rPr>
                <w:color w:val="auto"/>
                <w:lang w:val="sr-Cyrl-RS"/>
              </w:rPr>
            </w:pPr>
          </w:p>
          <w:p w14:paraId="150A26D6" w14:textId="77777777" w:rsidR="00F902A6" w:rsidRPr="009D7971" w:rsidRDefault="00F902A6" w:rsidP="00536B60">
            <w:pPr>
              <w:pStyle w:val="Default"/>
              <w:rPr>
                <w:color w:val="auto"/>
                <w:lang w:val="sr-Cyrl-RS"/>
              </w:rPr>
            </w:pPr>
          </w:p>
          <w:p w14:paraId="7C57A01E" w14:textId="77777777" w:rsidR="00F902A6" w:rsidRPr="009D7971" w:rsidRDefault="00F902A6" w:rsidP="00536B60">
            <w:pPr>
              <w:pStyle w:val="Default"/>
              <w:rPr>
                <w:color w:val="auto"/>
                <w:lang w:val="sr-Cyrl-RS"/>
              </w:rPr>
            </w:pPr>
          </w:p>
          <w:p w14:paraId="38B456E7" w14:textId="77777777" w:rsidR="00F902A6" w:rsidRPr="009D7971" w:rsidRDefault="00F902A6" w:rsidP="00536B60">
            <w:pPr>
              <w:pStyle w:val="Default"/>
              <w:rPr>
                <w:color w:val="auto"/>
                <w:lang w:val="sr-Cyrl-RS"/>
              </w:rPr>
            </w:pPr>
          </w:p>
          <w:p w14:paraId="5A4183FC" w14:textId="77777777" w:rsidR="00F902A6" w:rsidRPr="009D7971" w:rsidRDefault="00F902A6" w:rsidP="00536B60">
            <w:pPr>
              <w:pStyle w:val="Default"/>
              <w:rPr>
                <w:color w:val="auto"/>
                <w:lang w:val="sr-Cyrl-RS"/>
              </w:rPr>
            </w:pPr>
          </w:p>
          <w:p w14:paraId="78160A15" w14:textId="77777777" w:rsidR="00F902A6" w:rsidRPr="009D7971" w:rsidRDefault="00F902A6" w:rsidP="00536B60">
            <w:pPr>
              <w:pStyle w:val="Default"/>
              <w:rPr>
                <w:color w:val="auto"/>
                <w:lang w:val="sr-Cyrl-RS"/>
              </w:rPr>
            </w:pPr>
          </w:p>
          <w:p w14:paraId="587D5C0A" w14:textId="77777777" w:rsidR="00F902A6" w:rsidRPr="009D7971" w:rsidRDefault="00F902A6" w:rsidP="00536B60">
            <w:pPr>
              <w:pStyle w:val="Default"/>
              <w:rPr>
                <w:color w:val="auto"/>
                <w:lang w:val="sr-Cyrl-RS"/>
              </w:rPr>
            </w:pPr>
          </w:p>
          <w:p w14:paraId="1A711BF9" w14:textId="45719B39" w:rsidR="00F902A6" w:rsidRPr="009D7971" w:rsidRDefault="00F902A6" w:rsidP="00536B60">
            <w:pPr>
              <w:pStyle w:val="Default"/>
              <w:rPr>
                <w:color w:val="auto"/>
                <w:lang w:val="sr-Cyrl-RS"/>
              </w:rPr>
            </w:pPr>
            <w:r w:rsidRPr="009D7971">
              <w:rPr>
                <w:color w:val="auto"/>
                <w:lang w:val="sr-Cyrl-RS"/>
              </w:rPr>
              <w:t>Ком.</w:t>
            </w:r>
          </w:p>
          <w:p w14:paraId="551FE33D" w14:textId="77777777" w:rsidR="00F902A6" w:rsidRPr="009D7971" w:rsidRDefault="00F902A6" w:rsidP="00536B60">
            <w:pPr>
              <w:pStyle w:val="Default"/>
              <w:rPr>
                <w:color w:val="auto"/>
                <w:lang w:val="sr-Cyrl-RS"/>
              </w:rPr>
            </w:pPr>
          </w:p>
          <w:p w14:paraId="77831155" w14:textId="77777777" w:rsidR="00F902A6" w:rsidRPr="009D7971" w:rsidRDefault="00F902A6" w:rsidP="00536B60">
            <w:pPr>
              <w:pStyle w:val="Default"/>
              <w:rPr>
                <w:color w:val="auto"/>
                <w:lang w:val="sr-Cyrl-RS"/>
              </w:rPr>
            </w:pPr>
          </w:p>
          <w:p w14:paraId="0B464D81" w14:textId="3CBDA544" w:rsidR="00F902A6" w:rsidRPr="009D7971" w:rsidRDefault="00F902A6" w:rsidP="00536B60">
            <w:pPr>
              <w:pStyle w:val="Default"/>
              <w:rPr>
                <w:color w:val="auto"/>
                <w:lang w:val="sr-Cyrl-RS"/>
              </w:rPr>
            </w:pPr>
            <w:r w:rsidRPr="009D7971">
              <w:rPr>
                <w:color w:val="auto"/>
                <w:lang w:val="sr-Cyrl-RS"/>
              </w:rPr>
              <w:t>Ком.</w:t>
            </w:r>
          </w:p>
          <w:p w14:paraId="6DAEEFE8" w14:textId="043C959D" w:rsidR="00DA6CB5" w:rsidRPr="009D7971" w:rsidRDefault="00B448DC" w:rsidP="00B448DC">
            <w:pPr>
              <w:pStyle w:val="Default"/>
              <w:rPr>
                <w:color w:val="auto"/>
              </w:rPr>
            </w:pPr>
            <w:r w:rsidRPr="009D7971">
              <w:rPr>
                <w:color w:val="auto"/>
              </w:rPr>
              <w:t>m’</w:t>
            </w:r>
          </w:p>
          <w:p w14:paraId="12ADC8CA" w14:textId="055BBBBC" w:rsidR="00B448DC" w:rsidRPr="009D7971" w:rsidRDefault="00B448DC" w:rsidP="00B448DC">
            <w:pPr>
              <w:pStyle w:val="Default"/>
              <w:rPr>
                <w:color w:val="auto"/>
                <w:lang w:val="sr-Cyrl-RS"/>
              </w:rPr>
            </w:pPr>
            <w:r w:rsidRPr="009D7971">
              <w:rPr>
                <w:color w:val="auto"/>
                <w:lang w:val="sr-Cyrl-RS"/>
              </w:rPr>
              <w:t>Ком</w:t>
            </w:r>
            <w:r w:rsidR="00AE693E" w:rsidRPr="009D7971">
              <w:rPr>
                <w:color w:val="auto"/>
                <w:lang w:val="sr-Cyrl-RS"/>
              </w:rPr>
              <w:t>плет</w:t>
            </w:r>
            <w:r w:rsidRPr="009D7971">
              <w:rPr>
                <w:color w:val="auto"/>
                <w:lang w:val="sr-Cyrl-RS"/>
              </w:rPr>
              <w:t>.</w:t>
            </w:r>
          </w:p>
          <w:p w14:paraId="798F6D72" w14:textId="0E669991" w:rsidR="00B448DC" w:rsidRPr="009D7971" w:rsidRDefault="00B448DC" w:rsidP="00536B60">
            <w:pPr>
              <w:pStyle w:val="Default"/>
              <w:rPr>
                <w:color w:val="auto"/>
                <w:lang w:val="sr-Cyrl-RS"/>
              </w:rPr>
            </w:pPr>
          </w:p>
          <w:p w14:paraId="111DF990" w14:textId="7489C422" w:rsidR="00B448DC" w:rsidRPr="009D7971" w:rsidRDefault="00B448DC" w:rsidP="00536B60">
            <w:pPr>
              <w:pStyle w:val="Default"/>
              <w:rPr>
                <w:color w:val="auto"/>
                <w:lang w:val="sr-Cyrl-RS"/>
              </w:rPr>
            </w:pPr>
          </w:p>
          <w:p w14:paraId="64363BB1" w14:textId="77777777" w:rsidR="00B448DC" w:rsidRPr="009D7971" w:rsidRDefault="00B448DC" w:rsidP="00536B60">
            <w:pPr>
              <w:pStyle w:val="Default"/>
              <w:rPr>
                <w:color w:val="auto"/>
                <w:lang w:val="sr-Cyrl-RS"/>
              </w:rPr>
            </w:pPr>
          </w:p>
          <w:p w14:paraId="07754039" w14:textId="6F629F92" w:rsidR="00E4452F" w:rsidRPr="009D7971" w:rsidRDefault="00710BB4" w:rsidP="00536B60">
            <w:pPr>
              <w:pStyle w:val="Default"/>
              <w:rPr>
                <w:color w:val="auto"/>
                <w:lang w:val="sr-Cyrl-RS"/>
              </w:rPr>
            </w:pPr>
            <w:r w:rsidRPr="009D7971">
              <w:rPr>
                <w:color w:val="auto"/>
                <w:lang w:val="sr-Cyrl-RS"/>
              </w:rPr>
              <w:t>паушал</w:t>
            </w:r>
          </w:p>
          <w:p w14:paraId="458514C7" w14:textId="77777777" w:rsidR="00E4452F" w:rsidRPr="009D7971" w:rsidRDefault="00E4452F" w:rsidP="00536B60">
            <w:pPr>
              <w:pStyle w:val="Default"/>
              <w:rPr>
                <w:color w:val="auto"/>
                <w:lang w:val="sr-Cyrl-RS"/>
              </w:rPr>
            </w:pPr>
          </w:p>
          <w:p w14:paraId="7C691CA7" w14:textId="77777777" w:rsidR="00AE693E" w:rsidRPr="009D7971" w:rsidRDefault="00AE693E" w:rsidP="00536B60">
            <w:pPr>
              <w:pStyle w:val="Default"/>
              <w:rPr>
                <w:color w:val="auto"/>
                <w:lang w:val="sr-Cyrl-RS"/>
              </w:rPr>
            </w:pPr>
          </w:p>
          <w:p w14:paraId="6C066C1E" w14:textId="2B3DC987" w:rsidR="00F902A6" w:rsidRPr="009D7971" w:rsidRDefault="00E4452F" w:rsidP="00536B60">
            <w:pPr>
              <w:pStyle w:val="Default"/>
              <w:rPr>
                <w:color w:val="auto"/>
                <w:lang w:val="sr-Cyrl-RS"/>
              </w:rPr>
            </w:pPr>
            <w:r w:rsidRPr="009D7971">
              <w:rPr>
                <w:color w:val="auto"/>
                <w:lang w:val="sr-Cyrl-RS"/>
              </w:rPr>
              <w:t>Ком</w:t>
            </w:r>
          </w:p>
          <w:p w14:paraId="2B6BAD70" w14:textId="5CE95C48" w:rsidR="00F902A6" w:rsidRPr="009D7971" w:rsidRDefault="00F902A6" w:rsidP="00536B60">
            <w:pPr>
              <w:pStyle w:val="Default"/>
              <w:rPr>
                <w:color w:val="auto"/>
                <w:lang w:val="sr-Cyrl-RS"/>
              </w:rPr>
            </w:pPr>
          </w:p>
          <w:p w14:paraId="7F8611A4" w14:textId="555FB876" w:rsidR="00F902A6" w:rsidRPr="009D7971" w:rsidRDefault="00F902A6" w:rsidP="00536B60">
            <w:pPr>
              <w:pStyle w:val="Default"/>
              <w:rPr>
                <w:color w:val="auto"/>
                <w:lang w:val="sr-Cyrl-RS"/>
              </w:rPr>
            </w:pPr>
          </w:p>
          <w:p w14:paraId="543478AF" w14:textId="7C06A80A" w:rsidR="00F902A6" w:rsidRPr="009D7971" w:rsidRDefault="00F902A6" w:rsidP="00536B60">
            <w:pPr>
              <w:pStyle w:val="Default"/>
              <w:rPr>
                <w:color w:val="auto"/>
                <w:lang w:val="sr-Cyrl-RS"/>
              </w:rPr>
            </w:pPr>
          </w:p>
          <w:p w14:paraId="26697900" w14:textId="3673B9C8" w:rsidR="00F902A6" w:rsidRPr="009D7971" w:rsidRDefault="00E4452F" w:rsidP="00536B60">
            <w:pPr>
              <w:pStyle w:val="Default"/>
              <w:rPr>
                <w:color w:val="auto"/>
                <w:lang w:val="sr-Cyrl-RS"/>
              </w:rPr>
            </w:pPr>
            <w:r w:rsidRPr="009D7971">
              <w:rPr>
                <w:color w:val="auto"/>
                <w:lang w:val="sr-Cyrl-RS"/>
              </w:rPr>
              <w:t>ком</w:t>
            </w:r>
          </w:p>
          <w:p w14:paraId="24302B6B" w14:textId="66FE7485" w:rsidR="00F902A6" w:rsidRPr="009D7971" w:rsidRDefault="00F902A6" w:rsidP="00536B60">
            <w:pPr>
              <w:pStyle w:val="Default"/>
              <w:rPr>
                <w:color w:val="auto"/>
                <w:lang w:val="sr-Cyrl-RS"/>
              </w:rPr>
            </w:pPr>
          </w:p>
          <w:p w14:paraId="4AC90B8D" w14:textId="1DCCF605" w:rsidR="00F902A6" w:rsidRPr="009D7971" w:rsidRDefault="00F902A6" w:rsidP="00536B60">
            <w:pPr>
              <w:pStyle w:val="Default"/>
              <w:rPr>
                <w:color w:val="auto"/>
                <w:lang w:val="sr-Cyrl-RS"/>
              </w:rPr>
            </w:pPr>
          </w:p>
          <w:p w14:paraId="5B06D077" w14:textId="2F785D58" w:rsidR="00F902A6" w:rsidRPr="009D7971" w:rsidRDefault="00F902A6" w:rsidP="00536B60">
            <w:pPr>
              <w:pStyle w:val="Default"/>
              <w:rPr>
                <w:color w:val="auto"/>
                <w:lang w:val="sr-Cyrl-RS"/>
              </w:rPr>
            </w:pPr>
          </w:p>
          <w:p w14:paraId="37A1B2F7" w14:textId="515B77D5" w:rsidR="00F902A6" w:rsidRPr="009D7971" w:rsidRDefault="00F902A6" w:rsidP="00536B60">
            <w:pPr>
              <w:pStyle w:val="Default"/>
              <w:rPr>
                <w:color w:val="auto"/>
                <w:lang w:val="sr-Cyrl-RS"/>
              </w:rPr>
            </w:pPr>
          </w:p>
          <w:p w14:paraId="3D1118DF" w14:textId="53F3EB77" w:rsidR="00F902A6" w:rsidRPr="009D7971" w:rsidRDefault="00F902A6" w:rsidP="00536B60">
            <w:pPr>
              <w:pStyle w:val="Default"/>
              <w:rPr>
                <w:color w:val="auto"/>
                <w:lang w:val="sr-Cyrl-RS"/>
              </w:rPr>
            </w:pPr>
          </w:p>
          <w:p w14:paraId="4F9D26DF" w14:textId="5AE90F67" w:rsidR="00F902A6" w:rsidRPr="009D7971" w:rsidRDefault="00F902A6" w:rsidP="00536B60">
            <w:pPr>
              <w:pStyle w:val="Default"/>
              <w:rPr>
                <w:color w:val="auto"/>
                <w:lang w:val="sr-Cyrl-RS"/>
              </w:rPr>
            </w:pPr>
          </w:p>
          <w:p w14:paraId="3A00CCD1" w14:textId="4BBE4511" w:rsidR="00F902A6" w:rsidRPr="009D7971" w:rsidRDefault="00F902A6" w:rsidP="00536B60">
            <w:pPr>
              <w:pStyle w:val="Default"/>
              <w:rPr>
                <w:color w:val="auto"/>
                <w:lang w:val="sr-Cyrl-RS"/>
              </w:rPr>
            </w:pPr>
          </w:p>
          <w:p w14:paraId="5D6C8087" w14:textId="268BB5B4" w:rsidR="00F902A6" w:rsidRPr="009D7971" w:rsidRDefault="00F902A6" w:rsidP="00536B60">
            <w:pPr>
              <w:pStyle w:val="Default"/>
              <w:rPr>
                <w:color w:val="auto"/>
                <w:lang w:val="sr-Cyrl-RS"/>
              </w:rPr>
            </w:pPr>
          </w:p>
          <w:p w14:paraId="7126BAA4" w14:textId="75D3070F" w:rsidR="00D42F8E" w:rsidRPr="009D7971" w:rsidRDefault="00D42F8E" w:rsidP="00536B60">
            <w:pPr>
              <w:pStyle w:val="Default"/>
              <w:rPr>
                <w:color w:val="auto"/>
                <w:lang w:val="sr-Cyrl-RS"/>
              </w:rPr>
            </w:pPr>
          </w:p>
          <w:p w14:paraId="3BC2B06D" w14:textId="2FE7925E" w:rsidR="00D42F8E" w:rsidRPr="009D7971" w:rsidRDefault="00710BB4" w:rsidP="00536B60">
            <w:pPr>
              <w:pStyle w:val="Default"/>
              <w:rPr>
                <w:color w:val="auto"/>
                <w:lang w:val="sr-Cyrl-RS"/>
              </w:rPr>
            </w:pPr>
            <w:r w:rsidRPr="009D7971">
              <w:rPr>
                <w:color w:val="auto"/>
                <w:lang w:val="sr-Cyrl-RS"/>
              </w:rPr>
              <w:t>паушал</w:t>
            </w:r>
          </w:p>
          <w:p w14:paraId="42BA0F22" w14:textId="58BF1BB9" w:rsidR="00D42F8E" w:rsidRPr="009D7971" w:rsidRDefault="00D42F8E" w:rsidP="00536B60">
            <w:pPr>
              <w:pStyle w:val="Default"/>
              <w:rPr>
                <w:color w:val="auto"/>
                <w:lang w:val="sr-Cyrl-RS"/>
              </w:rPr>
            </w:pPr>
          </w:p>
          <w:p w14:paraId="36977CF2" w14:textId="77777777" w:rsidR="00AE693E" w:rsidRPr="009D7971" w:rsidRDefault="00AE693E" w:rsidP="00536B60">
            <w:pPr>
              <w:pStyle w:val="Default"/>
              <w:rPr>
                <w:color w:val="auto"/>
                <w:lang w:val="sr-Cyrl-RS"/>
              </w:rPr>
            </w:pPr>
          </w:p>
          <w:p w14:paraId="047A1019" w14:textId="77777777" w:rsidR="00D42F8E" w:rsidRPr="009D7971" w:rsidRDefault="00D42F8E" w:rsidP="00D42F8E">
            <w:pPr>
              <w:rPr>
                <w:color w:val="auto"/>
                <w:lang w:val="sr-Cyrl-RS" w:eastAsia="en-US"/>
              </w:rPr>
            </w:pPr>
          </w:p>
          <w:p w14:paraId="733DF327" w14:textId="77777777" w:rsidR="00D42F8E" w:rsidRPr="009D7971" w:rsidRDefault="00D42F8E" w:rsidP="00D42F8E">
            <w:pPr>
              <w:rPr>
                <w:color w:val="auto"/>
                <w:lang w:val="sr-Cyrl-RS" w:eastAsia="en-US"/>
              </w:rPr>
            </w:pPr>
          </w:p>
          <w:p w14:paraId="3FDAEA9B" w14:textId="77777777" w:rsidR="00D42F8E" w:rsidRPr="009D7971" w:rsidRDefault="00D42F8E" w:rsidP="00D42F8E">
            <w:pPr>
              <w:rPr>
                <w:color w:val="auto"/>
                <w:lang w:val="sr-Cyrl-RS" w:eastAsia="en-US"/>
              </w:rPr>
            </w:pPr>
          </w:p>
          <w:p w14:paraId="2B14129B" w14:textId="77777777" w:rsidR="00D42F8E" w:rsidRPr="009D7971" w:rsidRDefault="00D42F8E" w:rsidP="00D42F8E">
            <w:pPr>
              <w:rPr>
                <w:color w:val="auto"/>
                <w:lang w:val="sr-Cyrl-RS" w:eastAsia="en-US"/>
              </w:rPr>
            </w:pPr>
          </w:p>
          <w:p w14:paraId="621861A9" w14:textId="77777777" w:rsidR="00D42F8E" w:rsidRPr="009D7971" w:rsidRDefault="00D42F8E" w:rsidP="00D42F8E">
            <w:pPr>
              <w:rPr>
                <w:color w:val="auto"/>
                <w:lang w:val="sr-Cyrl-RS" w:eastAsia="en-US"/>
              </w:rPr>
            </w:pPr>
          </w:p>
          <w:p w14:paraId="06D36C6E" w14:textId="77777777" w:rsidR="00D42F8E" w:rsidRPr="009D7971" w:rsidRDefault="00D42F8E" w:rsidP="00D42F8E">
            <w:pPr>
              <w:rPr>
                <w:color w:val="auto"/>
                <w:lang w:val="sr-Cyrl-RS" w:eastAsia="en-US"/>
              </w:rPr>
            </w:pPr>
          </w:p>
          <w:p w14:paraId="4F4566AE" w14:textId="77777777" w:rsidR="00D42F8E" w:rsidRPr="009D7971" w:rsidRDefault="00D42F8E" w:rsidP="00D42F8E">
            <w:pPr>
              <w:rPr>
                <w:color w:val="auto"/>
                <w:lang w:val="sr-Cyrl-RS" w:eastAsia="en-US"/>
              </w:rPr>
            </w:pPr>
          </w:p>
          <w:p w14:paraId="537C6FC6" w14:textId="77777777" w:rsidR="00D42F8E" w:rsidRPr="009D7971" w:rsidRDefault="00D42F8E" w:rsidP="00D42F8E">
            <w:pPr>
              <w:rPr>
                <w:color w:val="auto"/>
                <w:lang w:val="sr-Cyrl-RS" w:eastAsia="en-US"/>
              </w:rPr>
            </w:pPr>
          </w:p>
          <w:p w14:paraId="04E41089" w14:textId="77777777" w:rsidR="00D42F8E" w:rsidRPr="009D7971" w:rsidRDefault="00D42F8E" w:rsidP="00D42F8E">
            <w:pPr>
              <w:rPr>
                <w:color w:val="auto"/>
                <w:lang w:val="sr-Cyrl-RS" w:eastAsia="en-US"/>
              </w:rPr>
            </w:pPr>
          </w:p>
          <w:p w14:paraId="0C273D6C" w14:textId="77777777" w:rsidR="00D42F8E" w:rsidRPr="009D7971" w:rsidRDefault="00D42F8E" w:rsidP="00D42F8E">
            <w:pPr>
              <w:rPr>
                <w:color w:val="auto"/>
                <w:lang w:val="sr-Cyrl-RS" w:eastAsia="en-US"/>
              </w:rPr>
            </w:pPr>
          </w:p>
          <w:p w14:paraId="4734B252" w14:textId="77777777" w:rsidR="00D42F8E" w:rsidRPr="009D7971" w:rsidRDefault="00D42F8E" w:rsidP="00D42F8E">
            <w:pPr>
              <w:rPr>
                <w:color w:val="auto"/>
                <w:lang w:val="sr-Cyrl-RS" w:eastAsia="en-US"/>
              </w:rPr>
            </w:pPr>
          </w:p>
          <w:p w14:paraId="4A81FF56" w14:textId="77777777" w:rsidR="00D42F8E" w:rsidRPr="009D7971" w:rsidRDefault="00D42F8E" w:rsidP="00D42F8E">
            <w:pPr>
              <w:rPr>
                <w:color w:val="auto"/>
                <w:lang w:val="sr-Cyrl-RS" w:eastAsia="en-US"/>
              </w:rPr>
            </w:pPr>
          </w:p>
          <w:p w14:paraId="7E56281C" w14:textId="77777777" w:rsidR="00D42F8E" w:rsidRPr="009D7971" w:rsidRDefault="00D42F8E" w:rsidP="00D42F8E">
            <w:pPr>
              <w:rPr>
                <w:color w:val="auto"/>
                <w:lang w:val="sr-Cyrl-RS" w:eastAsia="en-US"/>
              </w:rPr>
            </w:pPr>
          </w:p>
          <w:p w14:paraId="22AEC9BA" w14:textId="77777777" w:rsidR="00D42F8E" w:rsidRPr="009D7971" w:rsidRDefault="00D42F8E" w:rsidP="00D42F8E">
            <w:pPr>
              <w:rPr>
                <w:color w:val="auto"/>
                <w:lang w:val="sr-Cyrl-RS" w:eastAsia="en-US"/>
              </w:rPr>
            </w:pPr>
          </w:p>
          <w:p w14:paraId="3F8BC480" w14:textId="77777777" w:rsidR="00D42F8E" w:rsidRPr="009D7971" w:rsidRDefault="00D42F8E" w:rsidP="00D42F8E">
            <w:pPr>
              <w:rPr>
                <w:color w:val="auto"/>
                <w:lang w:val="sr-Cyrl-RS" w:eastAsia="en-US"/>
              </w:rPr>
            </w:pPr>
          </w:p>
          <w:p w14:paraId="70738126" w14:textId="77777777" w:rsidR="00D42F8E" w:rsidRPr="009D7971" w:rsidRDefault="00D42F8E" w:rsidP="00D42F8E">
            <w:pPr>
              <w:rPr>
                <w:color w:val="auto"/>
                <w:lang w:val="sr-Cyrl-RS" w:eastAsia="en-US"/>
              </w:rPr>
            </w:pPr>
          </w:p>
          <w:p w14:paraId="70B02304" w14:textId="77777777" w:rsidR="00710BB4" w:rsidRPr="009D7971" w:rsidRDefault="00710BB4" w:rsidP="00D42F8E">
            <w:pPr>
              <w:rPr>
                <w:rFonts w:eastAsiaTheme="minorHAnsi"/>
                <w:color w:val="auto"/>
                <w:kern w:val="0"/>
                <w:lang w:val="sr-Cyrl-RS" w:eastAsia="en-US"/>
              </w:rPr>
            </w:pPr>
          </w:p>
          <w:p w14:paraId="05E96038" w14:textId="61E6DCC4" w:rsidR="00D42F8E" w:rsidRPr="009D7971" w:rsidRDefault="00E4452F" w:rsidP="00D42F8E">
            <w:pPr>
              <w:rPr>
                <w:rFonts w:eastAsiaTheme="minorHAnsi"/>
                <w:color w:val="auto"/>
                <w:kern w:val="0"/>
                <w:lang w:val="sr-Cyrl-RS" w:eastAsia="en-US"/>
              </w:rPr>
            </w:pPr>
            <w:r w:rsidRPr="009D7971">
              <w:rPr>
                <w:rFonts w:eastAsiaTheme="minorHAnsi"/>
                <w:color w:val="auto"/>
                <w:kern w:val="0"/>
                <w:lang w:val="sr-Cyrl-RS" w:eastAsia="en-US"/>
              </w:rPr>
              <w:t>Ком</w:t>
            </w:r>
          </w:p>
          <w:p w14:paraId="25C0496B" w14:textId="77777777" w:rsidR="00D42F8E" w:rsidRPr="009D7971" w:rsidRDefault="00D42F8E" w:rsidP="00D42F8E">
            <w:pPr>
              <w:rPr>
                <w:color w:val="auto"/>
                <w:lang w:val="sr-Cyrl-RS" w:eastAsia="en-US"/>
              </w:rPr>
            </w:pPr>
          </w:p>
          <w:p w14:paraId="341D419E" w14:textId="4C644BE5" w:rsidR="00D42F8E" w:rsidRPr="009D7971" w:rsidRDefault="00D42F8E" w:rsidP="00D42F8E">
            <w:pPr>
              <w:rPr>
                <w:color w:val="auto"/>
                <w:lang w:val="sr-Cyrl-RS" w:eastAsia="en-US"/>
              </w:rPr>
            </w:pPr>
          </w:p>
          <w:p w14:paraId="594B401E" w14:textId="2BA3FEA1" w:rsidR="00643CE1" w:rsidRPr="009D7971" w:rsidRDefault="00643CE1" w:rsidP="00D42F8E">
            <w:pPr>
              <w:rPr>
                <w:color w:val="auto"/>
                <w:lang w:val="sr-Cyrl-RS" w:eastAsia="en-US"/>
              </w:rPr>
            </w:pPr>
          </w:p>
          <w:p w14:paraId="4D6C340A" w14:textId="77777777" w:rsidR="00AE693E" w:rsidRPr="009D7971" w:rsidRDefault="00AE693E" w:rsidP="00D42F8E">
            <w:pPr>
              <w:rPr>
                <w:color w:val="auto"/>
                <w:lang w:val="sr-Cyrl-RS" w:eastAsia="en-US"/>
              </w:rPr>
            </w:pPr>
          </w:p>
          <w:p w14:paraId="5F851B27" w14:textId="415E4A0A" w:rsidR="00D42F8E" w:rsidRPr="009D7971" w:rsidRDefault="00D42F8E" w:rsidP="00D42F8E">
            <w:pPr>
              <w:rPr>
                <w:color w:val="auto"/>
                <w:lang w:val="sr-Cyrl-RS" w:eastAsia="en-US"/>
              </w:rPr>
            </w:pPr>
            <w:r w:rsidRPr="009D7971">
              <w:rPr>
                <w:color w:val="auto"/>
                <w:lang w:val="sr-Cyrl-RS" w:eastAsia="en-US"/>
              </w:rPr>
              <w:t>Ком.</w:t>
            </w:r>
          </w:p>
          <w:p w14:paraId="2075BE3F" w14:textId="77777777" w:rsidR="00D42F8E" w:rsidRPr="009D7971" w:rsidRDefault="00D42F8E" w:rsidP="00D42F8E">
            <w:pPr>
              <w:rPr>
                <w:color w:val="auto"/>
                <w:lang w:val="sr-Cyrl-RS" w:eastAsia="en-US"/>
              </w:rPr>
            </w:pPr>
          </w:p>
          <w:p w14:paraId="5EAC72ED" w14:textId="77777777" w:rsidR="00E4452F" w:rsidRPr="009D7971" w:rsidRDefault="00E4452F" w:rsidP="00D42F8E">
            <w:pPr>
              <w:rPr>
                <w:color w:val="auto"/>
                <w:lang w:val="sr-Cyrl-RS" w:eastAsia="en-US"/>
              </w:rPr>
            </w:pPr>
          </w:p>
          <w:p w14:paraId="1D27304E" w14:textId="77777777" w:rsidR="00E4452F" w:rsidRPr="009D7971" w:rsidRDefault="00E4452F" w:rsidP="00D42F8E">
            <w:pPr>
              <w:rPr>
                <w:color w:val="auto"/>
                <w:lang w:val="sr-Cyrl-RS" w:eastAsia="en-US"/>
              </w:rPr>
            </w:pPr>
          </w:p>
          <w:p w14:paraId="339B497B" w14:textId="77777777" w:rsidR="00E4452F" w:rsidRPr="009D7971" w:rsidRDefault="00E4452F" w:rsidP="00D42F8E">
            <w:pPr>
              <w:rPr>
                <w:color w:val="auto"/>
                <w:lang w:val="sr-Cyrl-RS" w:eastAsia="en-US"/>
              </w:rPr>
            </w:pPr>
          </w:p>
          <w:p w14:paraId="2FDC95BE" w14:textId="7F25B617" w:rsidR="00D42F8E" w:rsidRPr="009D7971" w:rsidRDefault="00D42F8E" w:rsidP="00D42F8E">
            <w:pPr>
              <w:rPr>
                <w:color w:val="auto"/>
                <w:lang w:val="sr-Cyrl-RS" w:eastAsia="en-US"/>
              </w:rPr>
            </w:pPr>
            <w:r w:rsidRPr="009D7971">
              <w:rPr>
                <w:color w:val="auto"/>
                <w:lang w:val="sr-Cyrl-RS" w:eastAsia="en-US"/>
              </w:rPr>
              <w:t>Ком.</w:t>
            </w:r>
          </w:p>
          <w:p w14:paraId="624628E9" w14:textId="64C79C2B" w:rsidR="00AA4B4B" w:rsidRPr="009D7971" w:rsidRDefault="00D42F8E" w:rsidP="00D42F8E">
            <w:pPr>
              <w:rPr>
                <w:color w:val="auto"/>
                <w:lang w:val="sr-Cyrl-RS" w:eastAsia="en-US"/>
              </w:rPr>
            </w:pPr>
            <w:r w:rsidRPr="009D7971">
              <w:rPr>
                <w:color w:val="auto"/>
                <w:lang w:val="sr-Cyrl-RS" w:eastAsia="en-US"/>
              </w:rPr>
              <w:t>Ком.</w:t>
            </w:r>
          </w:p>
          <w:p w14:paraId="3C51E8C0" w14:textId="77777777" w:rsidR="00AE693E" w:rsidRPr="009D7971" w:rsidRDefault="00AE693E" w:rsidP="00B448DC">
            <w:pPr>
              <w:pStyle w:val="Default"/>
              <w:rPr>
                <w:color w:val="auto"/>
              </w:rPr>
            </w:pPr>
          </w:p>
          <w:p w14:paraId="58C49266" w14:textId="47C3C463" w:rsidR="00B448DC" w:rsidRPr="009D7971" w:rsidRDefault="00B448DC" w:rsidP="00B448DC">
            <w:pPr>
              <w:pStyle w:val="Default"/>
              <w:rPr>
                <w:color w:val="auto"/>
              </w:rPr>
            </w:pPr>
            <w:r w:rsidRPr="009D7971">
              <w:rPr>
                <w:color w:val="auto"/>
              </w:rPr>
              <w:t>m’</w:t>
            </w:r>
          </w:p>
          <w:p w14:paraId="08314819" w14:textId="50FF043A" w:rsidR="00B448DC" w:rsidRPr="009D7971" w:rsidRDefault="00B448DC" w:rsidP="00B448DC">
            <w:pPr>
              <w:pStyle w:val="Default"/>
              <w:rPr>
                <w:color w:val="auto"/>
                <w:lang w:val="sr-Cyrl-RS"/>
              </w:rPr>
            </w:pPr>
            <w:r w:rsidRPr="009D7971">
              <w:rPr>
                <w:color w:val="auto"/>
                <w:lang w:val="sr-Cyrl-RS"/>
              </w:rPr>
              <w:t>Ком</w:t>
            </w:r>
            <w:r w:rsidR="00AE693E" w:rsidRPr="009D7971">
              <w:rPr>
                <w:color w:val="auto"/>
                <w:lang w:val="sr-Cyrl-RS"/>
              </w:rPr>
              <w:t>плет</w:t>
            </w:r>
          </w:p>
          <w:p w14:paraId="644DC7BF" w14:textId="77777777" w:rsidR="00AA4B4B" w:rsidRPr="009D7971" w:rsidRDefault="00AA4B4B" w:rsidP="00D42F8E">
            <w:pPr>
              <w:rPr>
                <w:color w:val="auto"/>
                <w:lang w:val="sr-Cyrl-RS" w:eastAsia="en-US"/>
              </w:rPr>
            </w:pPr>
          </w:p>
          <w:p w14:paraId="471E767C" w14:textId="77777777" w:rsidR="00AA4B4B" w:rsidRPr="009D7971" w:rsidRDefault="00AA4B4B" w:rsidP="00D42F8E">
            <w:pPr>
              <w:rPr>
                <w:color w:val="auto"/>
                <w:lang w:val="sr-Cyrl-RS" w:eastAsia="en-US"/>
              </w:rPr>
            </w:pPr>
          </w:p>
          <w:p w14:paraId="7CA90123" w14:textId="77777777" w:rsidR="00AA4B4B" w:rsidRPr="009D7971" w:rsidRDefault="00AA4B4B" w:rsidP="00D42F8E">
            <w:pPr>
              <w:rPr>
                <w:color w:val="auto"/>
                <w:lang w:val="sr-Cyrl-RS" w:eastAsia="en-US"/>
              </w:rPr>
            </w:pPr>
          </w:p>
          <w:p w14:paraId="084E7C55" w14:textId="77777777" w:rsidR="00AA4B4B" w:rsidRPr="009D7971" w:rsidRDefault="00AA4B4B" w:rsidP="00D42F8E">
            <w:pPr>
              <w:rPr>
                <w:color w:val="auto"/>
                <w:lang w:val="sr-Cyrl-RS" w:eastAsia="en-US"/>
              </w:rPr>
            </w:pPr>
          </w:p>
          <w:p w14:paraId="3693702D" w14:textId="77777777" w:rsidR="00AA4B4B" w:rsidRPr="009D7971" w:rsidRDefault="00AA4B4B" w:rsidP="00D42F8E">
            <w:pPr>
              <w:rPr>
                <w:color w:val="auto"/>
                <w:lang w:val="sr-Cyrl-RS" w:eastAsia="en-US"/>
              </w:rPr>
            </w:pPr>
          </w:p>
          <w:p w14:paraId="1E93DB55" w14:textId="77777777" w:rsidR="00AA4B4B" w:rsidRPr="009D7971" w:rsidRDefault="00AA4B4B" w:rsidP="00D42F8E">
            <w:pPr>
              <w:rPr>
                <w:color w:val="auto"/>
                <w:lang w:val="sr-Cyrl-RS" w:eastAsia="en-US"/>
              </w:rPr>
            </w:pPr>
          </w:p>
          <w:p w14:paraId="4ED15D46" w14:textId="77777777" w:rsidR="00AA4B4B" w:rsidRPr="009D7971" w:rsidRDefault="00AA4B4B" w:rsidP="00D42F8E">
            <w:pPr>
              <w:rPr>
                <w:color w:val="auto"/>
                <w:lang w:val="sr-Cyrl-RS" w:eastAsia="en-US"/>
              </w:rPr>
            </w:pPr>
          </w:p>
          <w:p w14:paraId="4304EC07" w14:textId="77777777" w:rsidR="00AA4B4B" w:rsidRPr="009D7971" w:rsidRDefault="00AA4B4B" w:rsidP="00D42F8E">
            <w:pPr>
              <w:rPr>
                <w:color w:val="auto"/>
                <w:lang w:val="sr-Cyrl-RS" w:eastAsia="en-US"/>
              </w:rPr>
            </w:pPr>
          </w:p>
          <w:p w14:paraId="553451F6" w14:textId="77777777" w:rsidR="00AA4B4B" w:rsidRPr="009D7971" w:rsidRDefault="00AA4B4B" w:rsidP="00D42F8E">
            <w:pPr>
              <w:rPr>
                <w:color w:val="auto"/>
                <w:lang w:val="sr-Cyrl-RS" w:eastAsia="en-US"/>
              </w:rPr>
            </w:pPr>
          </w:p>
          <w:p w14:paraId="53A4861D" w14:textId="77777777" w:rsidR="00AA4B4B" w:rsidRPr="009D7971" w:rsidRDefault="00AA4B4B" w:rsidP="00D42F8E">
            <w:pPr>
              <w:rPr>
                <w:color w:val="auto"/>
                <w:lang w:val="sr-Cyrl-RS" w:eastAsia="en-US"/>
              </w:rPr>
            </w:pPr>
          </w:p>
          <w:p w14:paraId="1B0412FF" w14:textId="77777777" w:rsidR="00AA4B4B" w:rsidRPr="009D7971" w:rsidRDefault="00AA4B4B" w:rsidP="00D42F8E">
            <w:pPr>
              <w:rPr>
                <w:color w:val="auto"/>
                <w:lang w:val="sr-Cyrl-RS" w:eastAsia="en-US"/>
              </w:rPr>
            </w:pPr>
          </w:p>
          <w:p w14:paraId="34CD5FE9" w14:textId="77777777" w:rsidR="00AA4B4B" w:rsidRPr="009D7971" w:rsidRDefault="00AA4B4B" w:rsidP="00D42F8E">
            <w:pPr>
              <w:rPr>
                <w:color w:val="auto"/>
                <w:lang w:val="sr-Cyrl-RS" w:eastAsia="en-US"/>
              </w:rPr>
            </w:pPr>
          </w:p>
          <w:p w14:paraId="054250C3" w14:textId="77777777" w:rsidR="00AA4B4B" w:rsidRPr="009D7971" w:rsidRDefault="00AA4B4B" w:rsidP="00D42F8E">
            <w:pPr>
              <w:rPr>
                <w:color w:val="auto"/>
                <w:lang w:val="sr-Cyrl-RS" w:eastAsia="en-US"/>
              </w:rPr>
            </w:pPr>
          </w:p>
          <w:p w14:paraId="7729505B" w14:textId="77777777" w:rsidR="00AA4B4B" w:rsidRPr="009D7971" w:rsidRDefault="00AA4B4B" w:rsidP="00D42F8E">
            <w:pPr>
              <w:rPr>
                <w:color w:val="auto"/>
                <w:lang w:val="sr-Cyrl-RS" w:eastAsia="en-US"/>
              </w:rPr>
            </w:pPr>
          </w:p>
          <w:p w14:paraId="25877955" w14:textId="77777777" w:rsidR="00AA4B4B" w:rsidRPr="009D7971" w:rsidRDefault="00AA4B4B" w:rsidP="00D42F8E">
            <w:pPr>
              <w:rPr>
                <w:color w:val="auto"/>
                <w:lang w:val="sr-Cyrl-RS" w:eastAsia="en-US"/>
              </w:rPr>
            </w:pPr>
          </w:p>
          <w:p w14:paraId="00629AEE" w14:textId="77777777" w:rsidR="00AA4B4B" w:rsidRPr="009D7971" w:rsidRDefault="00AA4B4B" w:rsidP="00D42F8E">
            <w:pPr>
              <w:rPr>
                <w:color w:val="auto"/>
                <w:lang w:val="sr-Cyrl-RS" w:eastAsia="en-US"/>
              </w:rPr>
            </w:pPr>
          </w:p>
          <w:p w14:paraId="2569017F" w14:textId="625217A2" w:rsidR="00AA4B4B" w:rsidRPr="009D7971" w:rsidRDefault="00AA4B4B" w:rsidP="00D42F8E">
            <w:pPr>
              <w:rPr>
                <w:color w:val="auto"/>
                <w:lang w:val="sr-Cyrl-RS" w:eastAsia="en-US"/>
              </w:rPr>
            </w:pPr>
          </w:p>
          <w:p w14:paraId="026197A5" w14:textId="750336BB" w:rsidR="00AE693E" w:rsidRPr="009D7971" w:rsidRDefault="00AE693E" w:rsidP="00D42F8E">
            <w:pPr>
              <w:rPr>
                <w:color w:val="auto"/>
                <w:lang w:val="sr-Cyrl-RS" w:eastAsia="en-US"/>
              </w:rPr>
            </w:pPr>
          </w:p>
          <w:p w14:paraId="1757A112" w14:textId="77777777" w:rsidR="00AE693E" w:rsidRPr="009D7971" w:rsidRDefault="00AE693E" w:rsidP="00D42F8E">
            <w:pPr>
              <w:rPr>
                <w:color w:val="auto"/>
                <w:lang w:val="sr-Cyrl-RS" w:eastAsia="en-US"/>
              </w:rPr>
            </w:pPr>
          </w:p>
          <w:p w14:paraId="5DB86981" w14:textId="77777777" w:rsidR="00AA4B4B" w:rsidRPr="009D7971" w:rsidRDefault="00AA4B4B" w:rsidP="00D42F8E">
            <w:pPr>
              <w:rPr>
                <w:color w:val="auto"/>
                <w:lang w:val="sr-Cyrl-RS" w:eastAsia="en-US"/>
              </w:rPr>
            </w:pPr>
            <w:r w:rsidRPr="009D7971">
              <w:rPr>
                <w:color w:val="auto"/>
                <w:lang w:val="sr-Cyrl-RS" w:eastAsia="en-US"/>
              </w:rPr>
              <w:t>Ком.</w:t>
            </w:r>
          </w:p>
          <w:p w14:paraId="535A1FC1" w14:textId="77777777" w:rsidR="00AA4B4B" w:rsidRPr="009D7971" w:rsidRDefault="00AA4B4B" w:rsidP="00D42F8E">
            <w:pPr>
              <w:rPr>
                <w:color w:val="auto"/>
                <w:lang w:val="sr-Cyrl-RS" w:eastAsia="en-US"/>
              </w:rPr>
            </w:pPr>
          </w:p>
          <w:p w14:paraId="49695CFE" w14:textId="77777777" w:rsidR="00AA4B4B" w:rsidRPr="009D7971" w:rsidRDefault="00AA4B4B" w:rsidP="00D42F8E">
            <w:pPr>
              <w:rPr>
                <w:color w:val="auto"/>
                <w:lang w:val="sr-Cyrl-RS" w:eastAsia="en-US"/>
              </w:rPr>
            </w:pPr>
          </w:p>
          <w:p w14:paraId="1B814D41" w14:textId="77777777" w:rsidR="00AA4B4B" w:rsidRPr="009D7971" w:rsidRDefault="00AA4B4B" w:rsidP="00D42F8E">
            <w:pPr>
              <w:rPr>
                <w:color w:val="auto"/>
                <w:lang w:val="sr-Cyrl-RS" w:eastAsia="en-US"/>
              </w:rPr>
            </w:pPr>
          </w:p>
          <w:p w14:paraId="49615A42" w14:textId="77777777" w:rsidR="00AA4B4B" w:rsidRPr="009D7971" w:rsidRDefault="00AA4B4B" w:rsidP="00D42F8E">
            <w:pPr>
              <w:rPr>
                <w:color w:val="auto"/>
                <w:lang w:val="sr-Cyrl-RS" w:eastAsia="en-US"/>
              </w:rPr>
            </w:pPr>
          </w:p>
          <w:p w14:paraId="0FF927E9" w14:textId="77777777" w:rsidR="00AA4B4B" w:rsidRPr="009D7971" w:rsidRDefault="00AA4B4B" w:rsidP="00D42F8E">
            <w:pPr>
              <w:rPr>
                <w:color w:val="auto"/>
                <w:lang w:val="sr-Cyrl-RS" w:eastAsia="en-US"/>
              </w:rPr>
            </w:pPr>
            <w:r w:rsidRPr="009D7971">
              <w:rPr>
                <w:color w:val="auto"/>
                <w:lang w:val="sr-Cyrl-RS" w:eastAsia="en-US"/>
              </w:rPr>
              <w:t>Ком.</w:t>
            </w:r>
          </w:p>
          <w:p w14:paraId="22C675BA" w14:textId="77777777" w:rsidR="00AA4B4B" w:rsidRPr="009D7971" w:rsidRDefault="00AA4B4B" w:rsidP="00D42F8E">
            <w:pPr>
              <w:rPr>
                <w:color w:val="auto"/>
                <w:lang w:val="sr-Cyrl-RS" w:eastAsia="en-US"/>
              </w:rPr>
            </w:pPr>
          </w:p>
          <w:p w14:paraId="20996AF1" w14:textId="77777777" w:rsidR="00AA4B4B" w:rsidRPr="009D7971" w:rsidRDefault="00AA4B4B" w:rsidP="00D42F8E">
            <w:pPr>
              <w:rPr>
                <w:color w:val="auto"/>
                <w:lang w:val="sr-Cyrl-RS" w:eastAsia="en-US"/>
              </w:rPr>
            </w:pPr>
          </w:p>
          <w:p w14:paraId="2DD37637" w14:textId="77777777" w:rsidR="00AA4B4B" w:rsidRPr="009D7971" w:rsidRDefault="00AA4B4B" w:rsidP="00D42F8E">
            <w:pPr>
              <w:rPr>
                <w:color w:val="auto"/>
                <w:lang w:val="sr-Cyrl-RS" w:eastAsia="en-US"/>
              </w:rPr>
            </w:pPr>
          </w:p>
          <w:p w14:paraId="33ADAA42" w14:textId="77777777" w:rsidR="00AA4B4B" w:rsidRPr="009D7971" w:rsidRDefault="00AA4B4B" w:rsidP="00D42F8E">
            <w:pPr>
              <w:rPr>
                <w:color w:val="auto"/>
                <w:lang w:val="sr-Cyrl-RS" w:eastAsia="en-US"/>
              </w:rPr>
            </w:pPr>
          </w:p>
          <w:p w14:paraId="724247A1" w14:textId="77777777" w:rsidR="00AA4B4B" w:rsidRPr="009D7971" w:rsidRDefault="00AA4B4B" w:rsidP="00D42F8E">
            <w:pPr>
              <w:rPr>
                <w:color w:val="auto"/>
                <w:lang w:val="sr-Cyrl-RS" w:eastAsia="en-US"/>
              </w:rPr>
            </w:pPr>
          </w:p>
          <w:p w14:paraId="4BF8E8BD" w14:textId="77777777" w:rsidR="00AA4B4B" w:rsidRPr="009D7971" w:rsidRDefault="00AA4B4B" w:rsidP="00D42F8E">
            <w:pPr>
              <w:rPr>
                <w:color w:val="auto"/>
                <w:lang w:val="sr-Cyrl-RS" w:eastAsia="en-US"/>
              </w:rPr>
            </w:pPr>
            <w:r w:rsidRPr="009D7971">
              <w:rPr>
                <w:color w:val="auto"/>
                <w:lang w:val="sr-Cyrl-RS" w:eastAsia="en-US"/>
              </w:rPr>
              <w:t>Ком.</w:t>
            </w:r>
          </w:p>
          <w:p w14:paraId="15DD74FD" w14:textId="77777777" w:rsidR="00AA4B4B" w:rsidRPr="009D7971" w:rsidRDefault="00AA4B4B" w:rsidP="00D42F8E">
            <w:pPr>
              <w:rPr>
                <w:color w:val="auto"/>
                <w:lang w:val="sr-Cyrl-RS" w:eastAsia="en-US"/>
              </w:rPr>
            </w:pPr>
          </w:p>
          <w:p w14:paraId="350BC7BE" w14:textId="77777777" w:rsidR="00AA4B4B" w:rsidRPr="009D7971" w:rsidRDefault="00AA4B4B" w:rsidP="00D42F8E">
            <w:pPr>
              <w:rPr>
                <w:color w:val="auto"/>
                <w:lang w:val="sr-Cyrl-RS" w:eastAsia="en-US"/>
              </w:rPr>
            </w:pPr>
          </w:p>
          <w:p w14:paraId="6A0E9568" w14:textId="77777777" w:rsidR="00AA4B4B" w:rsidRPr="009D7971" w:rsidRDefault="00AA4B4B" w:rsidP="00D42F8E">
            <w:pPr>
              <w:rPr>
                <w:color w:val="auto"/>
                <w:lang w:val="sr-Cyrl-RS" w:eastAsia="en-US"/>
              </w:rPr>
            </w:pPr>
          </w:p>
          <w:p w14:paraId="64F90C4E" w14:textId="77777777" w:rsidR="00AA4B4B" w:rsidRPr="009D7971" w:rsidRDefault="00AA4B4B" w:rsidP="00D42F8E">
            <w:pPr>
              <w:rPr>
                <w:color w:val="auto"/>
                <w:lang w:val="sr-Cyrl-RS" w:eastAsia="en-US"/>
              </w:rPr>
            </w:pPr>
          </w:p>
          <w:p w14:paraId="35A2E730" w14:textId="77777777" w:rsidR="00AA4B4B" w:rsidRPr="009D7971" w:rsidRDefault="00AA4B4B" w:rsidP="00D42F8E">
            <w:pPr>
              <w:rPr>
                <w:color w:val="auto"/>
                <w:lang w:val="sr-Cyrl-RS" w:eastAsia="en-US"/>
              </w:rPr>
            </w:pPr>
          </w:p>
          <w:p w14:paraId="223DB874" w14:textId="77777777" w:rsidR="00AA4B4B" w:rsidRPr="009D7971" w:rsidRDefault="00AA4B4B" w:rsidP="00D42F8E">
            <w:pPr>
              <w:rPr>
                <w:color w:val="auto"/>
                <w:lang w:val="sr-Cyrl-RS" w:eastAsia="en-US"/>
              </w:rPr>
            </w:pPr>
          </w:p>
          <w:p w14:paraId="2B93E8FF" w14:textId="77777777" w:rsidR="00AA4B4B" w:rsidRPr="009D7971" w:rsidRDefault="00AA4B4B" w:rsidP="00D42F8E">
            <w:pPr>
              <w:rPr>
                <w:color w:val="auto"/>
                <w:lang w:val="sr-Cyrl-RS" w:eastAsia="en-US"/>
              </w:rPr>
            </w:pPr>
          </w:p>
          <w:p w14:paraId="11CE597F" w14:textId="77777777" w:rsidR="00AA4B4B" w:rsidRPr="009D7971" w:rsidRDefault="00AA4B4B" w:rsidP="00D42F8E">
            <w:pPr>
              <w:rPr>
                <w:color w:val="auto"/>
                <w:lang w:val="sr-Cyrl-RS" w:eastAsia="en-US"/>
              </w:rPr>
            </w:pPr>
          </w:p>
          <w:p w14:paraId="66681A38" w14:textId="77777777" w:rsidR="00AA4B4B" w:rsidRPr="009D7971" w:rsidRDefault="00AA4B4B" w:rsidP="00D42F8E">
            <w:pPr>
              <w:rPr>
                <w:color w:val="auto"/>
                <w:lang w:val="sr-Cyrl-RS" w:eastAsia="en-US"/>
              </w:rPr>
            </w:pPr>
          </w:p>
          <w:p w14:paraId="476E4D60" w14:textId="77777777" w:rsidR="00AA4B4B" w:rsidRPr="009D7971" w:rsidRDefault="00AA4B4B" w:rsidP="00D42F8E">
            <w:pPr>
              <w:rPr>
                <w:color w:val="auto"/>
                <w:lang w:val="sr-Cyrl-RS" w:eastAsia="en-US"/>
              </w:rPr>
            </w:pPr>
          </w:p>
          <w:p w14:paraId="463201C2" w14:textId="77777777" w:rsidR="00AA4B4B" w:rsidRPr="009D7971" w:rsidRDefault="00AA4B4B" w:rsidP="00D42F8E">
            <w:pPr>
              <w:rPr>
                <w:color w:val="auto"/>
                <w:lang w:val="sr-Cyrl-RS" w:eastAsia="en-US"/>
              </w:rPr>
            </w:pPr>
            <w:r w:rsidRPr="009D7971">
              <w:rPr>
                <w:color w:val="auto"/>
                <w:lang w:val="sr-Cyrl-RS" w:eastAsia="en-US"/>
              </w:rPr>
              <w:t>Ком.</w:t>
            </w:r>
          </w:p>
          <w:p w14:paraId="79A9169A" w14:textId="77777777" w:rsidR="00AA4B4B" w:rsidRPr="009D7971" w:rsidRDefault="00AA4B4B" w:rsidP="00D42F8E">
            <w:pPr>
              <w:rPr>
                <w:color w:val="auto"/>
                <w:lang w:val="sr-Cyrl-RS" w:eastAsia="en-US"/>
              </w:rPr>
            </w:pPr>
          </w:p>
          <w:p w14:paraId="17A767A9" w14:textId="77777777" w:rsidR="00AA4B4B" w:rsidRPr="009D7971" w:rsidRDefault="00AA4B4B" w:rsidP="00D42F8E">
            <w:pPr>
              <w:rPr>
                <w:color w:val="auto"/>
                <w:lang w:val="sr-Cyrl-RS" w:eastAsia="en-US"/>
              </w:rPr>
            </w:pPr>
          </w:p>
          <w:p w14:paraId="20405F78" w14:textId="77777777" w:rsidR="00AA4B4B" w:rsidRPr="009D7971" w:rsidRDefault="00AA4B4B" w:rsidP="00D42F8E">
            <w:pPr>
              <w:rPr>
                <w:color w:val="auto"/>
                <w:lang w:val="sr-Cyrl-RS" w:eastAsia="en-US"/>
              </w:rPr>
            </w:pPr>
          </w:p>
          <w:p w14:paraId="3FBF6CF9" w14:textId="77777777" w:rsidR="00AA4B4B" w:rsidRPr="009D7971" w:rsidRDefault="00AA4B4B" w:rsidP="00D42F8E">
            <w:pPr>
              <w:rPr>
                <w:color w:val="auto"/>
                <w:lang w:val="sr-Cyrl-RS" w:eastAsia="en-US"/>
              </w:rPr>
            </w:pPr>
          </w:p>
          <w:p w14:paraId="70DB701E" w14:textId="77777777" w:rsidR="00AA4B4B" w:rsidRPr="009D7971" w:rsidRDefault="00AA4B4B" w:rsidP="00D42F8E">
            <w:pPr>
              <w:rPr>
                <w:color w:val="auto"/>
                <w:lang w:val="sr-Cyrl-RS" w:eastAsia="en-US"/>
              </w:rPr>
            </w:pPr>
          </w:p>
          <w:p w14:paraId="0FAE3135" w14:textId="77777777" w:rsidR="00AA4B4B" w:rsidRPr="009D7971" w:rsidRDefault="00AA4B4B" w:rsidP="00D42F8E">
            <w:pPr>
              <w:rPr>
                <w:color w:val="auto"/>
                <w:lang w:val="sr-Cyrl-RS" w:eastAsia="en-US"/>
              </w:rPr>
            </w:pPr>
            <w:r w:rsidRPr="009D7971">
              <w:rPr>
                <w:color w:val="auto"/>
                <w:lang w:val="sr-Cyrl-RS" w:eastAsia="en-US"/>
              </w:rPr>
              <w:t>Ком.</w:t>
            </w:r>
          </w:p>
          <w:p w14:paraId="79DDF104" w14:textId="77777777" w:rsidR="00AA4B4B" w:rsidRPr="009D7971" w:rsidRDefault="00AA4B4B" w:rsidP="00D42F8E">
            <w:pPr>
              <w:rPr>
                <w:color w:val="auto"/>
                <w:lang w:val="sr-Cyrl-RS" w:eastAsia="en-US"/>
              </w:rPr>
            </w:pPr>
          </w:p>
          <w:p w14:paraId="2793E676" w14:textId="29F503E5" w:rsidR="00B448DC" w:rsidRPr="009D7971" w:rsidRDefault="00AA4B4B" w:rsidP="00AA4B4B">
            <w:pPr>
              <w:pStyle w:val="Default"/>
              <w:rPr>
                <w:color w:val="auto"/>
              </w:rPr>
            </w:pPr>
            <w:r w:rsidRPr="009D7971">
              <w:rPr>
                <w:color w:val="auto"/>
              </w:rPr>
              <w:t>m’</w:t>
            </w:r>
          </w:p>
          <w:p w14:paraId="7E81501F" w14:textId="77777777" w:rsidR="00B448DC" w:rsidRPr="009D7971" w:rsidRDefault="00B448DC" w:rsidP="00B448DC">
            <w:pPr>
              <w:pStyle w:val="Default"/>
              <w:rPr>
                <w:color w:val="auto"/>
              </w:rPr>
            </w:pPr>
            <w:r w:rsidRPr="009D7971">
              <w:rPr>
                <w:color w:val="auto"/>
              </w:rPr>
              <w:t>m’</w:t>
            </w:r>
          </w:p>
          <w:p w14:paraId="29B7AE5D" w14:textId="5F47A77C" w:rsidR="00B448DC" w:rsidRPr="009D7971" w:rsidRDefault="00B448DC" w:rsidP="00B448DC">
            <w:pPr>
              <w:rPr>
                <w:color w:val="auto"/>
                <w:lang w:val="sr-Cyrl-RS" w:eastAsia="en-US"/>
              </w:rPr>
            </w:pPr>
            <w:r w:rsidRPr="009D7971">
              <w:rPr>
                <w:color w:val="auto"/>
                <w:lang w:val="sr-Cyrl-RS" w:eastAsia="en-US"/>
              </w:rPr>
              <w:t>Ком</w:t>
            </w:r>
            <w:r w:rsidR="00AE693E" w:rsidRPr="009D7971">
              <w:rPr>
                <w:color w:val="auto"/>
                <w:lang w:val="sr-Cyrl-RS" w:eastAsia="en-US"/>
              </w:rPr>
              <w:t>плет</w:t>
            </w:r>
          </w:p>
          <w:p w14:paraId="73FC3C08" w14:textId="55B8A4B7" w:rsidR="00B448DC" w:rsidRPr="009D7971" w:rsidRDefault="00B448DC" w:rsidP="00AA4B4B">
            <w:pPr>
              <w:pStyle w:val="Default"/>
              <w:rPr>
                <w:color w:val="auto"/>
              </w:rPr>
            </w:pPr>
          </w:p>
        </w:tc>
        <w:tc>
          <w:tcPr>
            <w:tcW w:w="945" w:type="dxa"/>
          </w:tcPr>
          <w:p w14:paraId="3A1180F2" w14:textId="77777777" w:rsidR="00536B60" w:rsidRPr="009D7971" w:rsidRDefault="00536B60" w:rsidP="00536B60">
            <w:pPr>
              <w:pStyle w:val="Default"/>
              <w:rPr>
                <w:color w:val="auto"/>
                <w:lang w:val="sr-Cyrl-RS"/>
              </w:rPr>
            </w:pPr>
          </w:p>
          <w:p w14:paraId="48DA8ECE" w14:textId="77777777" w:rsidR="00A769C9" w:rsidRPr="009D7971" w:rsidRDefault="00A769C9" w:rsidP="00536B60">
            <w:pPr>
              <w:pStyle w:val="Default"/>
              <w:rPr>
                <w:color w:val="auto"/>
                <w:lang w:val="sr-Cyrl-RS"/>
              </w:rPr>
            </w:pPr>
          </w:p>
          <w:p w14:paraId="75C2ABCC" w14:textId="77777777" w:rsidR="00A769C9" w:rsidRPr="009D7971" w:rsidRDefault="00A769C9" w:rsidP="00536B60">
            <w:pPr>
              <w:pStyle w:val="Default"/>
              <w:rPr>
                <w:color w:val="auto"/>
                <w:lang w:val="sr-Cyrl-RS"/>
              </w:rPr>
            </w:pPr>
          </w:p>
          <w:p w14:paraId="30CD888F" w14:textId="77777777" w:rsidR="00A769C9" w:rsidRPr="009D7971" w:rsidRDefault="00A769C9" w:rsidP="00536B60">
            <w:pPr>
              <w:pStyle w:val="Default"/>
              <w:rPr>
                <w:color w:val="auto"/>
                <w:lang w:val="sr-Cyrl-RS"/>
              </w:rPr>
            </w:pPr>
          </w:p>
          <w:p w14:paraId="102235E6" w14:textId="77777777" w:rsidR="00A769C9" w:rsidRPr="009D7971" w:rsidRDefault="00A769C9" w:rsidP="00536B60">
            <w:pPr>
              <w:pStyle w:val="Default"/>
              <w:rPr>
                <w:color w:val="auto"/>
                <w:lang w:val="sr-Cyrl-RS"/>
              </w:rPr>
            </w:pPr>
          </w:p>
          <w:p w14:paraId="74E245CE" w14:textId="77777777" w:rsidR="00A769C9" w:rsidRPr="009D7971" w:rsidRDefault="00A769C9" w:rsidP="00536B60">
            <w:pPr>
              <w:pStyle w:val="Default"/>
              <w:rPr>
                <w:color w:val="auto"/>
                <w:lang w:val="sr-Cyrl-RS"/>
              </w:rPr>
            </w:pPr>
          </w:p>
          <w:p w14:paraId="494471BB" w14:textId="77777777" w:rsidR="00A769C9" w:rsidRPr="009D7971" w:rsidRDefault="00A769C9" w:rsidP="00536B60">
            <w:pPr>
              <w:pStyle w:val="Default"/>
              <w:rPr>
                <w:color w:val="auto"/>
                <w:lang w:val="sr-Cyrl-RS"/>
              </w:rPr>
            </w:pPr>
          </w:p>
          <w:p w14:paraId="6527F20B" w14:textId="1287A7EA" w:rsidR="00A769C9" w:rsidRPr="009D7971" w:rsidRDefault="008B1F4E" w:rsidP="00536B60">
            <w:pPr>
              <w:pStyle w:val="Default"/>
              <w:rPr>
                <w:color w:val="auto"/>
                <w:lang w:val="sr-Cyrl-RS"/>
              </w:rPr>
            </w:pPr>
            <w:r w:rsidRPr="009D7971">
              <w:rPr>
                <w:color w:val="auto"/>
                <w:lang w:val="sr-Cyrl-RS"/>
              </w:rPr>
              <w:t>1,00</w:t>
            </w:r>
          </w:p>
          <w:p w14:paraId="0FFE5526" w14:textId="77777777" w:rsidR="00A769C9" w:rsidRPr="009D7971" w:rsidRDefault="00A769C9" w:rsidP="00536B60">
            <w:pPr>
              <w:pStyle w:val="Default"/>
              <w:rPr>
                <w:color w:val="auto"/>
                <w:lang w:val="sr-Cyrl-RS"/>
              </w:rPr>
            </w:pPr>
          </w:p>
          <w:p w14:paraId="6A1C2AFD" w14:textId="77777777" w:rsidR="00A769C9" w:rsidRPr="009D7971" w:rsidRDefault="00A769C9" w:rsidP="00536B60">
            <w:pPr>
              <w:pStyle w:val="Default"/>
              <w:rPr>
                <w:color w:val="auto"/>
                <w:lang w:val="sr-Cyrl-RS"/>
              </w:rPr>
            </w:pPr>
          </w:p>
          <w:p w14:paraId="7C29092E" w14:textId="77777777" w:rsidR="00A769C9" w:rsidRPr="009D7971" w:rsidRDefault="00A769C9" w:rsidP="00536B60">
            <w:pPr>
              <w:pStyle w:val="Default"/>
              <w:rPr>
                <w:color w:val="auto"/>
                <w:lang w:val="sr-Cyrl-RS"/>
              </w:rPr>
            </w:pPr>
          </w:p>
          <w:p w14:paraId="61028BA7" w14:textId="77777777" w:rsidR="00A769C9" w:rsidRPr="009D7971" w:rsidRDefault="00A769C9" w:rsidP="00536B60">
            <w:pPr>
              <w:pStyle w:val="Default"/>
              <w:rPr>
                <w:color w:val="auto"/>
                <w:lang w:val="sr-Cyrl-RS"/>
              </w:rPr>
            </w:pPr>
          </w:p>
          <w:p w14:paraId="585EE8C9" w14:textId="77777777" w:rsidR="00A769C9" w:rsidRPr="009D7971" w:rsidRDefault="00A769C9" w:rsidP="00536B60">
            <w:pPr>
              <w:pStyle w:val="Default"/>
              <w:rPr>
                <w:color w:val="auto"/>
                <w:lang w:val="sr-Cyrl-RS"/>
              </w:rPr>
            </w:pPr>
          </w:p>
          <w:p w14:paraId="66DBE44A" w14:textId="77777777" w:rsidR="00A769C9" w:rsidRPr="009D7971" w:rsidRDefault="00A769C9" w:rsidP="00536B60">
            <w:pPr>
              <w:pStyle w:val="Default"/>
              <w:rPr>
                <w:color w:val="auto"/>
                <w:lang w:val="sr-Cyrl-RS"/>
              </w:rPr>
            </w:pPr>
          </w:p>
          <w:p w14:paraId="39D03836" w14:textId="77777777" w:rsidR="00A769C9" w:rsidRPr="009D7971" w:rsidRDefault="00A769C9" w:rsidP="00536B60">
            <w:pPr>
              <w:pStyle w:val="Default"/>
              <w:rPr>
                <w:color w:val="auto"/>
                <w:lang w:val="sr-Cyrl-RS"/>
              </w:rPr>
            </w:pPr>
          </w:p>
          <w:p w14:paraId="729347D6" w14:textId="3254C4E9" w:rsidR="00A769C9" w:rsidRPr="009D7971" w:rsidRDefault="00A769C9" w:rsidP="00536B60">
            <w:pPr>
              <w:pStyle w:val="Default"/>
              <w:rPr>
                <w:color w:val="auto"/>
                <w:lang w:val="sr-Cyrl-RS"/>
              </w:rPr>
            </w:pPr>
          </w:p>
          <w:p w14:paraId="7912E453" w14:textId="10A0B78E" w:rsidR="000A30E9" w:rsidRPr="009D7971" w:rsidRDefault="000A30E9" w:rsidP="00536B60">
            <w:pPr>
              <w:pStyle w:val="Default"/>
              <w:rPr>
                <w:color w:val="auto"/>
                <w:lang w:val="sr-Cyrl-RS"/>
              </w:rPr>
            </w:pPr>
          </w:p>
          <w:p w14:paraId="00AE8341" w14:textId="41EDFEB9" w:rsidR="008B1F4E" w:rsidRPr="009D7971" w:rsidRDefault="008B1F4E" w:rsidP="00536B60">
            <w:pPr>
              <w:pStyle w:val="Default"/>
              <w:rPr>
                <w:color w:val="auto"/>
                <w:lang w:val="sr-Cyrl-RS"/>
              </w:rPr>
            </w:pPr>
          </w:p>
          <w:p w14:paraId="6251DC31" w14:textId="5FC394FC" w:rsidR="008B1F4E" w:rsidRPr="009D7971" w:rsidRDefault="008B1F4E" w:rsidP="00536B60">
            <w:pPr>
              <w:pStyle w:val="Default"/>
              <w:rPr>
                <w:color w:val="auto"/>
                <w:lang w:val="sr-Cyrl-RS"/>
              </w:rPr>
            </w:pPr>
          </w:p>
          <w:p w14:paraId="6D376A3A" w14:textId="01F31561" w:rsidR="00C03652" w:rsidRPr="009D7971" w:rsidRDefault="00C03652" w:rsidP="00536B60">
            <w:pPr>
              <w:pStyle w:val="Default"/>
              <w:rPr>
                <w:color w:val="auto"/>
                <w:lang w:val="sr-Cyrl-RS"/>
              </w:rPr>
            </w:pPr>
          </w:p>
          <w:p w14:paraId="6587E9B3" w14:textId="2A1D7277" w:rsidR="00C03652" w:rsidRPr="009D7971" w:rsidRDefault="00C03652" w:rsidP="00536B60">
            <w:pPr>
              <w:pStyle w:val="Default"/>
              <w:rPr>
                <w:color w:val="auto"/>
                <w:lang w:val="sr-Cyrl-RS"/>
              </w:rPr>
            </w:pPr>
          </w:p>
          <w:p w14:paraId="46BD0211" w14:textId="5C0520EA" w:rsidR="00C03652" w:rsidRPr="009D7971" w:rsidRDefault="00C03652" w:rsidP="00536B60">
            <w:pPr>
              <w:pStyle w:val="Default"/>
              <w:rPr>
                <w:color w:val="auto"/>
                <w:lang w:val="sr-Cyrl-RS"/>
              </w:rPr>
            </w:pPr>
          </w:p>
          <w:p w14:paraId="4BCC8993" w14:textId="00C69AB5" w:rsidR="00C03652" w:rsidRPr="009D7971" w:rsidRDefault="00C03652" w:rsidP="00536B60">
            <w:pPr>
              <w:pStyle w:val="Default"/>
              <w:rPr>
                <w:color w:val="auto"/>
                <w:lang w:val="sr-Cyrl-RS"/>
              </w:rPr>
            </w:pPr>
          </w:p>
          <w:p w14:paraId="5E29BE1C" w14:textId="026F2666" w:rsidR="00C03652" w:rsidRPr="009D7971" w:rsidRDefault="00C03652" w:rsidP="00536B60">
            <w:pPr>
              <w:pStyle w:val="Default"/>
              <w:rPr>
                <w:color w:val="auto"/>
                <w:lang w:val="sr-Cyrl-RS"/>
              </w:rPr>
            </w:pPr>
          </w:p>
          <w:p w14:paraId="7D20B70C" w14:textId="6B1B36B4" w:rsidR="00C03652" w:rsidRPr="009D7971" w:rsidRDefault="00C03652" w:rsidP="00536B60">
            <w:pPr>
              <w:pStyle w:val="Default"/>
              <w:rPr>
                <w:color w:val="auto"/>
                <w:lang w:val="sr-Cyrl-RS"/>
              </w:rPr>
            </w:pPr>
          </w:p>
          <w:p w14:paraId="0E0E852A" w14:textId="5E1753C7" w:rsidR="00C03652" w:rsidRPr="009D7971" w:rsidRDefault="00C03652" w:rsidP="00536B60">
            <w:pPr>
              <w:pStyle w:val="Default"/>
              <w:rPr>
                <w:color w:val="auto"/>
                <w:lang w:val="sr-Cyrl-RS"/>
              </w:rPr>
            </w:pPr>
          </w:p>
          <w:p w14:paraId="3FF5E9FC" w14:textId="581E4994" w:rsidR="00C03652" w:rsidRPr="009D7971" w:rsidRDefault="00C03652" w:rsidP="00536B60">
            <w:pPr>
              <w:pStyle w:val="Default"/>
              <w:rPr>
                <w:color w:val="auto"/>
                <w:lang w:val="sr-Cyrl-RS"/>
              </w:rPr>
            </w:pPr>
          </w:p>
          <w:p w14:paraId="1CF99539" w14:textId="2DDE791C" w:rsidR="00C03652" w:rsidRPr="009D7971" w:rsidRDefault="00C03652" w:rsidP="00536B60">
            <w:pPr>
              <w:pStyle w:val="Default"/>
              <w:rPr>
                <w:color w:val="auto"/>
                <w:lang w:val="sr-Cyrl-RS"/>
              </w:rPr>
            </w:pPr>
          </w:p>
          <w:p w14:paraId="4AD8F300" w14:textId="7FEF19F1" w:rsidR="00C03652" w:rsidRPr="009D7971" w:rsidRDefault="00C03652" w:rsidP="00536B60">
            <w:pPr>
              <w:pStyle w:val="Default"/>
              <w:rPr>
                <w:color w:val="auto"/>
                <w:lang w:val="sr-Cyrl-RS"/>
              </w:rPr>
            </w:pPr>
          </w:p>
          <w:p w14:paraId="12C335AE" w14:textId="65EF02E4" w:rsidR="00C03652" w:rsidRPr="009D7971" w:rsidRDefault="00C03652" w:rsidP="00536B60">
            <w:pPr>
              <w:pStyle w:val="Default"/>
              <w:rPr>
                <w:color w:val="auto"/>
                <w:lang w:val="sr-Cyrl-RS"/>
              </w:rPr>
            </w:pPr>
          </w:p>
          <w:p w14:paraId="1D4EC4E3" w14:textId="71E40D0E" w:rsidR="00C03652" w:rsidRPr="009D7971" w:rsidRDefault="00C03652" w:rsidP="00536B60">
            <w:pPr>
              <w:pStyle w:val="Default"/>
              <w:rPr>
                <w:color w:val="auto"/>
                <w:lang w:val="sr-Cyrl-RS"/>
              </w:rPr>
            </w:pPr>
          </w:p>
          <w:p w14:paraId="54D5D50F" w14:textId="2A5B8DC5" w:rsidR="00C03652" w:rsidRPr="009D7971" w:rsidRDefault="00C03652" w:rsidP="00536B60">
            <w:pPr>
              <w:pStyle w:val="Default"/>
              <w:rPr>
                <w:color w:val="auto"/>
                <w:lang w:val="sr-Cyrl-RS"/>
              </w:rPr>
            </w:pPr>
          </w:p>
          <w:p w14:paraId="155A98EF" w14:textId="29C5BA58" w:rsidR="00C03652" w:rsidRPr="009D7971" w:rsidRDefault="00A055B8" w:rsidP="00536B60">
            <w:pPr>
              <w:pStyle w:val="Default"/>
              <w:rPr>
                <w:color w:val="auto"/>
                <w:lang w:val="sr-Latn-RS"/>
              </w:rPr>
            </w:pPr>
            <w:r w:rsidRPr="009D7971">
              <w:rPr>
                <w:color w:val="auto"/>
                <w:lang w:val="sr-Latn-RS"/>
              </w:rPr>
              <w:t>2.205,00</w:t>
            </w:r>
          </w:p>
          <w:p w14:paraId="0AE7362B" w14:textId="77777777" w:rsidR="0061074A" w:rsidRPr="009D7971" w:rsidRDefault="0061074A" w:rsidP="00536B60">
            <w:pPr>
              <w:pStyle w:val="Default"/>
              <w:rPr>
                <w:color w:val="auto"/>
                <w:lang w:val="sr-Cyrl-RS"/>
              </w:rPr>
            </w:pPr>
          </w:p>
          <w:p w14:paraId="32027730" w14:textId="2409113E" w:rsidR="00C03652" w:rsidRPr="009D7971" w:rsidRDefault="00A055B8" w:rsidP="00536B60">
            <w:pPr>
              <w:pStyle w:val="Default"/>
              <w:rPr>
                <w:color w:val="auto"/>
                <w:lang w:val="sr-Cyrl-RS"/>
              </w:rPr>
            </w:pPr>
            <w:r w:rsidRPr="009D7971">
              <w:rPr>
                <w:color w:val="auto"/>
                <w:lang w:val="sr-Cyrl-RS"/>
              </w:rPr>
              <w:t>120,00</w:t>
            </w:r>
          </w:p>
          <w:p w14:paraId="2ADBCCC2" w14:textId="4A7FEF7E" w:rsidR="00A055B8" w:rsidRPr="009D7971" w:rsidRDefault="00A055B8" w:rsidP="00536B60">
            <w:pPr>
              <w:pStyle w:val="Default"/>
              <w:rPr>
                <w:color w:val="auto"/>
                <w:lang w:val="sr-Cyrl-RS"/>
              </w:rPr>
            </w:pPr>
            <w:r w:rsidRPr="009D7971">
              <w:rPr>
                <w:color w:val="auto"/>
                <w:lang w:val="sr-Cyrl-RS"/>
              </w:rPr>
              <w:t>4</w:t>
            </w:r>
          </w:p>
          <w:p w14:paraId="52E11938" w14:textId="77777777" w:rsidR="00A055B8" w:rsidRPr="009D7971" w:rsidRDefault="00A055B8" w:rsidP="00536B60">
            <w:pPr>
              <w:pStyle w:val="Default"/>
              <w:rPr>
                <w:color w:val="auto"/>
                <w:lang w:val="sr-Cyrl-RS"/>
              </w:rPr>
            </w:pPr>
          </w:p>
          <w:p w14:paraId="096A2944" w14:textId="77777777" w:rsidR="0061074A" w:rsidRPr="009D7971" w:rsidRDefault="0061074A" w:rsidP="00536B60">
            <w:pPr>
              <w:pStyle w:val="Default"/>
              <w:rPr>
                <w:color w:val="auto"/>
                <w:lang w:val="sr-Cyrl-RS"/>
              </w:rPr>
            </w:pPr>
          </w:p>
          <w:p w14:paraId="35378BBC" w14:textId="77777777" w:rsidR="0061074A" w:rsidRPr="009D7971" w:rsidRDefault="0061074A" w:rsidP="00536B60">
            <w:pPr>
              <w:pStyle w:val="Default"/>
              <w:rPr>
                <w:color w:val="auto"/>
                <w:lang w:val="sr-Cyrl-RS"/>
              </w:rPr>
            </w:pPr>
          </w:p>
          <w:p w14:paraId="38669C45" w14:textId="77777777" w:rsidR="0061074A" w:rsidRPr="009D7971" w:rsidRDefault="0061074A" w:rsidP="00536B60">
            <w:pPr>
              <w:pStyle w:val="Default"/>
              <w:rPr>
                <w:color w:val="auto"/>
                <w:lang w:val="sr-Cyrl-RS"/>
              </w:rPr>
            </w:pPr>
          </w:p>
          <w:p w14:paraId="00D81345" w14:textId="0DFCDAE8" w:rsidR="00A055B8" w:rsidRPr="009D7971" w:rsidRDefault="00A055B8" w:rsidP="00536B60">
            <w:pPr>
              <w:pStyle w:val="Default"/>
              <w:rPr>
                <w:color w:val="auto"/>
                <w:lang w:val="sr-Cyrl-RS"/>
              </w:rPr>
            </w:pPr>
            <w:r w:rsidRPr="009D7971">
              <w:rPr>
                <w:color w:val="auto"/>
                <w:lang w:val="sr-Cyrl-RS"/>
              </w:rPr>
              <w:t>1</w:t>
            </w:r>
          </w:p>
          <w:p w14:paraId="39F7FB30" w14:textId="19678786" w:rsidR="00A055B8" w:rsidRPr="009D7971" w:rsidRDefault="00A055B8" w:rsidP="00536B60">
            <w:pPr>
              <w:pStyle w:val="Default"/>
              <w:rPr>
                <w:color w:val="auto"/>
                <w:lang w:val="sr-Cyrl-RS"/>
              </w:rPr>
            </w:pPr>
            <w:r w:rsidRPr="009D7971">
              <w:rPr>
                <w:color w:val="auto"/>
                <w:lang w:val="sr-Cyrl-RS"/>
              </w:rPr>
              <w:t>3</w:t>
            </w:r>
          </w:p>
          <w:p w14:paraId="62FCA3BB" w14:textId="77777777" w:rsidR="00E70F85" w:rsidRPr="009D7971" w:rsidRDefault="00E70F85" w:rsidP="00536B60">
            <w:pPr>
              <w:pStyle w:val="Default"/>
              <w:rPr>
                <w:color w:val="auto"/>
                <w:lang w:val="sr-Cyrl-RS"/>
              </w:rPr>
            </w:pPr>
          </w:p>
          <w:p w14:paraId="68E980E3" w14:textId="77777777" w:rsidR="00E70F85" w:rsidRPr="009D7971" w:rsidRDefault="00E70F85" w:rsidP="00536B60">
            <w:pPr>
              <w:pStyle w:val="Default"/>
              <w:rPr>
                <w:color w:val="auto"/>
                <w:lang w:val="sr-Cyrl-RS"/>
              </w:rPr>
            </w:pPr>
          </w:p>
          <w:p w14:paraId="342A9986" w14:textId="77777777" w:rsidR="00E70F85" w:rsidRPr="009D7971" w:rsidRDefault="00E70F85" w:rsidP="00536B60">
            <w:pPr>
              <w:pStyle w:val="Default"/>
              <w:rPr>
                <w:color w:val="auto"/>
                <w:lang w:val="sr-Cyrl-RS"/>
              </w:rPr>
            </w:pPr>
          </w:p>
          <w:p w14:paraId="47B9CAD4" w14:textId="560BB7E4" w:rsidR="00A055B8" w:rsidRPr="009D7971" w:rsidRDefault="00E70F85" w:rsidP="00536B60">
            <w:pPr>
              <w:pStyle w:val="Default"/>
              <w:rPr>
                <w:color w:val="auto"/>
                <w:lang w:val="sr-Cyrl-RS"/>
              </w:rPr>
            </w:pPr>
            <w:r w:rsidRPr="009D7971">
              <w:rPr>
                <w:color w:val="auto"/>
                <w:lang w:val="sr-Cyrl-RS"/>
              </w:rPr>
              <w:t>2</w:t>
            </w:r>
          </w:p>
          <w:p w14:paraId="4996B1B7" w14:textId="6A864F56" w:rsidR="00A055B8" w:rsidRPr="009D7971" w:rsidRDefault="00E70F85" w:rsidP="00536B60">
            <w:pPr>
              <w:pStyle w:val="Default"/>
              <w:rPr>
                <w:color w:val="auto"/>
                <w:lang w:val="sr-Cyrl-RS"/>
              </w:rPr>
            </w:pPr>
            <w:r w:rsidRPr="009D7971">
              <w:rPr>
                <w:color w:val="auto"/>
                <w:lang w:val="sr-Cyrl-RS"/>
              </w:rPr>
              <w:t>1</w:t>
            </w:r>
          </w:p>
          <w:p w14:paraId="37C4B345" w14:textId="77777777" w:rsidR="00AE693E" w:rsidRPr="009D7971" w:rsidRDefault="00AE693E" w:rsidP="00536B60">
            <w:pPr>
              <w:pStyle w:val="Default"/>
              <w:rPr>
                <w:color w:val="auto"/>
                <w:lang w:val="sr-Cyrl-RS"/>
              </w:rPr>
            </w:pPr>
          </w:p>
          <w:p w14:paraId="590AB6A5" w14:textId="169A47E4" w:rsidR="00E70F85" w:rsidRPr="009D7971" w:rsidRDefault="00E70F85" w:rsidP="00536B60">
            <w:pPr>
              <w:pStyle w:val="Default"/>
              <w:rPr>
                <w:color w:val="auto"/>
                <w:lang w:val="sr-Cyrl-RS"/>
              </w:rPr>
            </w:pPr>
            <w:r w:rsidRPr="009D7971">
              <w:rPr>
                <w:color w:val="auto"/>
                <w:lang w:val="sr-Cyrl-RS"/>
              </w:rPr>
              <w:t>1</w:t>
            </w:r>
          </w:p>
          <w:p w14:paraId="2661A33A" w14:textId="77777777" w:rsidR="00E70F85" w:rsidRPr="009D7971" w:rsidRDefault="00E70F85" w:rsidP="00536B60">
            <w:pPr>
              <w:pStyle w:val="Default"/>
              <w:rPr>
                <w:color w:val="auto"/>
                <w:lang w:val="sr-Cyrl-RS"/>
              </w:rPr>
            </w:pPr>
          </w:p>
          <w:p w14:paraId="78C121D9" w14:textId="77777777" w:rsidR="00E70F85" w:rsidRPr="009D7971" w:rsidRDefault="00E70F85" w:rsidP="00536B60">
            <w:pPr>
              <w:pStyle w:val="Default"/>
              <w:rPr>
                <w:color w:val="auto"/>
                <w:lang w:val="sr-Cyrl-RS"/>
              </w:rPr>
            </w:pPr>
          </w:p>
          <w:p w14:paraId="40C85FD8" w14:textId="77777777" w:rsidR="00E70F85" w:rsidRPr="009D7971" w:rsidRDefault="00E70F85" w:rsidP="00536B60">
            <w:pPr>
              <w:pStyle w:val="Default"/>
              <w:rPr>
                <w:color w:val="auto"/>
                <w:lang w:val="sr-Cyrl-RS"/>
              </w:rPr>
            </w:pPr>
          </w:p>
          <w:p w14:paraId="5C90BFC7" w14:textId="77777777" w:rsidR="00E70F85" w:rsidRPr="009D7971" w:rsidRDefault="00E70F85" w:rsidP="00536B60">
            <w:pPr>
              <w:pStyle w:val="Default"/>
              <w:rPr>
                <w:color w:val="auto"/>
                <w:lang w:val="sr-Cyrl-RS"/>
              </w:rPr>
            </w:pPr>
          </w:p>
          <w:p w14:paraId="5A983EF6" w14:textId="77777777" w:rsidR="00E70F85" w:rsidRPr="009D7971" w:rsidRDefault="00E70F85" w:rsidP="00536B60">
            <w:pPr>
              <w:pStyle w:val="Default"/>
              <w:rPr>
                <w:color w:val="auto"/>
                <w:lang w:val="sr-Cyrl-RS"/>
              </w:rPr>
            </w:pPr>
          </w:p>
          <w:p w14:paraId="5AF77C4D" w14:textId="77777777" w:rsidR="0061074A" w:rsidRPr="009D7971" w:rsidRDefault="0061074A" w:rsidP="00536B60">
            <w:pPr>
              <w:pStyle w:val="Default"/>
              <w:rPr>
                <w:color w:val="auto"/>
                <w:lang w:val="sr-Cyrl-RS"/>
              </w:rPr>
            </w:pPr>
          </w:p>
          <w:p w14:paraId="396826CB" w14:textId="77777777" w:rsidR="0061074A" w:rsidRPr="009D7971" w:rsidRDefault="0061074A" w:rsidP="00536B60">
            <w:pPr>
              <w:pStyle w:val="Default"/>
              <w:rPr>
                <w:color w:val="auto"/>
                <w:lang w:val="sr-Cyrl-RS"/>
              </w:rPr>
            </w:pPr>
          </w:p>
          <w:p w14:paraId="5F8DDAB7" w14:textId="63687548" w:rsidR="00A769C9" w:rsidRPr="009D7971" w:rsidRDefault="00A769C9" w:rsidP="00536B60">
            <w:pPr>
              <w:pStyle w:val="Default"/>
              <w:rPr>
                <w:color w:val="auto"/>
                <w:lang w:val="sr-Cyrl-RS"/>
              </w:rPr>
            </w:pPr>
            <w:r w:rsidRPr="009D7971">
              <w:rPr>
                <w:color w:val="auto"/>
                <w:lang w:val="sr-Cyrl-RS"/>
              </w:rPr>
              <w:t>25,00</w:t>
            </w:r>
          </w:p>
          <w:p w14:paraId="278BB6BC" w14:textId="2B84B8EC" w:rsidR="00E70F85" w:rsidRPr="009D7971" w:rsidRDefault="00E70F85" w:rsidP="00536B60">
            <w:pPr>
              <w:pStyle w:val="Default"/>
              <w:rPr>
                <w:color w:val="auto"/>
                <w:lang w:val="sr-Cyrl-RS"/>
              </w:rPr>
            </w:pPr>
          </w:p>
          <w:p w14:paraId="1C609D4B" w14:textId="77777777" w:rsidR="00E70F85" w:rsidRPr="009D7971" w:rsidRDefault="00E70F85" w:rsidP="00E70F85">
            <w:pPr>
              <w:pStyle w:val="Default"/>
              <w:rPr>
                <w:color w:val="auto"/>
                <w:lang w:val="sr-Cyrl-RS"/>
              </w:rPr>
            </w:pPr>
            <w:r w:rsidRPr="009D7971">
              <w:rPr>
                <w:color w:val="auto"/>
                <w:lang w:val="sr-Cyrl-RS"/>
              </w:rPr>
              <w:t>12,00</w:t>
            </w:r>
          </w:p>
          <w:p w14:paraId="2EE7B12B" w14:textId="501E58AF" w:rsidR="00E70F85" w:rsidRPr="009D7971" w:rsidRDefault="00E70F85" w:rsidP="00536B60">
            <w:pPr>
              <w:pStyle w:val="Default"/>
              <w:rPr>
                <w:color w:val="auto"/>
                <w:lang w:val="sr-Cyrl-RS"/>
              </w:rPr>
            </w:pPr>
            <w:r w:rsidRPr="009D7971">
              <w:rPr>
                <w:color w:val="auto"/>
                <w:lang w:val="sr-Cyrl-RS"/>
              </w:rPr>
              <w:t>17,00</w:t>
            </w:r>
          </w:p>
          <w:p w14:paraId="5EC7290E" w14:textId="77777777" w:rsidR="00710BB4" w:rsidRPr="009D7971" w:rsidRDefault="00E70F85" w:rsidP="00536B60">
            <w:pPr>
              <w:pStyle w:val="Default"/>
              <w:rPr>
                <w:color w:val="auto"/>
                <w:lang w:val="sr-Cyrl-RS"/>
              </w:rPr>
            </w:pPr>
            <w:r w:rsidRPr="009D7971">
              <w:rPr>
                <w:color w:val="auto"/>
                <w:lang w:val="sr-Cyrl-RS"/>
              </w:rPr>
              <w:t xml:space="preserve"> </w:t>
            </w:r>
          </w:p>
          <w:p w14:paraId="3C757416" w14:textId="1A2028BA" w:rsidR="00E70F85" w:rsidRPr="009D7971" w:rsidRDefault="00E70F85" w:rsidP="00536B60">
            <w:pPr>
              <w:pStyle w:val="Default"/>
              <w:rPr>
                <w:color w:val="auto"/>
                <w:lang w:val="sr-Cyrl-RS"/>
              </w:rPr>
            </w:pPr>
            <w:r w:rsidRPr="009D7971">
              <w:rPr>
                <w:color w:val="auto"/>
                <w:lang w:val="sr-Cyrl-RS"/>
              </w:rPr>
              <w:t>6,00</w:t>
            </w:r>
          </w:p>
          <w:p w14:paraId="0FA3AAB8" w14:textId="197EF4DA" w:rsidR="00E70F85" w:rsidRPr="009D7971" w:rsidRDefault="00E70F85" w:rsidP="00536B60">
            <w:pPr>
              <w:pStyle w:val="Default"/>
              <w:rPr>
                <w:color w:val="auto"/>
                <w:lang w:val="sr-Cyrl-RS"/>
              </w:rPr>
            </w:pPr>
            <w:r w:rsidRPr="009D7971">
              <w:rPr>
                <w:color w:val="auto"/>
                <w:lang w:val="sr-Cyrl-RS"/>
              </w:rPr>
              <w:t>6,00</w:t>
            </w:r>
          </w:p>
          <w:p w14:paraId="1DBB8F7F" w14:textId="77777777" w:rsidR="00E70F85" w:rsidRPr="009D7971" w:rsidRDefault="00E70F85" w:rsidP="00E70F85">
            <w:pPr>
              <w:pStyle w:val="Default"/>
              <w:rPr>
                <w:color w:val="auto"/>
                <w:lang w:val="sr-Cyrl-RS"/>
              </w:rPr>
            </w:pPr>
            <w:r w:rsidRPr="009D7971">
              <w:rPr>
                <w:color w:val="auto"/>
                <w:lang w:val="sr-Cyrl-RS"/>
              </w:rPr>
              <w:t>150,00</w:t>
            </w:r>
          </w:p>
          <w:p w14:paraId="2467AE9F" w14:textId="77777777" w:rsidR="00710BB4" w:rsidRPr="009D7971" w:rsidRDefault="00E70F85" w:rsidP="00536B60">
            <w:pPr>
              <w:pStyle w:val="Default"/>
              <w:rPr>
                <w:color w:val="auto"/>
                <w:lang w:val="sr-Cyrl-RS"/>
              </w:rPr>
            </w:pPr>
            <w:r w:rsidRPr="009D7971">
              <w:rPr>
                <w:color w:val="auto"/>
                <w:lang w:val="sr-Cyrl-RS"/>
              </w:rPr>
              <w:t xml:space="preserve"> </w:t>
            </w:r>
          </w:p>
          <w:p w14:paraId="57B3EDB8" w14:textId="7BC0897E" w:rsidR="000A30E9" w:rsidRPr="009D7971" w:rsidRDefault="00E70F85" w:rsidP="00536B60">
            <w:pPr>
              <w:pStyle w:val="Default"/>
              <w:rPr>
                <w:color w:val="auto"/>
                <w:lang w:val="sr-Cyrl-RS"/>
              </w:rPr>
            </w:pPr>
            <w:r w:rsidRPr="009D7971">
              <w:rPr>
                <w:color w:val="auto"/>
                <w:lang w:val="sr-Cyrl-RS"/>
              </w:rPr>
              <w:t>66,00</w:t>
            </w:r>
          </w:p>
          <w:p w14:paraId="3604E714" w14:textId="403D6C1C" w:rsidR="000A30E9" w:rsidRPr="009D7971" w:rsidRDefault="000A30E9" w:rsidP="00536B60">
            <w:pPr>
              <w:pStyle w:val="Default"/>
              <w:rPr>
                <w:color w:val="auto"/>
                <w:lang w:val="sr-Cyrl-RS"/>
              </w:rPr>
            </w:pPr>
          </w:p>
          <w:p w14:paraId="0F693EA6" w14:textId="77777777" w:rsidR="00E70F85" w:rsidRPr="009D7971" w:rsidRDefault="00E70F85" w:rsidP="00536B60">
            <w:pPr>
              <w:pStyle w:val="Default"/>
              <w:rPr>
                <w:color w:val="auto"/>
                <w:lang w:val="sr-Cyrl-RS"/>
              </w:rPr>
            </w:pPr>
          </w:p>
          <w:p w14:paraId="103CA35B" w14:textId="1E982506" w:rsidR="000A30E9" w:rsidRPr="009D7971" w:rsidRDefault="00E70F85" w:rsidP="00536B60">
            <w:pPr>
              <w:pStyle w:val="Default"/>
              <w:rPr>
                <w:color w:val="auto"/>
                <w:lang w:val="sr-Cyrl-RS"/>
              </w:rPr>
            </w:pPr>
            <w:r w:rsidRPr="009D7971">
              <w:rPr>
                <w:color w:val="auto"/>
                <w:lang w:val="sr-Cyrl-RS"/>
              </w:rPr>
              <w:t>1</w:t>
            </w:r>
            <w:r w:rsidR="00A769C9" w:rsidRPr="009D7971">
              <w:rPr>
                <w:color w:val="auto"/>
                <w:lang w:val="sr-Cyrl-RS"/>
              </w:rPr>
              <w:t>,00</w:t>
            </w:r>
          </w:p>
          <w:p w14:paraId="26BAC7C3" w14:textId="77777777" w:rsidR="00A769C9" w:rsidRPr="009D7971" w:rsidRDefault="00A769C9" w:rsidP="00536B60">
            <w:pPr>
              <w:pStyle w:val="Default"/>
              <w:rPr>
                <w:color w:val="auto"/>
                <w:lang w:val="sr-Cyrl-RS"/>
              </w:rPr>
            </w:pPr>
          </w:p>
          <w:p w14:paraId="74EC3F53" w14:textId="26463E87" w:rsidR="00A769C9" w:rsidRPr="009D7971" w:rsidRDefault="00A769C9" w:rsidP="00536B60">
            <w:pPr>
              <w:pStyle w:val="Default"/>
              <w:rPr>
                <w:color w:val="auto"/>
                <w:lang w:val="sr-Cyrl-RS"/>
              </w:rPr>
            </w:pPr>
          </w:p>
          <w:p w14:paraId="6FD97FC1" w14:textId="06071098" w:rsidR="00A769C9" w:rsidRPr="009D7971" w:rsidRDefault="00A769C9" w:rsidP="00536B60">
            <w:pPr>
              <w:pStyle w:val="Default"/>
              <w:rPr>
                <w:color w:val="auto"/>
                <w:lang w:val="sr-Cyrl-RS"/>
              </w:rPr>
            </w:pPr>
          </w:p>
          <w:p w14:paraId="581445E6" w14:textId="1CCA689D" w:rsidR="00A769C9" w:rsidRPr="009D7971" w:rsidRDefault="00A769C9" w:rsidP="00536B60">
            <w:pPr>
              <w:pStyle w:val="Default"/>
              <w:rPr>
                <w:color w:val="auto"/>
                <w:lang w:val="sr-Cyrl-RS"/>
              </w:rPr>
            </w:pPr>
          </w:p>
          <w:p w14:paraId="7E7593F4" w14:textId="77777777" w:rsidR="00C03652" w:rsidRPr="009D7971" w:rsidRDefault="00C03652" w:rsidP="00536B60">
            <w:pPr>
              <w:pStyle w:val="Default"/>
              <w:rPr>
                <w:color w:val="auto"/>
                <w:lang w:val="sr-Cyrl-RS"/>
              </w:rPr>
            </w:pPr>
          </w:p>
          <w:p w14:paraId="1B2F792F" w14:textId="1CB621E6" w:rsidR="00C03652" w:rsidRPr="009D7971" w:rsidRDefault="00C03652" w:rsidP="00536B60">
            <w:pPr>
              <w:pStyle w:val="Default"/>
              <w:rPr>
                <w:color w:val="auto"/>
                <w:lang w:val="sr-Cyrl-RS"/>
              </w:rPr>
            </w:pPr>
          </w:p>
          <w:p w14:paraId="123F47BA" w14:textId="20AF75E0" w:rsidR="00C03652" w:rsidRPr="009D7971" w:rsidRDefault="00C03652" w:rsidP="00536B60">
            <w:pPr>
              <w:pStyle w:val="Default"/>
              <w:rPr>
                <w:color w:val="auto"/>
                <w:lang w:val="sr-Cyrl-RS"/>
              </w:rPr>
            </w:pPr>
          </w:p>
          <w:p w14:paraId="0649DAE9" w14:textId="5A5FC986" w:rsidR="00C03652" w:rsidRPr="009D7971" w:rsidRDefault="00C03652" w:rsidP="00536B60">
            <w:pPr>
              <w:pStyle w:val="Default"/>
              <w:rPr>
                <w:color w:val="auto"/>
                <w:lang w:val="sr-Cyrl-RS"/>
              </w:rPr>
            </w:pPr>
          </w:p>
          <w:p w14:paraId="27C31251" w14:textId="77777777" w:rsidR="00C03652" w:rsidRPr="009D7971" w:rsidRDefault="00C03652" w:rsidP="00536B60">
            <w:pPr>
              <w:pStyle w:val="Default"/>
              <w:rPr>
                <w:color w:val="auto"/>
                <w:lang w:val="sr-Cyrl-RS"/>
              </w:rPr>
            </w:pPr>
          </w:p>
          <w:p w14:paraId="69FD1066" w14:textId="17FCFE53" w:rsidR="00A769C9" w:rsidRPr="009D7971" w:rsidRDefault="00A769C9" w:rsidP="00536B60">
            <w:pPr>
              <w:pStyle w:val="Default"/>
              <w:rPr>
                <w:color w:val="auto"/>
                <w:lang w:val="sr-Cyrl-RS"/>
              </w:rPr>
            </w:pPr>
          </w:p>
          <w:p w14:paraId="5FB57A69" w14:textId="77777777" w:rsidR="002D0235" w:rsidRPr="009D7971" w:rsidRDefault="002D0235" w:rsidP="00536B60">
            <w:pPr>
              <w:pStyle w:val="Default"/>
              <w:rPr>
                <w:color w:val="auto"/>
                <w:lang w:val="sr-Cyrl-RS"/>
              </w:rPr>
            </w:pPr>
          </w:p>
          <w:p w14:paraId="57DF3C4C" w14:textId="2A19034F" w:rsidR="00A769C9" w:rsidRPr="009D7971" w:rsidRDefault="00A769C9" w:rsidP="00536B60">
            <w:pPr>
              <w:pStyle w:val="Default"/>
              <w:rPr>
                <w:color w:val="auto"/>
                <w:lang w:val="sr-Cyrl-RS"/>
              </w:rPr>
            </w:pPr>
          </w:p>
          <w:p w14:paraId="1CA0A885" w14:textId="3CD06D98" w:rsidR="00A769C9" w:rsidRPr="009D7971" w:rsidRDefault="00A769C9" w:rsidP="00536B60">
            <w:pPr>
              <w:pStyle w:val="Default"/>
              <w:rPr>
                <w:color w:val="auto"/>
                <w:lang w:val="sr-Cyrl-RS"/>
              </w:rPr>
            </w:pPr>
          </w:p>
          <w:p w14:paraId="55B921F2" w14:textId="63C9B5CE" w:rsidR="009E5272" w:rsidRPr="009D7971" w:rsidRDefault="002D0235" w:rsidP="009E5272">
            <w:pPr>
              <w:rPr>
                <w:rFonts w:eastAsiaTheme="minorHAnsi"/>
                <w:color w:val="auto"/>
                <w:kern w:val="0"/>
                <w:lang w:val="sr-Latn-RS" w:eastAsia="en-US"/>
              </w:rPr>
            </w:pPr>
            <w:r w:rsidRPr="009D7971">
              <w:rPr>
                <w:rFonts w:eastAsiaTheme="minorHAnsi"/>
                <w:color w:val="auto"/>
                <w:kern w:val="0"/>
                <w:lang w:val="sr-Latn-RS" w:eastAsia="en-US"/>
              </w:rPr>
              <w:t>2,00</w:t>
            </w:r>
          </w:p>
          <w:p w14:paraId="5BFC00CB" w14:textId="0619BF5F" w:rsidR="002D0235" w:rsidRPr="009D7971" w:rsidRDefault="002D0235" w:rsidP="009E5272">
            <w:pPr>
              <w:rPr>
                <w:rFonts w:eastAsiaTheme="minorHAnsi"/>
                <w:color w:val="auto"/>
                <w:kern w:val="0"/>
                <w:lang w:val="sr-Cyrl-RS" w:eastAsia="en-US"/>
              </w:rPr>
            </w:pPr>
          </w:p>
          <w:p w14:paraId="24CF4188" w14:textId="3E11C3B7" w:rsidR="002D0235" w:rsidRPr="009D7971" w:rsidRDefault="002D0235" w:rsidP="009E5272">
            <w:pPr>
              <w:rPr>
                <w:rFonts w:eastAsiaTheme="minorHAnsi"/>
                <w:color w:val="auto"/>
                <w:kern w:val="0"/>
                <w:lang w:val="sr-Cyrl-RS" w:eastAsia="en-US"/>
              </w:rPr>
            </w:pPr>
          </w:p>
          <w:p w14:paraId="4A8E1DFE" w14:textId="4921834C" w:rsidR="002D0235" w:rsidRPr="009D7971" w:rsidRDefault="002D0235" w:rsidP="009E5272">
            <w:pPr>
              <w:rPr>
                <w:rFonts w:eastAsiaTheme="minorHAnsi"/>
                <w:color w:val="auto"/>
                <w:kern w:val="0"/>
                <w:lang w:val="sr-Cyrl-RS" w:eastAsia="en-US"/>
              </w:rPr>
            </w:pPr>
          </w:p>
          <w:p w14:paraId="25B6D546" w14:textId="7220B006" w:rsidR="002D0235" w:rsidRPr="009D7971" w:rsidRDefault="002D0235" w:rsidP="009E5272">
            <w:pPr>
              <w:rPr>
                <w:rFonts w:eastAsiaTheme="minorHAnsi"/>
                <w:color w:val="auto"/>
                <w:kern w:val="0"/>
                <w:lang w:val="sr-Cyrl-RS" w:eastAsia="en-US"/>
              </w:rPr>
            </w:pPr>
          </w:p>
          <w:p w14:paraId="6B0DCEF6" w14:textId="0BC9AC15" w:rsidR="002D0235" w:rsidRPr="009D7971" w:rsidRDefault="002D0235" w:rsidP="009E5272">
            <w:pPr>
              <w:rPr>
                <w:rFonts w:eastAsiaTheme="minorHAnsi"/>
                <w:color w:val="auto"/>
                <w:kern w:val="0"/>
                <w:lang w:val="sr-Cyrl-RS" w:eastAsia="en-US"/>
              </w:rPr>
            </w:pPr>
          </w:p>
          <w:p w14:paraId="52DB46B8" w14:textId="4134D750" w:rsidR="002D0235" w:rsidRPr="009D7971" w:rsidRDefault="002D0235" w:rsidP="009E5272">
            <w:pPr>
              <w:rPr>
                <w:rFonts w:eastAsiaTheme="minorHAnsi"/>
                <w:color w:val="auto"/>
                <w:kern w:val="0"/>
                <w:lang w:val="sr-Cyrl-RS" w:eastAsia="en-US"/>
              </w:rPr>
            </w:pPr>
          </w:p>
          <w:p w14:paraId="2334E311" w14:textId="3EF7D632" w:rsidR="002D0235" w:rsidRPr="009D7971" w:rsidRDefault="002D0235" w:rsidP="009E5272">
            <w:pPr>
              <w:rPr>
                <w:rFonts w:eastAsiaTheme="minorHAnsi"/>
                <w:color w:val="auto"/>
                <w:kern w:val="0"/>
                <w:lang w:val="sr-Cyrl-RS" w:eastAsia="en-US"/>
              </w:rPr>
            </w:pPr>
          </w:p>
          <w:p w14:paraId="44E11FE5" w14:textId="0B9164F8" w:rsidR="002D0235" w:rsidRPr="009D7971" w:rsidRDefault="002D0235" w:rsidP="009E5272">
            <w:pPr>
              <w:rPr>
                <w:rFonts w:eastAsiaTheme="minorHAnsi"/>
                <w:color w:val="auto"/>
                <w:kern w:val="0"/>
                <w:lang w:val="sr-Cyrl-RS" w:eastAsia="en-US"/>
              </w:rPr>
            </w:pPr>
          </w:p>
          <w:p w14:paraId="63DB2A3A" w14:textId="69EFCC62" w:rsidR="002D0235" w:rsidRPr="009D7971" w:rsidRDefault="002D0235" w:rsidP="009E5272">
            <w:pPr>
              <w:rPr>
                <w:rFonts w:eastAsiaTheme="minorHAnsi"/>
                <w:color w:val="auto"/>
                <w:kern w:val="0"/>
                <w:lang w:val="sr-Cyrl-RS" w:eastAsia="en-US"/>
              </w:rPr>
            </w:pPr>
          </w:p>
          <w:p w14:paraId="2F80B939" w14:textId="784E8F94" w:rsidR="002D0235" w:rsidRPr="009D7971" w:rsidRDefault="002D0235" w:rsidP="009E5272">
            <w:pPr>
              <w:rPr>
                <w:rFonts w:eastAsiaTheme="minorHAnsi"/>
                <w:color w:val="auto"/>
                <w:kern w:val="0"/>
                <w:lang w:val="sr-Cyrl-RS" w:eastAsia="en-US"/>
              </w:rPr>
            </w:pPr>
          </w:p>
          <w:p w14:paraId="78E712BA" w14:textId="53C67469" w:rsidR="002D0235" w:rsidRPr="009D7971" w:rsidRDefault="002D0235" w:rsidP="009E5272">
            <w:pPr>
              <w:rPr>
                <w:rFonts w:eastAsiaTheme="minorHAnsi"/>
                <w:color w:val="auto"/>
                <w:kern w:val="0"/>
                <w:lang w:val="sr-Cyrl-RS" w:eastAsia="en-US"/>
              </w:rPr>
            </w:pPr>
          </w:p>
          <w:p w14:paraId="7F6CD04F" w14:textId="0C8063AF" w:rsidR="002D0235" w:rsidRPr="009D7971" w:rsidRDefault="002D0235" w:rsidP="009E5272">
            <w:pPr>
              <w:rPr>
                <w:rFonts w:eastAsiaTheme="minorHAnsi"/>
                <w:color w:val="auto"/>
                <w:kern w:val="0"/>
                <w:lang w:val="sr-Cyrl-RS" w:eastAsia="en-US"/>
              </w:rPr>
            </w:pPr>
          </w:p>
          <w:p w14:paraId="347CE327" w14:textId="362319F3" w:rsidR="002D0235" w:rsidRPr="009D7971" w:rsidRDefault="002D0235" w:rsidP="009E5272">
            <w:pPr>
              <w:rPr>
                <w:rFonts w:eastAsiaTheme="minorHAnsi"/>
                <w:color w:val="auto"/>
                <w:kern w:val="0"/>
                <w:lang w:val="sr-Cyrl-RS" w:eastAsia="en-US"/>
              </w:rPr>
            </w:pPr>
          </w:p>
          <w:p w14:paraId="7BA73D64" w14:textId="59EB156B" w:rsidR="002D0235" w:rsidRPr="009D7971" w:rsidRDefault="002D0235" w:rsidP="009E5272">
            <w:pPr>
              <w:rPr>
                <w:rFonts w:eastAsiaTheme="minorHAnsi"/>
                <w:color w:val="auto"/>
                <w:kern w:val="0"/>
                <w:lang w:val="sr-Cyrl-RS" w:eastAsia="en-US"/>
              </w:rPr>
            </w:pPr>
          </w:p>
          <w:p w14:paraId="2AA19FE3" w14:textId="157F7E2A" w:rsidR="002D0235" w:rsidRPr="009D7971" w:rsidRDefault="002D0235" w:rsidP="009E5272">
            <w:pPr>
              <w:rPr>
                <w:rFonts w:eastAsiaTheme="minorHAnsi"/>
                <w:color w:val="auto"/>
                <w:kern w:val="0"/>
                <w:lang w:val="sr-Cyrl-RS" w:eastAsia="en-US"/>
              </w:rPr>
            </w:pPr>
          </w:p>
          <w:p w14:paraId="5717DBA9" w14:textId="4952CA65" w:rsidR="002D0235" w:rsidRPr="009D7971" w:rsidRDefault="002D0235" w:rsidP="009E5272">
            <w:pPr>
              <w:rPr>
                <w:rFonts w:eastAsiaTheme="minorHAnsi"/>
                <w:color w:val="auto"/>
                <w:kern w:val="0"/>
                <w:lang w:val="sr-Cyrl-RS" w:eastAsia="en-US"/>
              </w:rPr>
            </w:pPr>
          </w:p>
          <w:p w14:paraId="082B6308" w14:textId="0382D153" w:rsidR="002D0235" w:rsidRPr="009D7971" w:rsidRDefault="002D0235" w:rsidP="009E5272">
            <w:pPr>
              <w:rPr>
                <w:rFonts w:eastAsiaTheme="minorHAnsi"/>
                <w:color w:val="auto"/>
                <w:kern w:val="0"/>
                <w:lang w:val="sr-Cyrl-RS" w:eastAsia="en-US"/>
              </w:rPr>
            </w:pPr>
          </w:p>
          <w:p w14:paraId="2177ADDF" w14:textId="6BE94A17" w:rsidR="002D0235" w:rsidRPr="009D7971" w:rsidRDefault="002D0235" w:rsidP="009E5272">
            <w:pPr>
              <w:rPr>
                <w:rFonts w:eastAsiaTheme="minorHAnsi"/>
                <w:color w:val="auto"/>
                <w:kern w:val="0"/>
                <w:lang w:val="sr-Cyrl-RS" w:eastAsia="en-US"/>
              </w:rPr>
            </w:pPr>
            <w:r w:rsidRPr="009D7971">
              <w:rPr>
                <w:rFonts w:eastAsiaTheme="minorHAnsi"/>
                <w:color w:val="auto"/>
                <w:kern w:val="0"/>
                <w:lang w:val="sr-Cyrl-RS" w:eastAsia="en-US"/>
              </w:rPr>
              <w:t>2,00</w:t>
            </w:r>
          </w:p>
          <w:p w14:paraId="22716015" w14:textId="77777777" w:rsidR="002D0235" w:rsidRPr="009D7971" w:rsidRDefault="002D0235" w:rsidP="009E5272">
            <w:pPr>
              <w:rPr>
                <w:color w:val="auto"/>
                <w:lang w:val="sr-Cyrl-RS" w:eastAsia="en-US"/>
              </w:rPr>
            </w:pPr>
          </w:p>
          <w:p w14:paraId="2B4B9732" w14:textId="77777777" w:rsidR="002D0235" w:rsidRPr="009D7971" w:rsidRDefault="002D0235" w:rsidP="009E5272">
            <w:pPr>
              <w:rPr>
                <w:color w:val="auto"/>
                <w:lang w:val="sr-Cyrl-RS" w:eastAsia="en-US"/>
              </w:rPr>
            </w:pPr>
          </w:p>
          <w:p w14:paraId="6872EBC8" w14:textId="77777777" w:rsidR="002D0235" w:rsidRPr="009D7971" w:rsidRDefault="002D0235" w:rsidP="009E5272">
            <w:pPr>
              <w:rPr>
                <w:color w:val="auto"/>
                <w:lang w:val="sr-Cyrl-RS" w:eastAsia="en-US"/>
              </w:rPr>
            </w:pPr>
          </w:p>
          <w:p w14:paraId="04799C77" w14:textId="77777777" w:rsidR="002D0235" w:rsidRPr="009D7971" w:rsidRDefault="002D0235" w:rsidP="009E5272">
            <w:pPr>
              <w:rPr>
                <w:color w:val="auto"/>
                <w:lang w:val="sr-Cyrl-RS" w:eastAsia="en-US"/>
              </w:rPr>
            </w:pPr>
          </w:p>
          <w:p w14:paraId="2F5B7B4E" w14:textId="77777777" w:rsidR="002D0235" w:rsidRPr="009D7971" w:rsidRDefault="002D0235" w:rsidP="009E5272">
            <w:pPr>
              <w:rPr>
                <w:color w:val="auto"/>
                <w:lang w:val="sr-Cyrl-RS" w:eastAsia="en-US"/>
              </w:rPr>
            </w:pPr>
          </w:p>
          <w:p w14:paraId="1105F419" w14:textId="77777777" w:rsidR="002D0235" w:rsidRPr="009D7971" w:rsidRDefault="002D0235" w:rsidP="009E5272">
            <w:pPr>
              <w:rPr>
                <w:color w:val="auto"/>
                <w:lang w:val="sr-Cyrl-RS" w:eastAsia="en-US"/>
              </w:rPr>
            </w:pPr>
          </w:p>
          <w:p w14:paraId="305C77AC" w14:textId="77777777" w:rsidR="002D0235" w:rsidRPr="009D7971" w:rsidRDefault="002D0235" w:rsidP="009E5272">
            <w:pPr>
              <w:rPr>
                <w:color w:val="auto"/>
                <w:lang w:val="sr-Cyrl-RS" w:eastAsia="en-US"/>
              </w:rPr>
            </w:pPr>
          </w:p>
          <w:p w14:paraId="399ACDB9" w14:textId="77777777" w:rsidR="002D0235" w:rsidRPr="009D7971" w:rsidRDefault="002D0235" w:rsidP="009E5272">
            <w:pPr>
              <w:rPr>
                <w:color w:val="auto"/>
                <w:lang w:val="sr-Cyrl-RS" w:eastAsia="en-US"/>
              </w:rPr>
            </w:pPr>
          </w:p>
          <w:p w14:paraId="721DE116" w14:textId="77777777" w:rsidR="002D0235" w:rsidRPr="009D7971" w:rsidRDefault="002D0235" w:rsidP="009E5272">
            <w:pPr>
              <w:rPr>
                <w:color w:val="auto"/>
                <w:lang w:val="sr-Cyrl-RS" w:eastAsia="en-US"/>
              </w:rPr>
            </w:pPr>
          </w:p>
          <w:p w14:paraId="5F93519A" w14:textId="77777777" w:rsidR="002D0235" w:rsidRPr="009D7971" w:rsidRDefault="002D0235" w:rsidP="009E5272">
            <w:pPr>
              <w:rPr>
                <w:color w:val="auto"/>
                <w:lang w:val="sr-Cyrl-RS" w:eastAsia="en-US"/>
              </w:rPr>
            </w:pPr>
          </w:p>
          <w:p w14:paraId="098FDAAD" w14:textId="77777777" w:rsidR="002D0235" w:rsidRPr="009D7971" w:rsidRDefault="002D0235" w:rsidP="009E5272">
            <w:pPr>
              <w:rPr>
                <w:color w:val="auto"/>
                <w:lang w:val="sr-Cyrl-RS" w:eastAsia="en-US"/>
              </w:rPr>
            </w:pPr>
          </w:p>
          <w:p w14:paraId="11A8761A" w14:textId="77777777" w:rsidR="002D0235" w:rsidRPr="009D7971" w:rsidRDefault="002D0235" w:rsidP="009E5272">
            <w:pPr>
              <w:rPr>
                <w:color w:val="auto"/>
                <w:lang w:val="sr-Cyrl-RS" w:eastAsia="en-US"/>
              </w:rPr>
            </w:pPr>
          </w:p>
          <w:p w14:paraId="2CD99107" w14:textId="77777777" w:rsidR="002D0235" w:rsidRPr="009D7971" w:rsidRDefault="002D0235" w:rsidP="009E5272">
            <w:pPr>
              <w:rPr>
                <w:color w:val="auto"/>
                <w:lang w:val="sr-Cyrl-RS" w:eastAsia="en-US"/>
              </w:rPr>
            </w:pPr>
          </w:p>
          <w:p w14:paraId="05262889" w14:textId="77777777" w:rsidR="002D0235" w:rsidRPr="009D7971" w:rsidRDefault="002D0235" w:rsidP="009E5272">
            <w:pPr>
              <w:rPr>
                <w:color w:val="auto"/>
                <w:lang w:val="sr-Cyrl-RS" w:eastAsia="en-US"/>
              </w:rPr>
            </w:pPr>
          </w:p>
          <w:p w14:paraId="74930C1B" w14:textId="77777777" w:rsidR="002D0235" w:rsidRPr="009D7971" w:rsidRDefault="002D0235" w:rsidP="009E5272">
            <w:pPr>
              <w:rPr>
                <w:color w:val="auto"/>
                <w:lang w:val="sr-Cyrl-RS" w:eastAsia="en-US"/>
              </w:rPr>
            </w:pPr>
          </w:p>
          <w:p w14:paraId="25EB2561" w14:textId="4905BCD9" w:rsidR="002D0235" w:rsidRPr="009D7971" w:rsidRDefault="002D0235" w:rsidP="009E5272">
            <w:pPr>
              <w:rPr>
                <w:color w:val="auto"/>
                <w:lang w:val="sr-Cyrl-RS" w:eastAsia="en-US"/>
              </w:rPr>
            </w:pPr>
            <w:r w:rsidRPr="009D7971">
              <w:rPr>
                <w:color w:val="auto"/>
                <w:lang w:val="sr-Cyrl-RS" w:eastAsia="en-US"/>
              </w:rPr>
              <w:t>12,00</w:t>
            </w:r>
          </w:p>
          <w:p w14:paraId="0C189F7A" w14:textId="77777777" w:rsidR="002D0235" w:rsidRPr="009D7971" w:rsidRDefault="002D0235" w:rsidP="009E5272">
            <w:pPr>
              <w:rPr>
                <w:color w:val="auto"/>
                <w:lang w:val="sr-Cyrl-RS" w:eastAsia="en-US"/>
              </w:rPr>
            </w:pPr>
          </w:p>
          <w:p w14:paraId="5F7FC616" w14:textId="77777777" w:rsidR="002D0235" w:rsidRPr="009D7971" w:rsidRDefault="002D0235" w:rsidP="009E5272">
            <w:pPr>
              <w:rPr>
                <w:color w:val="auto"/>
                <w:lang w:val="sr-Cyrl-RS" w:eastAsia="en-US"/>
              </w:rPr>
            </w:pPr>
          </w:p>
          <w:p w14:paraId="61FCCD8C" w14:textId="77777777" w:rsidR="002D0235" w:rsidRPr="009D7971" w:rsidRDefault="002D0235" w:rsidP="009E5272">
            <w:pPr>
              <w:rPr>
                <w:color w:val="auto"/>
                <w:lang w:val="sr-Cyrl-RS" w:eastAsia="en-US"/>
              </w:rPr>
            </w:pPr>
          </w:p>
          <w:p w14:paraId="03748A0C" w14:textId="77777777" w:rsidR="002D0235" w:rsidRPr="009D7971" w:rsidRDefault="002D0235" w:rsidP="009E5272">
            <w:pPr>
              <w:rPr>
                <w:color w:val="auto"/>
                <w:lang w:val="sr-Cyrl-RS" w:eastAsia="en-US"/>
              </w:rPr>
            </w:pPr>
          </w:p>
          <w:p w14:paraId="4AB936EB" w14:textId="77777777" w:rsidR="002D0235" w:rsidRPr="009D7971" w:rsidRDefault="002D0235" w:rsidP="009E5272">
            <w:pPr>
              <w:rPr>
                <w:color w:val="auto"/>
                <w:lang w:val="sr-Cyrl-RS" w:eastAsia="en-US"/>
              </w:rPr>
            </w:pPr>
          </w:p>
          <w:p w14:paraId="4E83117F" w14:textId="77777777" w:rsidR="002D0235" w:rsidRPr="009D7971" w:rsidRDefault="002D0235" w:rsidP="009E5272">
            <w:pPr>
              <w:rPr>
                <w:color w:val="auto"/>
                <w:lang w:val="sr-Cyrl-RS" w:eastAsia="en-US"/>
              </w:rPr>
            </w:pPr>
          </w:p>
          <w:p w14:paraId="4C1D7667" w14:textId="77777777" w:rsidR="002D0235" w:rsidRPr="009D7971" w:rsidRDefault="002D0235" w:rsidP="009E5272">
            <w:pPr>
              <w:rPr>
                <w:color w:val="auto"/>
                <w:lang w:val="sr-Cyrl-RS" w:eastAsia="en-US"/>
              </w:rPr>
            </w:pPr>
          </w:p>
          <w:p w14:paraId="32A6F557" w14:textId="77777777" w:rsidR="002D0235" w:rsidRPr="009D7971" w:rsidRDefault="002D0235" w:rsidP="009E5272">
            <w:pPr>
              <w:rPr>
                <w:color w:val="auto"/>
                <w:lang w:val="sr-Cyrl-RS" w:eastAsia="en-US"/>
              </w:rPr>
            </w:pPr>
          </w:p>
          <w:p w14:paraId="1F316F73" w14:textId="77777777" w:rsidR="002D0235" w:rsidRPr="009D7971" w:rsidRDefault="002D0235" w:rsidP="009E5272">
            <w:pPr>
              <w:rPr>
                <w:color w:val="auto"/>
                <w:lang w:val="sr-Cyrl-RS" w:eastAsia="en-US"/>
              </w:rPr>
            </w:pPr>
          </w:p>
          <w:p w14:paraId="360AF414" w14:textId="77777777" w:rsidR="002D0235" w:rsidRPr="009D7971" w:rsidRDefault="002D0235" w:rsidP="009E5272">
            <w:pPr>
              <w:rPr>
                <w:color w:val="auto"/>
                <w:lang w:val="sr-Cyrl-RS" w:eastAsia="en-US"/>
              </w:rPr>
            </w:pPr>
          </w:p>
          <w:p w14:paraId="5728B01F" w14:textId="77777777" w:rsidR="002D0235" w:rsidRPr="009D7971" w:rsidRDefault="002D0235" w:rsidP="009E5272">
            <w:pPr>
              <w:rPr>
                <w:color w:val="auto"/>
                <w:lang w:val="sr-Cyrl-RS" w:eastAsia="en-US"/>
              </w:rPr>
            </w:pPr>
          </w:p>
          <w:p w14:paraId="557AE3D6" w14:textId="77777777" w:rsidR="002D0235" w:rsidRPr="009D7971" w:rsidRDefault="002D0235" w:rsidP="009E5272">
            <w:pPr>
              <w:rPr>
                <w:color w:val="auto"/>
                <w:lang w:val="sr-Cyrl-RS" w:eastAsia="en-US"/>
              </w:rPr>
            </w:pPr>
          </w:p>
          <w:p w14:paraId="5A837320" w14:textId="77777777" w:rsidR="002D0235" w:rsidRPr="009D7971" w:rsidRDefault="002D0235" w:rsidP="009E5272">
            <w:pPr>
              <w:rPr>
                <w:color w:val="auto"/>
                <w:lang w:val="sr-Cyrl-RS" w:eastAsia="en-US"/>
              </w:rPr>
            </w:pPr>
          </w:p>
          <w:p w14:paraId="7BC84461" w14:textId="77777777" w:rsidR="002D0235" w:rsidRPr="009D7971" w:rsidRDefault="002D0235" w:rsidP="009E5272">
            <w:pPr>
              <w:rPr>
                <w:color w:val="auto"/>
                <w:lang w:val="sr-Cyrl-RS" w:eastAsia="en-US"/>
              </w:rPr>
            </w:pPr>
          </w:p>
          <w:p w14:paraId="4ED50198" w14:textId="5F5C3FAE" w:rsidR="002D0235" w:rsidRPr="009D7971" w:rsidRDefault="002D0235" w:rsidP="009E5272">
            <w:pPr>
              <w:rPr>
                <w:color w:val="auto"/>
                <w:lang w:val="sr-Cyrl-RS" w:eastAsia="en-US"/>
              </w:rPr>
            </w:pPr>
            <w:r w:rsidRPr="009D7971">
              <w:rPr>
                <w:color w:val="auto"/>
                <w:lang w:val="sr-Cyrl-RS" w:eastAsia="en-US"/>
              </w:rPr>
              <w:t>12,00</w:t>
            </w:r>
          </w:p>
          <w:p w14:paraId="47312FAF" w14:textId="77777777" w:rsidR="002D0235" w:rsidRPr="009D7971" w:rsidRDefault="002D0235" w:rsidP="009E5272">
            <w:pPr>
              <w:rPr>
                <w:color w:val="auto"/>
                <w:lang w:val="sr-Cyrl-RS" w:eastAsia="en-US"/>
              </w:rPr>
            </w:pPr>
          </w:p>
          <w:p w14:paraId="0CB093D4" w14:textId="77777777" w:rsidR="002D0235" w:rsidRPr="009D7971" w:rsidRDefault="002D0235" w:rsidP="009E5272">
            <w:pPr>
              <w:rPr>
                <w:color w:val="auto"/>
                <w:lang w:val="sr-Cyrl-RS" w:eastAsia="en-US"/>
              </w:rPr>
            </w:pPr>
          </w:p>
          <w:p w14:paraId="14A0922E" w14:textId="77777777" w:rsidR="002D0235" w:rsidRPr="009D7971" w:rsidRDefault="002D0235" w:rsidP="009E5272">
            <w:pPr>
              <w:rPr>
                <w:color w:val="auto"/>
                <w:lang w:val="sr-Cyrl-RS" w:eastAsia="en-US"/>
              </w:rPr>
            </w:pPr>
          </w:p>
          <w:p w14:paraId="082E3FA0" w14:textId="77777777" w:rsidR="002D0235" w:rsidRPr="009D7971" w:rsidRDefault="002D0235" w:rsidP="009E5272">
            <w:pPr>
              <w:rPr>
                <w:color w:val="auto"/>
                <w:lang w:val="sr-Cyrl-RS" w:eastAsia="en-US"/>
              </w:rPr>
            </w:pPr>
          </w:p>
          <w:p w14:paraId="7DD71482" w14:textId="77777777" w:rsidR="002D0235" w:rsidRPr="009D7971" w:rsidRDefault="002D0235" w:rsidP="009E5272">
            <w:pPr>
              <w:rPr>
                <w:color w:val="auto"/>
                <w:lang w:val="sr-Cyrl-RS" w:eastAsia="en-US"/>
              </w:rPr>
            </w:pPr>
          </w:p>
          <w:p w14:paraId="48E35255" w14:textId="77777777" w:rsidR="002D0235" w:rsidRPr="009D7971" w:rsidRDefault="002D0235" w:rsidP="009E5272">
            <w:pPr>
              <w:rPr>
                <w:color w:val="auto"/>
                <w:lang w:val="sr-Cyrl-RS" w:eastAsia="en-US"/>
              </w:rPr>
            </w:pPr>
          </w:p>
          <w:p w14:paraId="7C4FDDEB" w14:textId="77777777" w:rsidR="002D0235" w:rsidRPr="009D7971" w:rsidRDefault="002D0235" w:rsidP="009E5272">
            <w:pPr>
              <w:rPr>
                <w:color w:val="auto"/>
                <w:lang w:val="sr-Cyrl-RS" w:eastAsia="en-US"/>
              </w:rPr>
            </w:pPr>
          </w:p>
          <w:p w14:paraId="14DCD98A" w14:textId="77777777" w:rsidR="002D0235" w:rsidRPr="009D7971" w:rsidRDefault="002D0235" w:rsidP="009E5272">
            <w:pPr>
              <w:rPr>
                <w:color w:val="auto"/>
                <w:lang w:val="sr-Cyrl-RS" w:eastAsia="en-US"/>
              </w:rPr>
            </w:pPr>
          </w:p>
          <w:p w14:paraId="3EFDF394" w14:textId="77777777" w:rsidR="002D0235" w:rsidRPr="009D7971" w:rsidRDefault="002D0235" w:rsidP="009E5272">
            <w:pPr>
              <w:rPr>
                <w:color w:val="auto"/>
                <w:lang w:val="sr-Cyrl-RS" w:eastAsia="en-US"/>
              </w:rPr>
            </w:pPr>
          </w:p>
          <w:p w14:paraId="66D53772" w14:textId="77777777" w:rsidR="002D0235" w:rsidRPr="009D7971" w:rsidRDefault="002D0235" w:rsidP="009E5272">
            <w:pPr>
              <w:rPr>
                <w:color w:val="auto"/>
                <w:lang w:val="sr-Cyrl-RS" w:eastAsia="en-US"/>
              </w:rPr>
            </w:pPr>
          </w:p>
          <w:p w14:paraId="7CAC95DD" w14:textId="77777777" w:rsidR="00710BB4" w:rsidRPr="009D7971" w:rsidRDefault="00710BB4" w:rsidP="009E5272">
            <w:pPr>
              <w:rPr>
                <w:color w:val="auto"/>
                <w:lang w:val="sr-Cyrl-RS" w:eastAsia="en-US"/>
              </w:rPr>
            </w:pPr>
          </w:p>
          <w:p w14:paraId="05A72C09" w14:textId="73BEE037" w:rsidR="002D0235" w:rsidRPr="009D7971" w:rsidRDefault="002D0235" w:rsidP="009E5272">
            <w:pPr>
              <w:rPr>
                <w:color w:val="auto"/>
                <w:lang w:val="sr-Cyrl-RS" w:eastAsia="en-US"/>
              </w:rPr>
            </w:pPr>
            <w:r w:rsidRPr="009D7971">
              <w:rPr>
                <w:color w:val="auto"/>
                <w:lang w:val="sr-Cyrl-RS" w:eastAsia="en-US"/>
              </w:rPr>
              <w:t>1,00</w:t>
            </w:r>
          </w:p>
          <w:p w14:paraId="73C1FA8C" w14:textId="77777777" w:rsidR="001D34F7" w:rsidRPr="009D7971" w:rsidRDefault="001D34F7" w:rsidP="009E5272">
            <w:pPr>
              <w:rPr>
                <w:color w:val="auto"/>
                <w:lang w:val="sr-Cyrl-RS" w:eastAsia="en-US"/>
              </w:rPr>
            </w:pPr>
          </w:p>
          <w:p w14:paraId="745BECFD" w14:textId="77777777" w:rsidR="00573598" w:rsidRPr="009D7971" w:rsidRDefault="00573598" w:rsidP="009E5272">
            <w:pPr>
              <w:rPr>
                <w:color w:val="auto"/>
                <w:lang w:val="sr-Cyrl-RS" w:eastAsia="en-US"/>
              </w:rPr>
            </w:pPr>
          </w:p>
          <w:p w14:paraId="328F935D" w14:textId="77777777" w:rsidR="00573598" w:rsidRPr="009D7971" w:rsidRDefault="00573598" w:rsidP="009E5272">
            <w:pPr>
              <w:rPr>
                <w:color w:val="auto"/>
                <w:lang w:val="sr-Cyrl-RS" w:eastAsia="en-US"/>
              </w:rPr>
            </w:pPr>
          </w:p>
          <w:p w14:paraId="4987A35F" w14:textId="77777777" w:rsidR="00573598" w:rsidRPr="009D7971" w:rsidRDefault="00573598" w:rsidP="009E5272">
            <w:pPr>
              <w:rPr>
                <w:color w:val="auto"/>
                <w:lang w:val="sr-Cyrl-RS" w:eastAsia="en-US"/>
              </w:rPr>
            </w:pPr>
          </w:p>
          <w:p w14:paraId="743C50AD" w14:textId="77777777" w:rsidR="00573598" w:rsidRPr="009D7971" w:rsidRDefault="00573598" w:rsidP="009E5272">
            <w:pPr>
              <w:rPr>
                <w:color w:val="auto"/>
                <w:lang w:val="sr-Cyrl-RS" w:eastAsia="en-US"/>
              </w:rPr>
            </w:pPr>
          </w:p>
          <w:p w14:paraId="38393F93" w14:textId="77777777" w:rsidR="00573598" w:rsidRPr="009D7971" w:rsidRDefault="00573598" w:rsidP="009E5272">
            <w:pPr>
              <w:rPr>
                <w:color w:val="auto"/>
                <w:lang w:val="sr-Cyrl-RS" w:eastAsia="en-US"/>
              </w:rPr>
            </w:pPr>
          </w:p>
          <w:p w14:paraId="0ED0E25C" w14:textId="77777777" w:rsidR="00573598" w:rsidRPr="009D7971" w:rsidRDefault="00573598" w:rsidP="009E5272">
            <w:pPr>
              <w:rPr>
                <w:color w:val="auto"/>
                <w:lang w:val="sr-Cyrl-RS" w:eastAsia="en-US"/>
              </w:rPr>
            </w:pPr>
          </w:p>
          <w:p w14:paraId="5BE90681" w14:textId="77777777" w:rsidR="00573598" w:rsidRPr="009D7971" w:rsidRDefault="00573598" w:rsidP="009E5272">
            <w:pPr>
              <w:rPr>
                <w:color w:val="auto"/>
                <w:lang w:val="sr-Cyrl-RS" w:eastAsia="en-US"/>
              </w:rPr>
            </w:pPr>
          </w:p>
          <w:p w14:paraId="6EBC0143" w14:textId="77777777" w:rsidR="00573598" w:rsidRPr="009D7971" w:rsidRDefault="00573598" w:rsidP="009E5272">
            <w:pPr>
              <w:rPr>
                <w:color w:val="auto"/>
                <w:lang w:val="sr-Cyrl-RS" w:eastAsia="en-US"/>
              </w:rPr>
            </w:pPr>
          </w:p>
          <w:p w14:paraId="5750FF8A" w14:textId="5DAE4944" w:rsidR="00573598" w:rsidRPr="009D7971" w:rsidRDefault="00573598" w:rsidP="009E5272">
            <w:pPr>
              <w:rPr>
                <w:color w:val="auto"/>
                <w:lang w:val="sr-Cyrl-RS" w:eastAsia="en-US"/>
              </w:rPr>
            </w:pPr>
            <w:r w:rsidRPr="009D7971">
              <w:rPr>
                <w:color w:val="auto"/>
                <w:lang w:val="sr-Cyrl-RS" w:eastAsia="en-US"/>
              </w:rPr>
              <w:t>2,00</w:t>
            </w:r>
          </w:p>
          <w:p w14:paraId="0FE01A9E" w14:textId="77777777" w:rsidR="00573598" w:rsidRPr="009D7971" w:rsidRDefault="00573598" w:rsidP="009E5272">
            <w:pPr>
              <w:rPr>
                <w:color w:val="auto"/>
                <w:lang w:val="sr-Cyrl-RS" w:eastAsia="en-US"/>
              </w:rPr>
            </w:pPr>
          </w:p>
          <w:p w14:paraId="30B42B8D" w14:textId="77777777" w:rsidR="00573598" w:rsidRPr="009D7971" w:rsidRDefault="00573598" w:rsidP="009E5272">
            <w:pPr>
              <w:rPr>
                <w:color w:val="auto"/>
                <w:lang w:val="sr-Cyrl-RS" w:eastAsia="en-US"/>
              </w:rPr>
            </w:pPr>
          </w:p>
          <w:p w14:paraId="3398E94F" w14:textId="77777777" w:rsidR="00573598" w:rsidRPr="009D7971" w:rsidRDefault="00573598" w:rsidP="009E5272">
            <w:pPr>
              <w:rPr>
                <w:color w:val="auto"/>
                <w:lang w:val="sr-Cyrl-RS" w:eastAsia="en-US"/>
              </w:rPr>
            </w:pPr>
          </w:p>
          <w:p w14:paraId="5BBD7BC2" w14:textId="77777777" w:rsidR="00573598" w:rsidRPr="009D7971" w:rsidRDefault="00573598" w:rsidP="009E5272">
            <w:pPr>
              <w:rPr>
                <w:color w:val="auto"/>
                <w:lang w:val="sr-Cyrl-RS" w:eastAsia="en-US"/>
              </w:rPr>
            </w:pPr>
          </w:p>
          <w:p w14:paraId="6787EF34" w14:textId="77777777" w:rsidR="00573598" w:rsidRPr="009D7971" w:rsidRDefault="00573598" w:rsidP="009E5272">
            <w:pPr>
              <w:rPr>
                <w:color w:val="auto"/>
                <w:lang w:val="sr-Cyrl-RS" w:eastAsia="en-US"/>
              </w:rPr>
            </w:pPr>
          </w:p>
          <w:p w14:paraId="787BAF1C" w14:textId="77777777" w:rsidR="00573598" w:rsidRPr="009D7971" w:rsidRDefault="00573598" w:rsidP="009E5272">
            <w:pPr>
              <w:rPr>
                <w:color w:val="auto"/>
                <w:lang w:val="sr-Cyrl-RS" w:eastAsia="en-US"/>
              </w:rPr>
            </w:pPr>
          </w:p>
          <w:p w14:paraId="78971FB9" w14:textId="77777777" w:rsidR="00573598" w:rsidRPr="009D7971" w:rsidRDefault="00573598" w:rsidP="009E5272">
            <w:pPr>
              <w:rPr>
                <w:color w:val="auto"/>
                <w:lang w:val="sr-Cyrl-RS" w:eastAsia="en-US"/>
              </w:rPr>
            </w:pPr>
          </w:p>
          <w:p w14:paraId="66CB2FBF" w14:textId="77777777" w:rsidR="00573598" w:rsidRPr="009D7971" w:rsidRDefault="00573598" w:rsidP="009E5272">
            <w:pPr>
              <w:rPr>
                <w:color w:val="auto"/>
                <w:lang w:val="sr-Cyrl-RS" w:eastAsia="en-US"/>
              </w:rPr>
            </w:pPr>
          </w:p>
          <w:p w14:paraId="6E50C573" w14:textId="77777777" w:rsidR="00573598" w:rsidRPr="009D7971" w:rsidRDefault="00573598" w:rsidP="009E5272">
            <w:pPr>
              <w:rPr>
                <w:color w:val="auto"/>
                <w:lang w:val="sr-Cyrl-RS" w:eastAsia="en-US"/>
              </w:rPr>
            </w:pPr>
          </w:p>
          <w:p w14:paraId="2859128F" w14:textId="77777777" w:rsidR="00573598" w:rsidRPr="009D7971" w:rsidRDefault="00573598" w:rsidP="009E5272">
            <w:pPr>
              <w:rPr>
                <w:color w:val="auto"/>
                <w:lang w:val="sr-Cyrl-RS" w:eastAsia="en-US"/>
              </w:rPr>
            </w:pPr>
          </w:p>
          <w:p w14:paraId="6B312640" w14:textId="77777777" w:rsidR="00573598" w:rsidRPr="009D7971" w:rsidRDefault="00573598" w:rsidP="009E5272">
            <w:pPr>
              <w:rPr>
                <w:color w:val="auto"/>
                <w:lang w:val="sr-Cyrl-RS" w:eastAsia="en-US"/>
              </w:rPr>
            </w:pPr>
          </w:p>
          <w:p w14:paraId="1853B10C" w14:textId="77777777" w:rsidR="00573598" w:rsidRPr="009D7971" w:rsidRDefault="00573598" w:rsidP="009E5272">
            <w:pPr>
              <w:rPr>
                <w:color w:val="auto"/>
                <w:lang w:val="sr-Cyrl-RS" w:eastAsia="en-US"/>
              </w:rPr>
            </w:pPr>
          </w:p>
          <w:p w14:paraId="0A37CDB3" w14:textId="77777777" w:rsidR="00573598" w:rsidRPr="009D7971" w:rsidRDefault="00573598" w:rsidP="009E5272">
            <w:pPr>
              <w:rPr>
                <w:color w:val="auto"/>
                <w:lang w:val="sr-Cyrl-RS" w:eastAsia="en-US"/>
              </w:rPr>
            </w:pPr>
          </w:p>
          <w:p w14:paraId="03185790" w14:textId="15233027" w:rsidR="00573598" w:rsidRPr="009D7971" w:rsidRDefault="00573598" w:rsidP="009E5272">
            <w:pPr>
              <w:rPr>
                <w:color w:val="auto"/>
                <w:lang w:val="sr-Cyrl-RS" w:eastAsia="en-US"/>
              </w:rPr>
            </w:pPr>
            <w:r w:rsidRPr="009D7971">
              <w:rPr>
                <w:color w:val="auto"/>
                <w:lang w:val="sr-Latn-RS" w:eastAsia="en-US"/>
              </w:rPr>
              <w:t>1,00</w:t>
            </w:r>
          </w:p>
          <w:p w14:paraId="49EB6413" w14:textId="1F13E98A" w:rsidR="00AD302E" w:rsidRPr="009D7971" w:rsidRDefault="00AD302E" w:rsidP="009E5272">
            <w:pPr>
              <w:rPr>
                <w:color w:val="auto"/>
                <w:lang w:val="sr-Cyrl-RS" w:eastAsia="en-US"/>
              </w:rPr>
            </w:pPr>
          </w:p>
          <w:p w14:paraId="59F31BD0" w14:textId="5E7EDBBE" w:rsidR="00B41A1B" w:rsidRPr="009D7971" w:rsidRDefault="00B41A1B" w:rsidP="009E5272">
            <w:pPr>
              <w:rPr>
                <w:color w:val="auto"/>
                <w:lang w:val="sr-Cyrl-RS" w:eastAsia="en-US"/>
              </w:rPr>
            </w:pPr>
          </w:p>
          <w:p w14:paraId="43C0F86A" w14:textId="5D06E607" w:rsidR="00B41A1B" w:rsidRPr="009D7971" w:rsidRDefault="00B41A1B" w:rsidP="009E5272">
            <w:pPr>
              <w:rPr>
                <w:color w:val="auto"/>
                <w:lang w:val="sr-Cyrl-RS" w:eastAsia="en-US"/>
              </w:rPr>
            </w:pPr>
          </w:p>
          <w:p w14:paraId="6CB38D7B" w14:textId="3F4799F3" w:rsidR="00B41A1B" w:rsidRPr="009D7971" w:rsidRDefault="00B41A1B" w:rsidP="009E5272">
            <w:pPr>
              <w:rPr>
                <w:color w:val="auto"/>
                <w:lang w:val="sr-Cyrl-RS" w:eastAsia="en-US"/>
              </w:rPr>
            </w:pPr>
          </w:p>
          <w:p w14:paraId="38E9D944" w14:textId="7E40E54F" w:rsidR="00B41A1B" w:rsidRPr="009D7971" w:rsidRDefault="00B41A1B" w:rsidP="009E5272">
            <w:pPr>
              <w:rPr>
                <w:color w:val="auto"/>
                <w:lang w:val="sr-Cyrl-RS" w:eastAsia="en-US"/>
              </w:rPr>
            </w:pPr>
          </w:p>
          <w:p w14:paraId="1AA9FF36" w14:textId="06B089AC" w:rsidR="00B41A1B" w:rsidRPr="009D7971" w:rsidRDefault="00B41A1B" w:rsidP="009E5272">
            <w:pPr>
              <w:rPr>
                <w:color w:val="auto"/>
                <w:lang w:val="sr-Cyrl-RS" w:eastAsia="en-US"/>
              </w:rPr>
            </w:pPr>
          </w:p>
          <w:p w14:paraId="3D9E30CD" w14:textId="78C2ED7A" w:rsidR="00B41A1B" w:rsidRPr="009D7971" w:rsidRDefault="00B41A1B" w:rsidP="009E5272">
            <w:pPr>
              <w:rPr>
                <w:color w:val="auto"/>
                <w:lang w:val="sr-Cyrl-RS" w:eastAsia="en-US"/>
              </w:rPr>
            </w:pPr>
          </w:p>
          <w:p w14:paraId="691D6CAF" w14:textId="28DF7015" w:rsidR="00B41A1B" w:rsidRPr="009D7971" w:rsidRDefault="00B41A1B" w:rsidP="009E5272">
            <w:pPr>
              <w:rPr>
                <w:color w:val="auto"/>
                <w:lang w:val="sr-Cyrl-RS" w:eastAsia="en-US"/>
              </w:rPr>
            </w:pPr>
          </w:p>
          <w:p w14:paraId="1EDBAECC" w14:textId="6CCD816D" w:rsidR="00B41A1B" w:rsidRPr="009D7971" w:rsidRDefault="00B41A1B" w:rsidP="009E5272">
            <w:pPr>
              <w:rPr>
                <w:color w:val="auto"/>
                <w:lang w:val="sr-Cyrl-RS" w:eastAsia="en-US"/>
              </w:rPr>
            </w:pPr>
          </w:p>
          <w:p w14:paraId="22EB3114" w14:textId="33C6971F" w:rsidR="00B41A1B" w:rsidRPr="009D7971" w:rsidRDefault="00B41A1B" w:rsidP="009E5272">
            <w:pPr>
              <w:rPr>
                <w:color w:val="auto"/>
                <w:lang w:val="sr-Cyrl-RS" w:eastAsia="en-US"/>
              </w:rPr>
            </w:pPr>
          </w:p>
          <w:p w14:paraId="64A04558" w14:textId="73912CF0" w:rsidR="00B41A1B" w:rsidRPr="009D7971" w:rsidRDefault="00B41A1B" w:rsidP="009E5272">
            <w:pPr>
              <w:rPr>
                <w:color w:val="auto"/>
                <w:lang w:val="sr-Cyrl-RS" w:eastAsia="en-US"/>
              </w:rPr>
            </w:pPr>
          </w:p>
          <w:p w14:paraId="2375E994" w14:textId="7D8E85F0" w:rsidR="00B41A1B" w:rsidRPr="009D7971" w:rsidRDefault="00B41A1B" w:rsidP="009E5272">
            <w:pPr>
              <w:rPr>
                <w:color w:val="auto"/>
                <w:lang w:val="sr-Cyrl-RS" w:eastAsia="en-US"/>
              </w:rPr>
            </w:pPr>
          </w:p>
          <w:p w14:paraId="5FB54AB6" w14:textId="49001224" w:rsidR="00B41A1B" w:rsidRPr="009D7971" w:rsidRDefault="00B41A1B" w:rsidP="009E5272">
            <w:pPr>
              <w:rPr>
                <w:color w:val="auto"/>
                <w:lang w:val="sr-Cyrl-RS" w:eastAsia="en-US"/>
              </w:rPr>
            </w:pPr>
          </w:p>
          <w:p w14:paraId="22C4C9BE" w14:textId="727C4F9E" w:rsidR="00B41A1B" w:rsidRPr="009D7971" w:rsidRDefault="00B41A1B" w:rsidP="009E5272">
            <w:pPr>
              <w:rPr>
                <w:color w:val="auto"/>
                <w:lang w:val="sr-Cyrl-RS" w:eastAsia="en-US"/>
              </w:rPr>
            </w:pPr>
          </w:p>
          <w:p w14:paraId="2607592F" w14:textId="02F5326D" w:rsidR="00B41A1B" w:rsidRPr="009D7971" w:rsidRDefault="00B41A1B" w:rsidP="009E5272">
            <w:pPr>
              <w:rPr>
                <w:color w:val="auto"/>
                <w:lang w:val="sr-Cyrl-RS" w:eastAsia="en-US"/>
              </w:rPr>
            </w:pPr>
          </w:p>
          <w:p w14:paraId="139C249E" w14:textId="68356A89" w:rsidR="00B41A1B" w:rsidRPr="009D7971" w:rsidRDefault="00B41A1B" w:rsidP="009E5272">
            <w:pPr>
              <w:rPr>
                <w:color w:val="auto"/>
                <w:lang w:val="sr-Cyrl-RS" w:eastAsia="en-US"/>
              </w:rPr>
            </w:pPr>
          </w:p>
          <w:p w14:paraId="6444EFE5" w14:textId="43B41422" w:rsidR="00B41A1B" w:rsidRPr="009D7971" w:rsidRDefault="00B41A1B" w:rsidP="009E5272">
            <w:pPr>
              <w:rPr>
                <w:color w:val="auto"/>
                <w:lang w:val="sr-Cyrl-RS" w:eastAsia="en-US"/>
              </w:rPr>
            </w:pPr>
          </w:p>
          <w:p w14:paraId="6E75446D" w14:textId="23CEEEE7" w:rsidR="00B41A1B" w:rsidRPr="009D7971" w:rsidRDefault="00B41A1B" w:rsidP="009E5272">
            <w:pPr>
              <w:rPr>
                <w:color w:val="auto"/>
                <w:lang w:val="sr-Cyrl-RS" w:eastAsia="en-US"/>
              </w:rPr>
            </w:pPr>
          </w:p>
          <w:p w14:paraId="54AFDD92" w14:textId="79D41914" w:rsidR="00B41A1B" w:rsidRPr="009D7971" w:rsidRDefault="00B41A1B" w:rsidP="009E5272">
            <w:pPr>
              <w:rPr>
                <w:color w:val="auto"/>
                <w:lang w:val="sr-Cyrl-RS" w:eastAsia="en-US"/>
              </w:rPr>
            </w:pPr>
          </w:p>
          <w:p w14:paraId="58D31BCF" w14:textId="35DEC4AB" w:rsidR="00B41A1B" w:rsidRPr="009D7971" w:rsidRDefault="00B41A1B" w:rsidP="009E5272">
            <w:pPr>
              <w:rPr>
                <w:color w:val="auto"/>
                <w:lang w:val="sr-Cyrl-RS" w:eastAsia="en-US"/>
              </w:rPr>
            </w:pPr>
          </w:p>
          <w:p w14:paraId="3E2BA040" w14:textId="2AAF7FB5" w:rsidR="00B41A1B" w:rsidRPr="009D7971" w:rsidRDefault="00B41A1B" w:rsidP="009E5272">
            <w:pPr>
              <w:rPr>
                <w:color w:val="auto"/>
                <w:lang w:val="sr-Cyrl-RS" w:eastAsia="en-US"/>
              </w:rPr>
            </w:pPr>
          </w:p>
          <w:p w14:paraId="29C30F08" w14:textId="3B247C4D" w:rsidR="00B41A1B" w:rsidRPr="009D7971" w:rsidRDefault="00B41A1B" w:rsidP="009E5272">
            <w:pPr>
              <w:rPr>
                <w:color w:val="auto"/>
                <w:lang w:val="sr-Cyrl-RS" w:eastAsia="en-US"/>
              </w:rPr>
            </w:pPr>
          </w:p>
          <w:p w14:paraId="30CF6401" w14:textId="77777777" w:rsidR="00710BB4" w:rsidRPr="009D7971" w:rsidRDefault="00710BB4" w:rsidP="009E5272">
            <w:pPr>
              <w:rPr>
                <w:color w:val="auto"/>
                <w:lang w:val="sr-Cyrl-RS" w:eastAsia="en-US"/>
              </w:rPr>
            </w:pPr>
          </w:p>
          <w:p w14:paraId="28678902" w14:textId="47CA23E2" w:rsidR="00B41A1B" w:rsidRPr="009D7971" w:rsidRDefault="00B41A1B" w:rsidP="009E5272">
            <w:pPr>
              <w:rPr>
                <w:color w:val="auto"/>
                <w:lang w:val="sr-Cyrl-RS" w:eastAsia="en-US"/>
              </w:rPr>
            </w:pPr>
            <w:r w:rsidRPr="009D7971">
              <w:rPr>
                <w:color w:val="auto"/>
                <w:lang w:val="sr-Cyrl-RS" w:eastAsia="en-US"/>
              </w:rPr>
              <w:t>1,00</w:t>
            </w:r>
          </w:p>
          <w:p w14:paraId="513D6650" w14:textId="3B8AE49A" w:rsidR="00B41A1B" w:rsidRPr="009D7971" w:rsidRDefault="00B41A1B" w:rsidP="009E5272">
            <w:pPr>
              <w:rPr>
                <w:color w:val="auto"/>
                <w:lang w:val="sr-Cyrl-RS" w:eastAsia="en-US"/>
              </w:rPr>
            </w:pPr>
          </w:p>
          <w:p w14:paraId="5A70C41B" w14:textId="332029AF" w:rsidR="00B41A1B" w:rsidRPr="009D7971" w:rsidRDefault="00B41A1B" w:rsidP="009E5272">
            <w:pPr>
              <w:rPr>
                <w:color w:val="auto"/>
                <w:lang w:val="sr-Cyrl-RS" w:eastAsia="en-US"/>
              </w:rPr>
            </w:pPr>
          </w:p>
          <w:p w14:paraId="73EBEB4C" w14:textId="3CAEC2D0" w:rsidR="00B41A1B" w:rsidRPr="009D7971" w:rsidRDefault="00B41A1B" w:rsidP="009E5272">
            <w:pPr>
              <w:rPr>
                <w:color w:val="auto"/>
                <w:lang w:val="sr-Cyrl-RS" w:eastAsia="en-US"/>
              </w:rPr>
            </w:pPr>
          </w:p>
          <w:p w14:paraId="17747750" w14:textId="6A11F20E" w:rsidR="00B41A1B" w:rsidRPr="009D7971" w:rsidRDefault="00B41A1B" w:rsidP="009E5272">
            <w:pPr>
              <w:rPr>
                <w:color w:val="auto"/>
                <w:lang w:val="sr-Cyrl-RS" w:eastAsia="en-US"/>
              </w:rPr>
            </w:pPr>
          </w:p>
          <w:p w14:paraId="4D7FF38E" w14:textId="40AF5AB7" w:rsidR="00B41A1B" w:rsidRPr="009D7971" w:rsidRDefault="00B41A1B" w:rsidP="009E5272">
            <w:pPr>
              <w:rPr>
                <w:color w:val="auto"/>
                <w:lang w:val="sr-Cyrl-RS" w:eastAsia="en-US"/>
              </w:rPr>
            </w:pPr>
          </w:p>
          <w:p w14:paraId="2237E6F0" w14:textId="55A35177" w:rsidR="00B41A1B" w:rsidRPr="009D7971" w:rsidRDefault="00B41A1B" w:rsidP="009E5272">
            <w:pPr>
              <w:rPr>
                <w:color w:val="auto"/>
                <w:lang w:val="sr-Cyrl-RS" w:eastAsia="en-US"/>
              </w:rPr>
            </w:pPr>
          </w:p>
          <w:p w14:paraId="7579189F" w14:textId="41B27629" w:rsidR="00B41A1B" w:rsidRPr="009D7971" w:rsidRDefault="00B41A1B" w:rsidP="009E5272">
            <w:pPr>
              <w:rPr>
                <w:color w:val="auto"/>
                <w:lang w:val="sr-Cyrl-RS" w:eastAsia="en-US"/>
              </w:rPr>
            </w:pPr>
          </w:p>
          <w:p w14:paraId="766BDA08" w14:textId="22986EA0" w:rsidR="00B41A1B" w:rsidRPr="009D7971" w:rsidRDefault="00B41A1B" w:rsidP="009E5272">
            <w:pPr>
              <w:rPr>
                <w:color w:val="auto"/>
                <w:lang w:val="sr-Cyrl-RS" w:eastAsia="en-US"/>
              </w:rPr>
            </w:pPr>
          </w:p>
          <w:p w14:paraId="4CD8C492" w14:textId="32F9E3B7" w:rsidR="00B41A1B" w:rsidRPr="009D7971" w:rsidRDefault="00B41A1B" w:rsidP="009E5272">
            <w:pPr>
              <w:rPr>
                <w:color w:val="auto"/>
                <w:lang w:val="sr-Cyrl-RS" w:eastAsia="en-US"/>
              </w:rPr>
            </w:pPr>
          </w:p>
          <w:p w14:paraId="37A1B2AE" w14:textId="515096D3" w:rsidR="00B41A1B" w:rsidRPr="009D7971" w:rsidRDefault="00B41A1B" w:rsidP="009E5272">
            <w:pPr>
              <w:rPr>
                <w:color w:val="auto"/>
                <w:lang w:val="sr-Cyrl-RS" w:eastAsia="en-US"/>
              </w:rPr>
            </w:pPr>
          </w:p>
          <w:p w14:paraId="1BB6FFC9" w14:textId="567F8168" w:rsidR="00B41A1B" w:rsidRPr="009D7971" w:rsidRDefault="00B41A1B" w:rsidP="009E5272">
            <w:pPr>
              <w:rPr>
                <w:color w:val="auto"/>
                <w:lang w:val="sr-Cyrl-RS" w:eastAsia="en-US"/>
              </w:rPr>
            </w:pPr>
          </w:p>
          <w:p w14:paraId="7494663E" w14:textId="7C235533" w:rsidR="00B41A1B" w:rsidRPr="009D7971" w:rsidRDefault="00B41A1B" w:rsidP="009E5272">
            <w:pPr>
              <w:rPr>
                <w:color w:val="auto"/>
                <w:lang w:val="sr-Cyrl-RS" w:eastAsia="en-US"/>
              </w:rPr>
            </w:pPr>
          </w:p>
          <w:p w14:paraId="72888F51" w14:textId="7BEF1820" w:rsidR="00B41A1B" w:rsidRPr="009D7971" w:rsidRDefault="00B41A1B" w:rsidP="009E5272">
            <w:pPr>
              <w:rPr>
                <w:color w:val="auto"/>
                <w:lang w:val="sr-Cyrl-RS" w:eastAsia="en-US"/>
              </w:rPr>
            </w:pPr>
          </w:p>
          <w:p w14:paraId="1E7D6DA7" w14:textId="4CE4540B" w:rsidR="00B41A1B" w:rsidRPr="009D7971" w:rsidRDefault="00B41A1B" w:rsidP="009E5272">
            <w:pPr>
              <w:rPr>
                <w:color w:val="auto"/>
                <w:lang w:val="sr-Cyrl-RS" w:eastAsia="en-US"/>
              </w:rPr>
            </w:pPr>
          </w:p>
          <w:p w14:paraId="6E79028F" w14:textId="33641C9D" w:rsidR="00B41A1B" w:rsidRPr="009D7971" w:rsidRDefault="00B41A1B" w:rsidP="009E5272">
            <w:pPr>
              <w:rPr>
                <w:color w:val="auto"/>
                <w:lang w:val="sr-Cyrl-RS" w:eastAsia="en-US"/>
              </w:rPr>
            </w:pPr>
          </w:p>
          <w:p w14:paraId="22AA85D5" w14:textId="02DD0B35" w:rsidR="00B41A1B" w:rsidRPr="009D7971" w:rsidRDefault="00B41A1B" w:rsidP="009E5272">
            <w:pPr>
              <w:rPr>
                <w:color w:val="auto"/>
                <w:lang w:val="sr-Cyrl-RS" w:eastAsia="en-US"/>
              </w:rPr>
            </w:pPr>
          </w:p>
          <w:p w14:paraId="7503A706" w14:textId="282B88EB" w:rsidR="00B41A1B" w:rsidRPr="009D7971" w:rsidRDefault="00B41A1B" w:rsidP="009E5272">
            <w:pPr>
              <w:rPr>
                <w:color w:val="auto"/>
                <w:lang w:val="sr-Cyrl-RS" w:eastAsia="en-US"/>
              </w:rPr>
            </w:pPr>
          </w:p>
          <w:p w14:paraId="293073F8" w14:textId="42DDA758" w:rsidR="00B41A1B" w:rsidRPr="009D7971" w:rsidRDefault="00B41A1B" w:rsidP="009E5272">
            <w:pPr>
              <w:rPr>
                <w:color w:val="auto"/>
                <w:lang w:val="sr-Cyrl-RS" w:eastAsia="en-US"/>
              </w:rPr>
            </w:pPr>
          </w:p>
          <w:p w14:paraId="4C69A1ED" w14:textId="0B75DB77" w:rsidR="00B41A1B" w:rsidRPr="009D7971" w:rsidRDefault="00B41A1B" w:rsidP="009E5272">
            <w:pPr>
              <w:rPr>
                <w:color w:val="auto"/>
                <w:lang w:val="sr-Cyrl-RS" w:eastAsia="en-US"/>
              </w:rPr>
            </w:pPr>
          </w:p>
          <w:p w14:paraId="437119F4" w14:textId="687F6A94" w:rsidR="00B41A1B" w:rsidRPr="009D7971" w:rsidRDefault="00B41A1B" w:rsidP="009E5272">
            <w:pPr>
              <w:rPr>
                <w:color w:val="auto"/>
                <w:lang w:val="sr-Cyrl-RS" w:eastAsia="en-US"/>
              </w:rPr>
            </w:pPr>
            <w:r w:rsidRPr="009D7971">
              <w:rPr>
                <w:color w:val="auto"/>
                <w:lang w:val="sr-Cyrl-RS" w:eastAsia="en-US"/>
              </w:rPr>
              <w:t>2,00</w:t>
            </w:r>
          </w:p>
          <w:p w14:paraId="7B28A134" w14:textId="60BD483E" w:rsidR="00B41A1B" w:rsidRPr="009D7971" w:rsidRDefault="00B41A1B" w:rsidP="009E5272">
            <w:pPr>
              <w:rPr>
                <w:color w:val="auto"/>
                <w:lang w:val="sr-Cyrl-RS" w:eastAsia="en-US"/>
              </w:rPr>
            </w:pPr>
          </w:p>
          <w:p w14:paraId="58895235" w14:textId="2723935F" w:rsidR="00B41A1B" w:rsidRPr="009D7971" w:rsidRDefault="00B41A1B" w:rsidP="009E5272">
            <w:pPr>
              <w:rPr>
                <w:color w:val="auto"/>
                <w:lang w:val="sr-Cyrl-RS" w:eastAsia="en-US"/>
              </w:rPr>
            </w:pPr>
          </w:p>
          <w:p w14:paraId="1AD96E5E" w14:textId="226BD13C" w:rsidR="00B41A1B" w:rsidRPr="009D7971" w:rsidRDefault="00B41A1B" w:rsidP="009E5272">
            <w:pPr>
              <w:rPr>
                <w:color w:val="auto"/>
                <w:lang w:val="sr-Cyrl-RS" w:eastAsia="en-US"/>
              </w:rPr>
            </w:pPr>
          </w:p>
          <w:p w14:paraId="1D46B068" w14:textId="3BEA55CE" w:rsidR="00B41A1B" w:rsidRPr="009D7971" w:rsidRDefault="00B41A1B" w:rsidP="009E5272">
            <w:pPr>
              <w:rPr>
                <w:color w:val="auto"/>
                <w:lang w:val="sr-Cyrl-RS" w:eastAsia="en-US"/>
              </w:rPr>
            </w:pPr>
          </w:p>
          <w:p w14:paraId="27EA9961" w14:textId="6E0AD409" w:rsidR="00B41A1B" w:rsidRPr="009D7971" w:rsidRDefault="00B41A1B" w:rsidP="009E5272">
            <w:pPr>
              <w:rPr>
                <w:color w:val="auto"/>
                <w:lang w:val="sr-Cyrl-RS" w:eastAsia="en-US"/>
              </w:rPr>
            </w:pPr>
          </w:p>
          <w:p w14:paraId="30754725" w14:textId="1E37233F" w:rsidR="00B41A1B" w:rsidRPr="009D7971" w:rsidRDefault="00B41A1B" w:rsidP="009E5272">
            <w:pPr>
              <w:rPr>
                <w:color w:val="auto"/>
                <w:lang w:val="sr-Cyrl-RS" w:eastAsia="en-US"/>
              </w:rPr>
            </w:pPr>
          </w:p>
          <w:p w14:paraId="444FE255" w14:textId="47AAA46E" w:rsidR="00B41A1B" w:rsidRPr="009D7971" w:rsidRDefault="00B41A1B" w:rsidP="009E5272">
            <w:pPr>
              <w:rPr>
                <w:color w:val="auto"/>
                <w:lang w:val="sr-Cyrl-RS" w:eastAsia="en-US"/>
              </w:rPr>
            </w:pPr>
          </w:p>
          <w:p w14:paraId="7872E9B9" w14:textId="6B7D4F46" w:rsidR="00B41A1B" w:rsidRPr="009D7971" w:rsidRDefault="00B41A1B" w:rsidP="009E5272">
            <w:pPr>
              <w:rPr>
                <w:color w:val="auto"/>
                <w:lang w:val="sr-Cyrl-RS" w:eastAsia="en-US"/>
              </w:rPr>
            </w:pPr>
          </w:p>
          <w:p w14:paraId="41570E04" w14:textId="43C18459" w:rsidR="00B41A1B" w:rsidRPr="009D7971" w:rsidRDefault="00B41A1B" w:rsidP="009E5272">
            <w:pPr>
              <w:rPr>
                <w:color w:val="auto"/>
                <w:lang w:val="sr-Cyrl-RS" w:eastAsia="en-US"/>
              </w:rPr>
            </w:pPr>
          </w:p>
          <w:p w14:paraId="71FF1C73" w14:textId="62F36AFA" w:rsidR="00B41A1B" w:rsidRPr="009D7971" w:rsidRDefault="00B41A1B" w:rsidP="009E5272">
            <w:pPr>
              <w:rPr>
                <w:color w:val="auto"/>
                <w:lang w:val="sr-Cyrl-RS" w:eastAsia="en-US"/>
              </w:rPr>
            </w:pPr>
          </w:p>
          <w:p w14:paraId="2F5BD4C2" w14:textId="70FDEB71" w:rsidR="00B41A1B" w:rsidRPr="009D7971" w:rsidRDefault="00B41A1B" w:rsidP="009E5272">
            <w:pPr>
              <w:rPr>
                <w:color w:val="auto"/>
                <w:lang w:val="sr-Cyrl-RS" w:eastAsia="en-US"/>
              </w:rPr>
            </w:pPr>
          </w:p>
          <w:p w14:paraId="583E4D81" w14:textId="693026A7" w:rsidR="00B41A1B" w:rsidRPr="009D7971" w:rsidRDefault="00B41A1B" w:rsidP="009E5272">
            <w:pPr>
              <w:rPr>
                <w:color w:val="auto"/>
                <w:lang w:val="sr-Cyrl-RS" w:eastAsia="en-US"/>
              </w:rPr>
            </w:pPr>
          </w:p>
          <w:p w14:paraId="7747B7DF" w14:textId="451FA7FF" w:rsidR="00B41A1B" w:rsidRPr="009D7971" w:rsidRDefault="00B41A1B" w:rsidP="009E5272">
            <w:pPr>
              <w:rPr>
                <w:color w:val="auto"/>
                <w:lang w:val="sr-Cyrl-RS" w:eastAsia="en-US"/>
              </w:rPr>
            </w:pPr>
            <w:r w:rsidRPr="009D7971">
              <w:rPr>
                <w:color w:val="auto"/>
                <w:lang w:val="sr-Cyrl-RS" w:eastAsia="en-US"/>
              </w:rPr>
              <w:t>3,00</w:t>
            </w:r>
          </w:p>
          <w:p w14:paraId="68DA0510" w14:textId="715A2D6C" w:rsidR="00B41A1B" w:rsidRPr="009D7971" w:rsidRDefault="00B41A1B" w:rsidP="009E5272">
            <w:pPr>
              <w:rPr>
                <w:color w:val="auto"/>
                <w:lang w:val="sr-Cyrl-RS" w:eastAsia="en-US"/>
              </w:rPr>
            </w:pPr>
          </w:p>
          <w:p w14:paraId="2B8D78B4" w14:textId="6D5C5D97" w:rsidR="00E41873" w:rsidRPr="009D7971" w:rsidRDefault="00E41873" w:rsidP="009E5272">
            <w:pPr>
              <w:rPr>
                <w:color w:val="auto"/>
                <w:lang w:val="sr-Cyrl-RS" w:eastAsia="en-US"/>
              </w:rPr>
            </w:pPr>
          </w:p>
          <w:p w14:paraId="0B7F5FA5" w14:textId="30850519" w:rsidR="00E41873" w:rsidRPr="009D7971" w:rsidRDefault="00E41873" w:rsidP="009E5272">
            <w:pPr>
              <w:rPr>
                <w:color w:val="auto"/>
                <w:lang w:val="sr-Cyrl-RS" w:eastAsia="en-US"/>
              </w:rPr>
            </w:pPr>
          </w:p>
          <w:p w14:paraId="7A2166D9" w14:textId="6E7379B5" w:rsidR="00E41873" w:rsidRPr="009D7971" w:rsidRDefault="00E41873" w:rsidP="009E5272">
            <w:pPr>
              <w:rPr>
                <w:color w:val="auto"/>
                <w:lang w:val="sr-Cyrl-RS" w:eastAsia="en-US"/>
              </w:rPr>
            </w:pPr>
          </w:p>
          <w:p w14:paraId="5F10FDBA" w14:textId="29E2B4D8" w:rsidR="00E41873" w:rsidRPr="009D7971" w:rsidRDefault="00E41873" w:rsidP="009E5272">
            <w:pPr>
              <w:rPr>
                <w:color w:val="auto"/>
                <w:lang w:val="sr-Cyrl-RS" w:eastAsia="en-US"/>
              </w:rPr>
            </w:pPr>
          </w:p>
          <w:p w14:paraId="79408800" w14:textId="3BAE576B" w:rsidR="00E41873" w:rsidRPr="009D7971" w:rsidRDefault="00E41873" w:rsidP="009E5272">
            <w:pPr>
              <w:rPr>
                <w:color w:val="auto"/>
                <w:lang w:val="sr-Cyrl-RS" w:eastAsia="en-US"/>
              </w:rPr>
            </w:pPr>
          </w:p>
          <w:p w14:paraId="2A5C819C" w14:textId="39E4FA11" w:rsidR="00E41873" w:rsidRPr="009D7971" w:rsidRDefault="00E41873" w:rsidP="009E5272">
            <w:pPr>
              <w:rPr>
                <w:color w:val="auto"/>
                <w:lang w:val="sr-Cyrl-RS" w:eastAsia="en-US"/>
              </w:rPr>
            </w:pPr>
          </w:p>
          <w:p w14:paraId="205A2117" w14:textId="3CB42AB3" w:rsidR="00E41873" w:rsidRPr="009D7971" w:rsidRDefault="00E41873" w:rsidP="009E5272">
            <w:pPr>
              <w:rPr>
                <w:color w:val="auto"/>
                <w:lang w:val="sr-Cyrl-RS" w:eastAsia="en-US"/>
              </w:rPr>
            </w:pPr>
          </w:p>
          <w:p w14:paraId="66D6E978" w14:textId="5DC795A1" w:rsidR="00E41873" w:rsidRPr="009D7971" w:rsidRDefault="00E41873" w:rsidP="009E5272">
            <w:pPr>
              <w:rPr>
                <w:color w:val="auto"/>
                <w:lang w:val="sr-Cyrl-RS" w:eastAsia="en-US"/>
              </w:rPr>
            </w:pPr>
          </w:p>
          <w:p w14:paraId="4CC4370D" w14:textId="1E80C757" w:rsidR="00E41873" w:rsidRPr="009D7971" w:rsidRDefault="00E41873" w:rsidP="009E5272">
            <w:pPr>
              <w:rPr>
                <w:color w:val="auto"/>
                <w:lang w:val="sr-Cyrl-RS" w:eastAsia="en-US"/>
              </w:rPr>
            </w:pPr>
          </w:p>
          <w:p w14:paraId="4D6C115F" w14:textId="45E34F44" w:rsidR="00E41873" w:rsidRPr="009D7971" w:rsidRDefault="00E41873" w:rsidP="009E5272">
            <w:pPr>
              <w:rPr>
                <w:color w:val="auto"/>
                <w:lang w:val="sr-Cyrl-RS" w:eastAsia="en-US"/>
              </w:rPr>
            </w:pPr>
          </w:p>
          <w:p w14:paraId="3C64B0CE" w14:textId="7DDFA526" w:rsidR="00E41873" w:rsidRPr="009D7971" w:rsidRDefault="00E41873" w:rsidP="009E5272">
            <w:pPr>
              <w:rPr>
                <w:color w:val="auto"/>
                <w:lang w:val="sr-Cyrl-RS" w:eastAsia="en-US"/>
              </w:rPr>
            </w:pPr>
          </w:p>
          <w:p w14:paraId="0EE9D553" w14:textId="58F6B52F" w:rsidR="00E41873" w:rsidRPr="009D7971" w:rsidRDefault="00E41873" w:rsidP="009E5272">
            <w:pPr>
              <w:rPr>
                <w:color w:val="auto"/>
                <w:lang w:val="sr-Cyrl-RS" w:eastAsia="en-US"/>
              </w:rPr>
            </w:pPr>
          </w:p>
          <w:p w14:paraId="0B91B2F4" w14:textId="6F8AFD2D" w:rsidR="00E41873" w:rsidRPr="009D7971" w:rsidRDefault="00E41873" w:rsidP="009E5272">
            <w:pPr>
              <w:rPr>
                <w:color w:val="auto"/>
                <w:lang w:val="sr-Cyrl-RS" w:eastAsia="en-US"/>
              </w:rPr>
            </w:pPr>
          </w:p>
          <w:p w14:paraId="421F8C93" w14:textId="4F60CC87" w:rsidR="00E41873" w:rsidRPr="009D7971" w:rsidRDefault="00E41873" w:rsidP="009E5272">
            <w:pPr>
              <w:rPr>
                <w:color w:val="auto"/>
                <w:lang w:val="sr-Cyrl-RS" w:eastAsia="en-US"/>
              </w:rPr>
            </w:pPr>
          </w:p>
          <w:p w14:paraId="4F932AD0" w14:textId="5BDE4A3F" w:rsidR="00E41873" w:rsidRPr="009D7971" w:rsidRDefault="00E41873" w:rsidP="009E5272">
            <w:pPr>
              <w:rPr>
                <w:color w:val="auto"/>
                <w:lang w:val="sr-Cyrl-RS" w:eastAsia="en-US"/>
              </w:rPr>
            </w:pPr>
          </w:p>
          <w:p w14:paraId="79D3472C" w14:textId="395E5F97" w:rsidR="00E41873" w:rsidRPr="009D7971" w:rsidRDefault="00E41873" w:rsidP="009E5272">
            <w:pPr>
              <w:rPr>
                <w:color w:val="auto"/>
                <w:lang w:val="sr-Cyrl-RS" w:eastAsia="en-US"/>
              </w:rPr>
            </w:pPr>
          </w:p>
          <w:p w14:paraId="030A0BD9" w14:textId="7AA9BEA2" w:rsidR="00E41873" w:rsidRPr="009D7971" w:rsidRDefault="00E41873" w:rsidP="009E5272">
            <w:pPr>
              <w:rPr>
                <w:color w:val="auto"/>
                <w:lang w:val="sr-Cyrl-RS" w:eastAsia="en-US"/>
              </w:rPr>
            </w:pPr>
            <w:r w:rsidRPr="009D7971">
              <w:rPr>
                <w:color w:val="auto"/>
                <w:lang w:val="sr-Cyrl-RS" w:eastAsia="en-US"/>
              </w:rPr>
              <w:t>1,00</w:t>
            </w:r>
          </w:p>
          <w:p w14:paraId="5D034077" w14:textId="60CCF98F" w:rsidR="00E41873" w:rsidRPr="009D7971" w:rsidRDefault="00E41873" w:rsidP="009E5272">
            <w:pPr>
              <w:rPr>
                <w:color w:val="auto"/>
                <w:lang w:val="sr-Cyrl-RS" w:eastAsia="en-US"/>
              </w:rPr>
            </w:pPr>
          </w:p>
          <w:p w14:paraId="328EC51B" w14:textId="2A2C74B3" w:rsidR="00E41873" w:rsidRPr="009D7971" w:rsidRDefault="00E41873" w:rsidP="009E5272">
            <w:pPr>
              <w:rPr>
                <w:color w:val="auto"/>
                <w:lang w:val="sr-Cyrl-RS" w:eastAsia="en-US"/>
              </w:rPr>
            </w:pPr>
          </w:p>
          <w:p w14:paraId="0685D358" w14:textId="5709820D" w:rsidR="00E41873" w:rsidRPr="009D7971" w:rsidRDefault="00E41873" w:rsidP="009E5272">
            <w:pPr>
              <w:rPr>
                <w:color w:val="auto"/>
                <w:lang w:val="sr-Cyrl-RS" w:eastAsia="en-US"/>
              </w:rPr>
            </w:pPr>
          </w:p>
          <w:p w14:paraId="22CF1793" w14:textId="40D3751E" w:rsidR="00E41873" w:rsidRPr="009D7971" w:rsidRDefault="00E41873" w:rsidP="009E5272">
            <w:pPr>
              <w:rPr>
                <w:color w:val="auto"/>
                <w:lang w:val="sr-Cyrl-RS" w:eastAsia="en-US"/>
              </w:rPr>
            </w:pPr>
            <w:r w:rsidRPr="009D7971">
              <w:rPr>
                <w:color w:val="auto"/>
                <w:lang w:val="sr-Cyrl-RS" w:eastAsia="en-US"/>
              </w:rPr>
              <w:t>1,00</w:t>
            </w:r>
          </w:p>
          <w:p w14:paraId="0018E91F" w14:textId="56B3FA71" w:rsidR="00E41873" w:rsidRPr="009D7971" w:rsidRDefault="00E41873" w:rsidP="009E5272">
            <w:pPr>
              <w:rPr>
                <w:color w:val="auto"/>
                <w:lang w:val="sr-Cyrl-RS" w:eastAsia="en-US"/>
              </w:rPr>
            </w:pPr>
          </w:p>
          <w:p w14:paraId="519B9306" w14:textId="586429B7" w:rsidR="00E41873" w:rsidRPr="009D7971" w:rsidRDefault="00E41873" w:rsidP="009E5272">
            <w:pPr>
              <w:rPr>
                <w:color w:val="auto"/>
                <w:lang w:val="sr-Cyrl-RS" w:eastAsia="en-US"/>
              </w:rPr>
            </w:pPr>
          </w:p>
          <w:p w14:paraId="15A137D6" w14:textId="64E7C4DD" w:rsidR="00E41873" w:rsidRPr="009D7971" w:rsidRDefault="00E41873" w:rsidP="009E5272">
            <w:pPr>
              <w:rPr>
                <w:color w:val="auto"/>
                <w:lang w:val="sr-Cyrl-RS" w:eastAsia="en-US"/>
              </w:rPr>
            </w:pPr>
          </w:p>
          <w:p w14:paraId="2A782E00" w14:textId="5F897610" w:rsidR="00E41873" w:rsidRPr="009D7971" w:rsidRDefault="00E41873" w:rsidP="009E5272">
            <w:pPr>
              <w:rPr>
                <w:color w:val="auto"/>
                <w:lang w:val="sr-Cyrl-RS" w:eastAsia="en-US"/>
              </w:rPr>
            </w:pPr>
          </w:p>
          <w:p w14:paraId="37832944" w14:textId="3DD2ED4B" w:rsidR="00E41873" w:rsidRPr="009D7971" w:rsidRDefault="00E41873" w:rsidP="009E5272">
            <w:pPr>
              <w:rPr>
                <w:color w:val="auto"/>
                <w:lang w:val="sr-Cyrl-RS" w:eastAsia="en-US"/>
              </w:rPr>
            </w:pPr>
          </w:p>
          <w:p w14:paraId="5FE63D0C" w14:textId="1EC0D74B" w:rsidR="00E41873" w:rsidRPr="009D7971" w:rsidRDefault="00E41873" w:rsidP="009E5272">
            <w:pPr>
              <w:rPr>
                <w:color w:val="auto"/>
                <w:lang w:val="sr-Cyrl-RS" w:eastAsia="en-US"/>
              </w:rPr>
            </w:pPr>
          </w:p>
          <w:p w14:paraId="67101B3B" w14:textId="44BB6CCE" w:rsidR="00E41873" w:rsidRPr="009D7971" w:rsidRDefault="00E41873" w:rsidP="009E5272">
            <w:pPr>
              <w:rPr>
                <w:color w:val="auto"/>
                <w:lang w:val="sr-Cyrl-RS" w:eastAsia="en-US"/>
              </w:rPr>
            </w:pPr>
            <w:r w:rsidRPr="009D7971">
              <w:rPr>
                <w:color w:val="auto"/>
                <w:lang w:val="sr-Cyrl-RS" w:eastAsia="en-US"/>
              </w:rPr>
              <w:t>10,00</w:t>
            </w:r>
          </w:p>
          <w:p w14:paraId="6549E46A" w14:textId="27705038" w:rsidR="00E41873" w:rsidRPr="009D7971" w:rsidRDefault="00ED595C" w:rsidP="009E5272">
            <w:pPr>
              <w:rPr>
                <w:color w:val="auto"/>
                <w:lang w:val="sr-Latn-RS" w:eastAsia="en-US"/>
              </w:rPr>
            </w:pPr>
            <w:r w:rsidRPr="009D7971">
              <w:rPr>
                <w:color w:val="auto"/>
                <w:lang w:val="sr-Latn-RS" w:eastAsia="en-US"/>
              </w:rPr>
              <w:t>200,00</w:t>
            </w:r>
          </w:p>
          <w:p w14:paraId="2090DA82" w14:textId="77777777" w:rsidR="00796972" w:rsidRPr="009D7971" w:rsidRDefault="00796972" w:rsidP="009E5272">
            <w:pPr>
              <w:rPr>
                <w:color w:val="auto"/>
                <w:lang w:val="sr-Latn-RS" w:eastAsia="en-US"/>
              </w:rPr>
            </w:pPr>
          </w:p>
          <w:p w14:paraId="259CE2A1" w14:textId="0F508F29" w:rsidR="00E41873" w:rsidRPr="009D7971" w:rsidRDefault="00ED595C" w:rsidP="009E5272">
            <w:pPr>
              <w:rPr>
                <w:color w:val="auto"/>
                <w:lang w:val="sr-Latn-RS" w:eastAsia="en-US"/>
              </w:rPr>
            </w:pPr>
            <w:r w:rsidRPr="009D7971">
              <w:rPr>
                <w:color w:val="auto"/>
                <w:lang w:val="sr-Latn-RS" w:eastAsia="en-US"/>
              </w:rPr>
              <w:lastRenderedPageBreak/>
              <w:t>1,00</w:t>
            </w:r>
          </w:p>
          <w:p w14:paraId="6819EB60" w14:textId="77777777" w:rsidR="00796972" w:rsidRPr="009D7971" w:rsidRDefault="00796972" w:rsidP="009E5272">
            <w:pPr>
              <w:rPr>
                <w:color w:val="auto"/>
                <w:lang w:val="sr-Cyrl-RS" w:eastAsia="en-US"/>
              </w:rPr>
            </w:pPr>
          </w:p>
          <w:p w14:paraId="36AA60AA" w14:textId="77777777" w:rsidR="00796972" w:rsidRPr="009D7971" w:rsidRDefault="00796972" w:rsidP="009E5272">
            <w:pPr>
              <w:rPr>
                <w:color w:val="auto"/>
                <w:lang w:val="sr-Cyrl-RS" w:eastAsia="en-US"/>
              </w:rPr>
            </w:pPr>
          </w:p>
          <w:p w14:paraId="7D3B03EC" w14:textId="77777777" w:rsidR="00796972" w:rsidRPr="009D7971" w:rsidRDefault="00796972" w:rsidP="009E5272">
            <w:pPr>
              <w:rPr>
                <w:color w:val="auto"/>
                <w:lang w:val="sr-Cyrl-RS" w:eastAsia="en-US"/>
              </w:rPr>
            </w:pPr>
          </w:p>
          <w:p w14:paraId="6AB7AE33" w14:textId="414B34F2" w:rsidR="00E41873" w:rsidRPr="009D7971" w:rsidRDefault="003A4B22" w:rsidP="009E5272">
            <w:pPr>
              <w:rPr>
                <w:color w:val="auto"/>
                <w:lang w:val="sr-Cyrl-RS" w:eastAsia="en-US"/>
              </w:rPr>
            </w:pPr>
            <w:r w:rsidRPr="009D7971">
              <w:rPr>
                <w:color w:val="auto"/>
                <w:lang w:val="sr-Cyrl-RS" w:eastAsia="en-US"/>
              </w:rPr>
              <w:t>1,00</w:t>
            </w:r>
          </w:p>
          <w:p w14:paraId="354FDBEA" w14:textId="53B4713B" w:rsidR="00E41873" w:rsidRPr="009D7971" w:rsidRDefault="00E41873" w:rsidP="009E5272">
            <w:pPr>
              <w:rPr>
                <w:color w:val="auto"/>
                <w:lang w:val="sr-Cyrl-RS" w:eastAsia="en-US"/>
              </w:rPr>
            </w:pPr>
          </w:p>
          <w:p w14:paraId="4C68BA60" w14:textId="68C2DBD3" w:rsidR="00E41873" w:rsidRPr="009D7971" w:rsidRDefault="00E41873" w:rsidP="009E5272">
            <w:pPr>
              <w:rPr>
                <w:color w:val="auto"/>
                <w:lang w:val="sr-Cyrl-RS" w:eastAsia="en-US"/>
              </w:rPr>
            </w:pPr>
          </w:p>
          <w:p w14:paraId="16781D86" w14:textId="1911586D" w:rsidR="00E41873" w:rsidRPr="009D7971" w:rsidRDefault="00E41873" w:rsidP="009E5272">
            <w:pPr>
              <w:rPr>
                <w:color w:val="auto"/>
                <w:lang w:val="sr-Cyrl-RS" w:eastAsia="en-US"/>
              </w:rPr>
            </w:pPr>
          </w:p>
          <w:p w14:paraId="497A10A9" w14:textId="6ADDECAC" w:rsidR="00E41873" w:rsidRPr="009D7971" w:rsidRDefault="00E41873" w:rsidP="009E5272">
            <w:pPr>
              <w:rPr>
                <w:color w:val="auto"/>
                <w:lang w:val="sr-Cyrl-RS" w:eastAsia="en-US"/>
              </w:rPr>
            </w:pPr>
          </w:p>
          <w:p w14:paraId="5ECD750C" w14:textId="0B10433A" w:rsidR="00E41873" w:rsidRPr="009D7971" w:rsidRDefault="00E41873" w:rsidP="009E5272">
            <w:pPr>
              <w:rPr>
                <w:color w:val="auto"/>
                <w:lang w:val="sr-Cyrl-RS" w:eastAsia="en-US"/>
              </w:rPr>
            </w:pPr>
          </w:p>
          <w:p w14:paraId="09EFB0D6" w14:textId="4B5FAE06" w:rsidR="00E41873" w:rsidRPr="009D7971" w:rsidRDefault="00E41873" w:rsidP="009E5272">
            <w:pPr>
              <w:rPr>
                <w:color w:val="auto"/>
                <w:lang w:val="sr-Cyrl-RS" w:eastAsia="en-US"/>
              </w:rPr>
            </w:pPr>
          </w:p>
          <w:p w14:paraId="30A4036F" w14:textId="1F247857" w:rsidR="00E41873" w:rsidRPr="009D7971" w:rsidRDefault="00E41873" w:rsidP="009E5272">
            <w:pPr>
              <w:rPr>
                <w:color w:val="auto"/>
                <w:lang w:val="sr-Cyrl-RS" w:eastAsia="en-US"/>
              </w:rPr>
            </w:pPr>
          </w:p>
          <w:p w14:paraId="5529723A" w14:textId="321005FF" w:rsidR="00E41873" w:rsidRPr="009D7971" w:rsidRDefault="00E41873" w:rsidP="009E5272">
            <w:pPr>
              <w:rPr>
                <w:color w:val="auto"/>
                <w:lang w:val="sr-Cyrl-RS" w:eastAsia="en-US"/>
              </w:rPr>
            </w:pPr>
          </w:p>
          <w:p w14:paraId="2BC2C2D5" w14:textId="69B92BE2" w:rsidR="00E41873" w:rsidRPr="009D7971" w:rsidRDefault="00E41873" w:rsidP="009E5272">
            <w:pPr>
              <w:rPr>
                <w:color w:val="auto"/>
                <w:lang w:val="sr-Cyrl-RS" w:eastAsia="en-US"/>
              </w:rPr>
            </w:pPr>
          </w:p>
          <w:p w14:paraId="7FD57A61" w14:textId="3BC4D00D" w:rsidR="00E41873" w:rsidRPr="009D7971" w:rsidRDefault="00E41873" w:rsidP="009E5272">
            <w:pPr>
              <w:rPr>
                <w:color w:val="auto"/>
                <w:lang w:val="sr-Cyrl-RS" w:eastAsia="en-US"/>
              </w:rPr>
            </w:pPr>
          </w:p>
          <w:p w14:paraId="086E6375" w14:textId="77777777" w:rsidR="00E41873" w:rsidRPr="009D7971" w:rsidRDefault="00E41873" w:rsidP="009E5272">
            <w:pPr>
              <w:rPr>
                <w:color w:val="auto"/>
                <w:lang w:val="sr-Cyrl-RS" w:eastAsia="en-US"/>
              </w:rPr>
            </w:pPr>
          </w:p>
          <w:p w14:paraId="6AEC9F6E" w14:textId="5FC4F809" w:rsidR="00E41873" w:rsidRPr="009D7971" w:rsidRDefault="00E41873" w:rsidP="009E5272">
            <w:pPr>
              <w:rPr>
                <w:color w:val="auto"/>
                <w:lang w:val="sr-Cyrl-RS" w:eastAsia="en-US"/>
              </w:rPr>
            </w:pPr>
          </w:p>
          <w:p w14:paraId="226C6A95" w14:textId="34418C87" w:rsidR="00E54B28" w:rsidRPr="009D7971" w:rsidRDefault="00E54B28" w:rsidP="009E5272">
            <w:pPr>
              <w:rPr>
                <w:color w:val="auto"/>
                <w:lang w:val="sr-Cyrl-RS" w:eastAsia="en-US"/>
              </w:rPr>
            </w:pPr>
          </w:p>
          <w:p w14:paraId="51B8EBF0" w14:textId="3E40284F" w:rsidR="00E54B28" w:rsidRPr="009D7971" w:rsidRDefault="00E54B28" w:rsidP="009E5272">
            <w:pPr>
              <w:rPr>
                <w:color w:val="auto"/>
                <w:lang w:val="sr-Cyrl-RS" w:eastAsia="en-US"/>
              </w:rPr>
            </w:pPr>
          </w:p>
          <w:p w14:paraId="3E573B89" w14:textId="3393D2A2" w:rsidR="00E54B28" w:rsidRPr="009D7971" w:rsidRDefault="00E54B28" w:rsidP="009E5272">
            <w:pPr>
              <w:rPr>
                <w:color w:val="auto"/>
                <w:lang w:val="sr-Cyrl-RS" w:eastAsia="en-US"/>
              </w:rPr>
            </w:pPr>
          </w:p>
          <w:p w14:paraId="49045EDA" w14:textId="47B7AE68" w:rsidR="00E54B28" w:rsidRPr="009D7971" w:rsidRDefault="00E54B28" w:rsidP="009E5272">
            <w:pPr>
              <w:rPr>
                <w:color w:val="auto"/>
                <w:lang w:val="sr-Cyrl-RS" w:eastAsia="en-US"/>
              </w:rPr>
            </w:pPr>
          </w:p>
          <w:p w14:paraId="6CAAA41F" w14:textId="69671905" w:rsidR="00E54B28" w:rsidRPr="009D7971" w:rsidRDefault="00E54B28" w:rsidP="009E5272">
            <w:pPr>
              <w:rPr>
                <w:color w:val="auto"/>
                <w:lang w:val="sr-Cyrl-RS" w:eastAsia="en-US"/>
              </w:rPr>
            </w:pPr>
          </w:p>
          <w:p w14:paraId="3337B40D" w14:textId="7B032B63" w:rsidR="00E54B28" w:rsidRPr="009D7971" w:rsidRDefault="00E54B28" w:rsidP="009E5272">
            <w:pPr>
              <w:rPr>
                <w:color w:val="auto"/>
                <w:lang w:val="sr-Cyrl-RS" w:eastAsia="en-US"/>
              </w:rPr>
            </w:pPr>
          </w:p>
          <w:p w14:paraId="43A47EE8" w14:textId="18A5738F" w:rsidR="00E54B28" w:rsidRPr="009D7971" w:rsidRDefault="00E54B28" w:rsidP="009E5272">
            <w:pPr>
              <w:rPr>
                <w:color w:val="auto"/>
                <w:lang w:val="sr-Cyrl-RS" w:eastAsia="en-US"/>
              </w:rPr>
            </w:pPr>
          </w:p>
          <w:p w14:paraId="1E4EF04B" w14:textId="556541B0" w:rsidR="00E54B28" w:rsidRPr="009D7971" w:rsidRDefault="00E54B28" w:rsidP="009E5272">
            <w:pPr>
              <w:rPr>
                <w:color w:val="auto"/>
                <w:lang w:val="sr-Cyrl-RS" w:eastAsia="en-US"/>
              </w:rPr>
            </w:pPr>
          </w:p>
          <w:p w14:paraId="2895F1FA" w14:textId="1B70D306" w:rsidR="00E54B28" w:rsidRPr="009D7971" w:rsidRDefault="00E54B28" w:rsidP="009E5272">
            <w:pPr>
              <w:rPr>
                <w:color w:val="auto"/>
                <w:lang w:val="sr-Cyrl-RS" w:eastAsia="en-US"/>
              </w:rPr>
            </w:pPr>
          </w:p>
          <w:p w14:paraId="525C406E" w14:textId="38209F18" w:rsidR="00E54B28" w:rsidRPr="009D7971" w:rsidRDefault="00E54B28" w:rsidP="009E5272">
            <w:pPr>
              <w:rPr>
                <w:color w:val="auto"/>
                <w:lang w:val="sr-Cyrl-RS" w:eastAsia="en-US"/>
              </w:rPr>
            </w:pPr>
          </w:p>
          <w:p w14:paraId="56841B1B" w14:textId="2510CE46" w:rsidR="00E54B28" w:rsidRPr="009D7971" w:rsidRDefault="00E54B28" w:rsidP="009E5272">
            <w:pPr>
              <w:rPr>
                <w:color w:val="auto"/>
                <w:lang w:val="sr-Cyrl-RS" w:eastAsia="en-US"/>
              </w:rPr>
            </w:pPr>
          </w:p>
          <w:p w14:paraId="10C629C0" w14:textId="1D3C67D2" w:rsidR="00E54B28" w:rsidRPr="009D7971" w:rsidRDefault="00E54B28" w:rsidP="009E5272">
            <w:pPr>
              <w:rPr>
                <w:color w:val="auto"/>
                <w:lang w:val="sr-Cyrl-RS" w:eastAsia="en-US"/>
              </w:rPr>
            </w:pPr>
          </w:p>
          <w:p w14:paraId="31679831" w14:textId="6E464C6A" w:rsidR="00E54B28" w:rsidRPr="009D7971" w:rsidRDefault="00E54B28" w:rsidP="009E5272">
            <w:pPr>
              <w:rPr>
                <w:color w:val="auto"/>
                <w:lang w:val="sr-Cyrl-RS" w:eastAsia="en-US"/>
              </w:rPr>
            </w:pPr>
          </w:p>
          <w:p w14:paraId="19EE7CB1" w14:textId="6D324147" w:rsidR="00E54B28" w:rsidRPr="009D7971" w:rsidRDefault="00E54B28" w:rsidP="009E5272">
            <w:pPr>
              <w:rPr>
                <w:color w:val="auto"/>
                <w:lang w:val="sr-Cyrl-RS" w:eastAsia="en-US"/>
              </w:rPr>
            </w:pPr>
          </w:p>
          <w:p w14:paraId="3BFF3CBA" w14:textId="49C96FD4" w:rsidR="00E54B28" w:rsidRPr="009D7971" w:rsidRDefault="00E54B28" w:rsidP="009E5272">
            <w:pPr>
              <w:rPr>
                <w:color w:val="auto"/>
                <w:lang w:val="sr-Cyrl-RS" w:eastAsia="en-US"/>
              </w:rPr>
            </w:pPr>
          </w:p>
          <w:p w14:paraId="4FD40410" w14:textId="13ACB0CF" w:rsidR="00E54B28" w:rsidRPr="009D7971" w:rsidRDefault="00E54B28" w:rsidP="009E5272">
            <w:pPr>
              <w:rPr>
                <w:color w:val="auto"/>
                <w:lang w:val="sr-Cyrl-RS" w:eastAsia="en-US"/>
              </w:rPr>
            </w:pPr>
          </w:p>
          <w:p w14:paraId="6307A441" w14:textId="37352E27" w:rsidR="00E54B28" w:rsidRPr="009D7971" w:rsidRDefault="00E54B28" w:rsidP="009E5272">
            <w:pPr>
              <w:rPr>
                <w:color w:val="auto"/>
                <w:lang w:val="sr-Cyrl-RS" w:eastAsia="en-US"/>
              </w:rPr>
            </w:pPr>
          </w:p>
          <w:p w14:paraId="0E384E29" w14:textId="211B3305" w:rsidR="00E54B28" w:rsidRPr="009D7971" w:rsidRDefault="00E54B28" w:rsidP="009E5272">
            <w:pPr>
              <w:rPr>
                <w:color w:val="auto"/>
                <w:lang w:val="sr-Cyrl-RS" w:eastAsia="en-US"/>
              </w:rPr>
            </w:pPr>
          </w:p>
          <w:p w14:paraId="2B80FC2B" w14:textId="0E56BDB0" w:rsidR="00E54B28" w:rsidRPr="009D7971" w:rsidRDefault="00E54B28" w:rsidP="009E5272">
            <w:pPr>
              <w:rPr>
                <w:color w:val="auto"/>
                <w:lang w:val="sr-Cyrl-RS" w:eastAsia="en-US"/>
              </w:rPr>
            </w:pPr>
          </w:p>
          <w:p w14:paraId="30B7C807" w14:textId="15818C23" w:rsidR="00E54B28" w:rsidRPr="009D7971" w:rsidRDefault="00E54B28" w:rsidP="009E5272">
            <w:pPr>
              <w:rPr>
                <w:color w:val="auto"/>
                <w:lang w:val="sr-Cyrl-RS" w:eastAsia="en-US"/>
              </w:rPr>
            </w:pPr>
          </w:p>
          <w:p w14:paraId="25E9DB28" w14:textId="1789491A" w:rsidR="00E54B28" w:rsidRPr="009D7971" w:rsidRDefault="00E54B28" w:rsidP="009E5272">
            <w:pPr>
              <w:rPr>
                <w:color w:val="auto"/>
                <w:lang w:val="sr-Cyrl-RS" w:eastAsia="en-US"/>
              </w:rPr>
            </w:pPr>
          </w:p>
          <w:p w14:paraId="08C62D6F" w14:textId="35C9BDA3" w:rsidR="00E54B28" w:rsidRPr="009D7971" w:rsidRDefault="00E54B28" w:rsidP="009E5272">
            <w:pPr>
              <w:rPr>
                <w:color w:val="auto"/>
                <w:lang w:val="sr-Cyrl-RS" w:eastAsia="en-US"/>
              </w:rPr>
            </w:pPr>
          </w:p>
          <w:p w14:paraId="177CE68A" w14:textId="2DA50B2F" w:rsidR="00E54B28" w:rsidRPr="009D7971" w:rsidRDefault="00E54B28" w:rsidP="009E5272">
            <w:pPr>
              <w:rPr>
                <w:color w:val="auto"/>
                <w:lang w:val="sr-Cyrl-RS" w:eastAsia="en-US"/>
              </w:rPr>
            </w:pPr>
          </w:p>
          <w:p w14:paraId="2FAAD5C1" w14:textId="47D7121F" w:rsidR="00E54B28" w:rsidRPr="009D7971" w:rsidRDefault="00E54B28" w:rsidP="009E5272">
            <w:pPr>
              <w:rPr>
                <w:color w:val="auto"/>
                <w:lang w:val="sr-Cyrl-RS" w:eastAsia="en-US"/>
              </w:rPr>
            </w:pPr>
          </w:p>
          <w:p w14:paraId="20DF1444" w14:textId="291948D9" w:rsidR="00E54B28" w:rsidRPr="009D7971" w:rsidRDefault="00E54B28" w:rsidP="009E5272">
            <w:pPr>
              <w:rPr>
                <w:color w:val="auto"/>
                <w:lang w:val="sr-Cyrl-RS" w:eastAsia="en-US"/>
              </w:rPr>
            </w:pPr>
          </w:p>
          <w:p w14:paraId="4A0C85FF" w14:textId="5D7D6752" w:rsidR="00E54B28" w:rsidRPr="009D7971" w:rsidRDefault="00E54B28" w:rsidP="009E5272">
            <w:pPr>
              <w:rPr>
                <w:color w:val="auto"/>
                <w:lang w:val="sr-Cyrl-RS" w:eastAsia="en-US"/>
              </w:rPr>
            </w:pPr>
          </w:p>
          <w:p w14:paraId="2EF18CE8" w14:textId="03B76B23" w:rsidR="00E54B28" w:rsidRPr="009D7971" w:rsidRDefault="00E54B28" w:rsidP="009E5272">
            <w:pPr>
              <w:rPr>
                <w:color w:val="auto"/>
                <w:lang w:val="sr-Cyrl-RS" w:eastAsia="en-US"/>
              </w:rPr>
            </w:pPr>
          </w:p>
          <w:p w14:paraId="2E95E2CD" w14:textId="472A9815" w:rsidR="00E54B28" w:rsidRPr="009D7971" w:rsidRDefault="00E54B28" w:rsidP="009E5272">
            <w:pPr>
              <w:rPr>
                <w:color w:val="auto"/>
                <w:lang w:val="sr-Cyrl-RS" w:eastAsia="en-US"/>
              </w:rPr>
            </w:pPr>
          </w:p>
          <w:p w14:paraId="48192DA7" w14:textId="08F93936" w:rsidR="00E54B28" w:rsidRPr="009D7971" w:rsidRDefault="00E54B28" w:rsidP="009E5272">
            <w:pPr>
              <w:rPr>
                <w:color w:val="auto"/>
                <w:lang w:val="sr-Cyrl-RS" w:eastAsia="en-US"/>
              </w:rPr>
            </w:pPr>
          </w:p>
          <w:p w14:paraId="5C14826A" w14:textId="19DC0662" w:rsidR="00E54B28" w:rsidRPr="009D7971" w:rsidRDefault="00E54B28" w:rsidP="009E5272">
            <w:pPr>
              <w:rPr>
                <w:color w:val="auto"/>
                <w:lang w:val="sr-Cyrl-RS" w:eastAsia="en-US"/>
              </w:rPr>
            </w:pPr>
          </w:p>
          <w:p w14:paraId="28EDAA54" w14:textId="40AC325B" w:rsidR="00E54B28" w:rsidRPr="009D7971" w:rsidRDefault="00E54B28" w:rsidP="009E5272">
            <w:pPr>
              <w:rPr>
                <w:color w:val="auto"/>
                <w:lang w:val="sr-Cyrl-RS" w:eastAsia="en-US"/>
              </w:rPr>
            </w:pPr>
          </w:p>
          <w:p w14:paraId="29149EBB" w14:textId="171A4553" w:rsidR="00E54B28" w:rsidRPr="009D7971" w:rsidRDefault="00E54B28" w:rsidP="009E5272">
            <w:pPr>
              <w:rPr>
                <w:color w:val="auto"/>
                <w:lang w:val="sr-Cyrl-RS" w:eastAsia="en-US"/>
              </w:rPr>
            </w:pPr>
          </w:p>
          <w:p w14:paraId="0C1A63E0" w14:textId="6B7637A7" w:rsidR="00E54B28" w:rsidRPr="009D7971" w:rsidRDefault="00E54B28" w:rsidP="009E5272">
            <w:pPr>
              <w:rPr>
                <w:color w:val="auto"/>
                <w:lang w:val="sr-Cyrl-RS" w:eastAsia="en-US"/>
              </w:rPr>
            </w:pPr>
          </w:p>
          <w:p w14:paraId="3141F31C" w14:textId="2736042F" w:rsidR="00E54B28" w:rsidRPr="009D7971" w:rsidRDefault="00E54B28" w:rsidP="009E5272">
            <w:pPr>
              <w:rPr>
                <w:color w:val="auto"/>
                <w:lang w:val="sr-Cyrl-RS" w:eastAsia="en-US"/>
              </w:rPr>
            </w:pPr>
          </w:p>
          <w:p w14:paraId="1397A232" w14:textId="67F86B5B" w:rsidR="00E54B28" w:rsidRPr="009D7971" w:rsidRDefault="00E54B28" w:rsidP="009E5272">
            <w:pPr>
              <w:rPr>
                <w:color w:val="auto"/>
                <w:lang w:val="sr-Cyrl-RS" w:eastAsia="en-US"/>
              </w:rPr>
            </w:pPr>
            <w:r w:rsidRPr="009D7971">
              <w:rPr>
                <w:color w:val="auto"/>
                <w:lang w:val="sr-Cyrl-RS" w:eastAsia="en-US"/>
              </w:rPr>
              <w:t>4,00</w:t>
            </w:r>
          </w:p>
          <w:p w14:paraId="403B6AF5" w14:textId="42831E3B" w:rsidR="00E54B28" w:rsidRPr="009D7971" w:rsidRDefault="00E54B28" w:rsidP="009E5272">
            <w:pPr>
              <w:rPr>
                <w:color w:val="auto"/>
                <w:lang w:val="sr-Cyrl-RS" w:eastAsia="en-US"/>
              </w:rPr>
            </w:pPr>
          </w:p>
          <w:p w14:paraId="3B2BA67C" w14:textId="149EAFDA" w:rsidR="00E54B28" w:rsidRPr="009D7971" w:rsidRDefault="00E54B28" w:rsidP="009E5272">
            <w:pPr>
              <w:rPr>
                <w:color w:val="auto"/>
                <w:lang w:val="sr-Cyrl-RS" w:eastAsia="en-US"/>
              </w:rPr>
            </w:pPr>
          </w:p>
          <w:p w14:paraId="26CCF8A4" w14:textId="206B7922" w:rsidR="00E54B28" w:rsidRPr="009D7971" w:rsidRDefault="00E54B28" w:rsidP="009E5272">
            <w:pPr>
              <w:rPr>
                <w:color w:val="auto"/>
                <w:lang w:val="sr-Cyrl-RS" w:eastAsia="en-US"/>
              </w:rPr>
            </w:pPr>
          </w:p>
          <w:p w14:paraId="5612C0C0" w14:textId="287976D2" w:rsidR="00E54B28" w:rsidRPr="009D7971" w:rsidRDefault="00E54B28" w:rsidP="009E5272">
            <w:pPr>
              <w:rPr>
                <w:color w:val="auto"/>
                <w:lang w:val="sr-Cyrl-RS" w:eastAsia="en-US"/>
              </w:rPr>
            </w:pPr>
          </w:p>
          <w:p w14:paraId="56D00D6F" w14:textId="06A04F8B" w:rsidR="00E54B28" w:rsidRPr="009D7971" w:rsidRDefault="00E54B28" w:rsidP="009E5272">
            <w:pPr>
              <w:rPr>
                <w:color w:val="auto"/>
                <w:lang w:val="sr-Cyrl-RS" w:eastAsia="en-US"/>
              </w:rPr>
            </w:pPr>
          </w:p>
          <w:p w14:paraId="4F183068" w14:textId="6E05E65D" w:rsidR="00E54B28" w:rsidRPr="009D7971" w:rsidRDefault="00E54B28" w:rsidP="009E5272">
            <w:pPr>
              <w:rPr>
                <w:color w:val="auto"/>
                <w:lang w:val="sr-Cyrl-RS" w:eastAsia="en-US"/>
              </w:rPr>
            </w:pPr>
          </w:p>
          <w:p w14:paraId="73635CCB" w14:textId="45EBBDE0" w:rsidR="00E54B28" w:rsidRPr="009D7971" w:rsidRDefault="00E54B28" w:rsidP="009E5272">
            <w:pPr>
              <w:rPr>
                <w:color w:val="auto"/>
                <w:lang w:val="sr-Cyrl-RS" w:eastAsia="en-US"/>
              </w:rPr>
            </w:pPr>
          </w:p>
          <w:p w14:paraId="7FE00407" w14:textId="50076F96" w:rsidR="00E54B28" w:rsidRPr="009D7971" w:rsidRDefault="00E54B28" w:rsidP="009E5272">
            <w:pPr>
              <w:rPr>
                <w:color w:val="auto"/>
                <w:lang w:val="sr-Cyrl-RS" w:eastAsia="en-US"/>
              </w:rPr>
            </w:pPr>
          </w:p>
          <w:p w14:paraId="4850AED3" w14:textId="5A4FAC9E" w:rsidR="00E54B28" w:rsidRPr="009D7971" w:rsidRDefault="00E54B28" w:rsidP="009E5272">
            <w:pPr>
              <w:rPr>
                <w:color w:val="auto"/>
                <w:lang w:val="sr-Cyrl-RS" w:eastAsia="en-US"/>
              </w:rPr>
            </w:pPr>
          </w:p>
          <w:p w14:paraId="3D9E0CAE" w14:textId="73593C89" w:rsidR="00E54B28" w:rsidRPr="009D7971" w:rsidRDefault="00E54B28" w:rsidP="009E5272">
            <w:pPr>
              <w:rPr>
                <w:color w:val="auto"/>
                <w:lang w:val="sr-Cyrl-RS" w:eastAsia="en-US"/>
              </w:rPr>
            </w:pPr>
          </w:p>
          <w:p w14:paraId="41743EFE" w14:textId="23A16D6B" w:rsidR="00E54B28" w:rsidRPr="009D7971" w:rsidRDefault="00E54B28" w:rsidP="009E5272">
            <w:pPr>
              <w:rPr>
                <w:color w:val="auto"/>
                <w:lang w:val="sr-Cyrl-RS" w:eastAsia="en-US"/>
              </w:rPr>
            </w:pPr>
          </w:p>
          <w:p w14:paraId="02EF5EDE" w14:textId="34171895" w:rsidR="00E54B28" w:rsidRPr="009D7971" w:rsidRDefault="00E54B28" w:rsidP="009E5272">
            <w:pPr>
              <w:rPr>
                <w:color w:val="auto"/>
                <w:lang w:val="sr-Cyrl-RS" w:eastAsia="en-US"/>
              </w:rPr>
            </w:pPr>
          </w:p>
          <w:p w14:paraId="7516CCDE" w14:textId="06BE4F19" w:rsidR="00E54B28" w:rsidRPr="009D7971" w:rsidRDefault="00E54B28" w:rsidP="009E5272">
            <w:pPr>
              <w:rPr>
                <w:color w:val="auto"/>
                <w:lang w:val="sr-Cyrl-RS" w:eastAsia="en-US"/>
              </w:rPr>
            </w:pPr>
          </w:p>
          <w:p w14:paraId="4DED1BAB" w14:textId="1C4B41B2" w:rsidR="00E54B28" w:rsidRPr="009D7971" w:rsidRDefault="00E54B28" w:rsidP="009E5272">
            <w:pPr>
              <w:rPr>
                <w:color w:val="auto"/>
                <w:lang w:val="sr-Cyrl-RS" w:eastAsia="en-US"/>
              </w:rPr>
            </w:pPr>
          </w:p>
          <w:p w14:paraId="0E240396" w14:textId="16AA54A1" w:rsidR="00E54B28" w:rsidRPr="009D7971" w:rsidRDefault="00E54B28" w:rsidP="009E5272">
            <w:pPr>
              <w:rPr>
                <w:color w:val="auto"/>
                <w:lang w:val="sr-Cyrl-RS" w:eastAsia="en-US"/>
              </w:rPr>
            </w:pPr>
          </w:p>
          <w:p w14:paraId="1F7D74BD" w14:textId="2AF43EBE" w:rsidR="00E54B28" w:rsidRPr="009D7971" w:rsidRDefault="00E54B28" w:rsidP="009E5272">
            <w:pPr>
              <w:rPr>
                <w:color w:val="auto"/>
                <w:lang w:val="sr-Cyrl-RS" w:eastAsia="en-US"/>
              </w:rPr>
            </w:pPr>
          </w:p>
          <w:p w14:paraId="7717CED2" w14:textId="67663949" w:rsidR="00E54B28" w:rsidRPr="009D7971" w:rsidRDefault="00E54B28" w:rsidP="009E5272">
            <w:pPr>
              <w:rPr>
                <w:color w:val="auto"/>
                <w:lang w:val="sr-Cyrl-RS" w:eastAsia="en-US"/>
              </w:rPr>
            </w:pPr>
          </w:p>
          <w:p w14:paraId="57B08E0B" w14:textId="2B4624BF" w:rsidR="00E54B28" w:rsidRPr="009D7971" w:rsidRDefault="00E54B28" w:rsidP="009E5272">
            <w:pPr>
              <w:rPr>
                <w:color w:val="auto"/>
                <w:lang w:val="sr-Cyrl-RS" w:eastAsia="en-US"/>
              </w:rPr>
            </w:pPr>
          </w:p>
          <w:p w14:paraId="3CFC8AAE" w14:textId="3F610024" w:rsidR="00E54B28" w:rsidRPr="009D7971" w:rsidRDefault="00E54B28" w:rsidP="009E5272">
            <w:pPr>
              <w:rPr>
                <w:color w:val="auto"/>
                <w:lang w:val="sr-Cyrl-RS" w:eastAsia="en-US"/>
              </w:rPr>
            </w:pPr>
          </w:p>
          <w:p w14:paraId="074F3122" w14:textId="041CA6D8" w:rsidR="00E54B28" w:rsidRPr="009D7971" w:rsidRDefault="00E54B28" w:rsidP="009E5272">
            <w:pPr>
              <w:rPr>
                <w:color w:val="auto"/>
                <w:lang w:val="sr-Cyrl-RS" w:eastAsia="en-US"/>
              </w:rPr>
            </w:pPr>
          </w:p>
          <w:p w14:paraId="5A395681" w14:textId="64B868E1" w:rsidR="00E54B28" w:rsidRPr="009D7971" w:rsidRDefault="00E54B28" w:rsidP="009E5272">
            <w:pPr>
              <w:rPr>
                <w:color w:val="auto"/>
                <w:lang w:val="sr-Cyrl-RS" w:eastAsia="en-US"/>
              </w:rPr>
            </w:pPr>
          </w:p>
          <w:p w14:paraId="119C6DA9" w14:textId="3927B1C7" w:rsidR="00E54B28" w:rsidRPr="009D7971" w:rsidRDefault="00E54B28" w:rsidP="009E5272">
            <w:pPr>
              <w:rPr>
                <w:color w:val="auto"/>
                <w:lang w:val="sr-Cyrl-RS" w:eastAsia="en-US"/>
              </w:rPr>
            </w:pPr>
          </w:p>
          <w:p w14:paraId="42DC00C6" w14:textId="0D1691D6" w:rsidR="00E54B28" w:rsidRPr="009D7971" w:rsidRDefault="00E54B28" w:rsidP="009E5272">
            <w:pPr>
              <w:rPr>
                <w:color w:val="auto"/>
                <w:lang w:val="sr-Cyrl-RS" w:eastAsia="en-US"/>
              </w:rPr>
            </w:pPr>
          </w:p>
          <w:p w14:paraId="35E5736B" w14:textId="3E899DF2" w:rsidR="00E54B28" w:rsidRPr="009D7971" w:rsidRDefault="00E54B28" w:rsidP="009E5272">
            <w:pPr>
              <w:rPr>
                <w:color w:val="auto"/>
                <w:lang w:val="sr-Cyrl-RS" w:eastAsia="en-US"/>
              </w:rPr>
            </w:pPr>
          </w:p>
          <w:p w14:paraId="407D3118" w14:textId="1DD139F1" w:rsidR="00E54B28" w:rsidRPr="009D7971" w:rsidRDefault="00E54B28" w:rsidP="009E5272">
            <w:pPr>
              <w:rPr>
                <w:color w:val="auto"/>
                <w:lang w:val="sr-Cyrl-RS" w:eastAsia="en-US"/>
              </w:rPr>
            </w:pPr>
          </w:p>
          <w:p w14:paraId="7EA88C51" w14:textId="231C015B" w:rsidR="00E54B28" w:rsidRPr="009D7971" w:rsidRDefault="00E54B28" w:rsidP="009E5272">
            <w:pPr>
              <w:rPr>
                <w:color w:val="auto"/>
                <w:lang w:val="sr-Cyrl-RS" w:eastAsia="en-US"/>
              </w:rPr>
            </w:pPr>
          </w:p>
          <w:p w14:paraId="046CB257" w14:textId="59026282" w:rsidR="00E54B28" w:rsidRPr="009D7971" w:rsidRDefault="00E54B28" w:rsidP="009E5272">
            <w:pPr>
              <w:rPr>
                <w:color w:val="auto"/>
                <w:lang w:val="sr-Cyrl-RS" w:eastAsia="en-US"/>
              </w:rPr>
            </w:pPr>
          </w:p>
          <w:p w14:paraId="4B8A0A30" w14:textId="09B5C209" w:rsidR="00E54B28" w:rsidRPr="009D7971" w:rsidRDefault="00E54B28" w:rsidP="009E5272">
            <w:pPr>
              <w:rPr>
                <w:color w:val="auto"/>
                <w:lang w:val="sr-Cyrl-RS" w:eastAsia="en-US"/>
              </w:rPr>
            </w:pPr>
          </w:p>
          <w:p w14:paraId="1CE18AA5" w14:textId="13909856" w:rsidR="00E54B28" w:rsidRPr="009D7971" w:rsidRDefault="00E54B28" w:rsidP="009E5272">
            <w:pPr>
              <w:rPr>
                <w:color w:val="auto"/>
                <w:lang w:val="sr-Cyrl-RS" w:eastAsia="en-US"/>
              </w:rPr>
            </w:pPr>
          </w:p>
          <w:p w14:paraId="2D30DE28" w14:textId="46C75FE0" w:rsidR="00E54B28" w:rsidRPr="009D7971" w:rsidRDefault="00E54B28" w:rsidP="009E5272">
            <w:pPr>
              <w:rPr>
                <w:color w:val="auto"/>
                <w:lang w:val="sr-Cyrl-RS" w:eastAsia="en-US"/>
              </w:rPr>
            </w:pPr>
          </w:p>
          <w:p w14:paraId="69B5E8D1" w14:textId="02B18EF8" w:rsidR="00E54B28" w:rsidRPr="009D7971" w:rsidRDefault="00E54B28" w:rsidP="009E5272">
            <w:pPr>
              <w:rPr>
                <w:color w:val="auto"/>
                <w:lang w:val="sr-Cyrl-RS" w:eastAsia="en-US"/>
              </w:rPr>
            </w:pPr>
          </w:p>
          <w:p w14:paraId="70C668ED" w14:textId="06B44C15" w:rsidR="00E54B28" w:rsidRPr="009D7971" w:rsidRDefault="00E54B28" w:rsidP="009E5272">
            <w:pPr>
              <w:rPr>
                <w:color w:val="auto"/>
                <w:lang w:val="sr-Cyrl-RS" w:eastAsia="en-US"/>
              </w:rPr>
            </w:pPr>
          </w:p>
          <w:p w14:paraId="4DD76F1C" w14:textId="5CCE68D3" w:rsidR="00E54B28" w:rsidRPr="009D7971" w:rsidRDefault="00E54B28" w:rsidP="009E5272">
            <w:pPr>
              <w:rPr>
                <w:color w:val="auto"/>
                <w:lang w:val="sr-Cyrl-RS" w:eastAsia="en-US"/>
              </w:rPr>
            </w:pPr>
          </w:p>
          <w:p w14:paraId="759856D1" w14:textId="70478CE7" w:rsidR="00E54B28" w:rsidRPr="009D7971" w:rsidRDefault="00E54B28" w:rsidP="009E5272">
            <w:pPr>
              <w:rPr>
                <w:color w:val="auto"/>
                <w:lang w:val="sr-Cyrl-RS" w:eastAsia="en-US"/>
              </w:rPr>
            </w:pPr>
          </w:p>
          <w:p w14:paraId="03F5793A" w14:textId="7B384A8F" w:rsidR="00E54B28" w:rsidRPr="009D7971" w:rsidRDefault="00E54B28" w:rsidP="009E5272">
            <w:pPr>
              <w:rPr>
                <w:color w:val="auto"/>
                <w:lang w:val="sr-Cyrl-RS" w:eastAsia="en-US"/>
              </w:rPr>
            </w:pPr>
          </w:p>
          <w:p w14:paraId="39913B66" w14:textId="13A07DD1" w:rsidR="00E54B28" w:rsidRPr="009D7971" w:rsidRDefault="00E54B28" w:rsidP="009E5272">
            <w:pPr>
              <w:rPr>
                <w:color w:val="auto"/>
                <w:lang w:val="sr-Cyrl-RS" w:eastAsia="en-US"/>
              </w:rPr>
            </w:pPr>
          </w:p>
          <w:p w14:paraId="0F077287" w14:textId="2BC14FFA" w:rsidR="00E54B28" w:rsidRPr="009D7971" w:rsidRDefault="00E54B28" w:rsidP="009E5272">
            <w:pPr>
              <w:rPr>
                <w:color w:val="auto"/>
                <w:lang w:val="sr-Cyrl-RS" w:eastAsia="en-US"/>
              </w:rPr>
            </w:pPr>
          </w:p>
          <w:p w14:paraId="322606BC" w14:textId="77DD16C3" w:rsidR="00E54B28" w:rsidRPr="009D7971" w:rsidRDefault="00E54B28" w:rsidP="009E5272">
            <w:pPr>
              <w:rPr>
                <w:color w:val="auto"/>
                <w:lang w:val="sr-Cyrl-RS" w:eastAsia="en-US"/>
              </w:rPr>
            </w:pPr>
          </w:p>
          <w:p w14:paraId="77BF2714" w14:textId="7B4B2E5C" w:rsidR="00E54B28" w:rsidRPr="009D7971" w:rsidRDefault="00E54B28" w:rsidP="009E5272">
            <w:pPr>
              <w:rPr>
                <w:color w:val="auto"/>
                <w:lang w:val="sr-Cyrl-RS" w:eastAsia="en-US"/>
              </w:rPr>
            </w:pPr>
          </w:p>
          <w:p w14:paraId="0E3E889E" w14:textId="100BDF5B" w:rsidR="00E54B28" w:rsidRPr="009D7971" w:rsidRDefault="00E54B28" w:rsidP="009E5272">
            <w:pPr>
              <w:rPr>
                <w:color w:val="auto"/>
                <w:lang w:val="sr-Cyrl-RS" w:eastAsia="en-US"/>
              </w:rPr>
            </w:pPr>
          </w:p>
          <w:p w14:paraId="32846440" w14:textId="68E0D475" w:rsidR="00E54B28" w:rsidRPr="009D7971" w:rsidRDefault="00E54B28" w:rsidP="009E5272">
            <w:pPr>
              <w:rPr>
                <w:color w:val="auto"/>
                <w:lang w:val="sr-Cyrl-RS" w:eastAsia="en-US"/>
              </w:rPr>
            </w:pPr>
            <w:r w:rsidRPr="009D7971">
              <w:rPr>
                <w:color w:val="auto"/>
                <w:lang w:val="sr-Cyrl-RS" w:eastAsia="en-US"/>
              </w:rPr>
              <w:lastRenderedPageBreak/>
              <w:t>1,00</w:t>
            </w:r>
          </w:p>
          <w:p w14:paraId="14436CB7" w14:textId="79AE64A5" w:rsidR="00E54B28" w:rsidRPr="009D7971" w:rsidRDefault="00E54B28" w:rsidP="009E5272">
            <w:pPr>
              <w:rPr>
                <w:color w:val="auto"/>
                <w:lang w:val="sr-Cyrl-RS" w:eastAsia="en-US"/>
              </w:rPr>
            </w:pPr>
          </w:p>
          <w:p w14:paraId="325808AD" w14:textId="76519CB3" w:rsidR="00E54B28" w:rsidRPr="009D7971" w:rsidRDefault="00E54B28" w:rsidP="009E5272">
            <w:pPr>
              <w:rPr>
                <w:color w:val="auto"/>
                <w:lang w:val="sr-Cyrl-RS" w:eastAsia="en-US"/>
              </w:rPr>
            </w:pPr>
          </w:p>
          <w:p w14:paraId="33F586A6" w14:textId="6D3B5F73" w:rsidR="00E54B28" w:rsidRPr="009D7971" w:rsidRDefault="00E54B28" w:rsidP="009E5272">
            <w:pPr>
              <w:rPr>
                <w:color w:val="auto"/>
                <w:lang w:val="sr-Cyrl-RS" w:eastAsia="en-US"/>
              </w:rPr>
            </w:pPr>
          </w:p>
          <w:p w14:paraId="19C9B41E" w14:textId="6A0FA7C1" w:rsidR="00E54B28" w:rsidRPr="009D7971" w:rsidRDefault="00E54B28" w:rsidP="009E5272">
            <w:pPr>
              <w:rPr>
                <w:color w:val="auto"/>
                <w:lang w:val="sr-Cyrl-RS" w:eastAsia="en-US"/>
              </w:rPr>
            </w:pPr>
          </w:p>
          <w:p w14:paraId="75A3948A" w14:textId="1F8674E3" w:rsidR="00E54B28" w:rsidRPr="009D7971" w:rsidRDefault="00E54B28" w:rsidP="009E5272">
            <w:pPr>
              <w:rPr>
                <w:color w:val="auto"/>
                <w:lang w:val="sr-Cyrl-RS" w:eastAsia="en-US"/>
              </w:rPr>
            </w:pPr>
          </w:p>
          <w:p w14:paraId="043EDA99" w14:textId="7A54C08C" w:rsidR="00E54B28" w:rsidRPr="009D7971" w:rsidRDefault="00E54B28" w:rsidP="009E5272">
            <w:pPr>
              <w:rPr>
                <w:color w:val="auto"/>
                <w:lang w:val="sr-Cyrl-RS" w:eastAsia="en-US"/>
              </w:rPr>
            </w:pPr>
          </w:p>
          <w:p w14:paraId="1E86E1BB" w14:textId="77777777" w:rsidR="00E4452F" w:rsidRPr="009D7971" w:rsidRDefault="00E4452F" w:rsidP="009E5272">
            <w:pPr>
              <w:rPr>
                <w:color w:val="auto"/>
                <w:lang w:eastAsia="en-US"/>
              </w:rPr>
            </w:pPr>
          </w:p>
          <w:p w14:paraId="731EA0C0" w14:textId="77777777" w:rsidR="00E4452F" w:rsidRPr="009D7971" w:rsidRDefault="00E4452F" w:rsidP="009E5272">
            <w:pPr>
              <w:rPr>
                <w:color w:val="auto"/>
                <w:lang w:eastAsia="en-US"/>
              </w:rPr>
            </w:pPr>
          </w:p>
          <w:p w14:paraId="0746E753" w14:textId="77777777" w:rsidR="00E4452F" w:rsidRPr="009D7971" w:rsidRDefault="00E4452F" w:rsidP="009E5272">
            <w:pPr>
              <w:rPr>
                <w:color w:val="auto"/>
                <w:lang w:eastAsia="en-US"/>
              </w:rPr>
            </w:pPr>
          </w:p>
          <w:p w14:paraId="19276BB6" w14:textId="77777777" w:rsidR="00E4452F" w:rsidRPr="009D7971" w:rsidRDefault="00E4452F" w:rsidP="009E5272">
            <w:pPr>
              <w:rPr>
                <w:color w:val="auto"/>
                <w:lang w:eastAsia="en-US"/>
              </w:rPr>
            </w:pPr>
          </w:p>
          <w:p w14:paraId="189C395B" w14:textId="77777777" w:rsidR="00E4452F" w:rsidRPr="009D7971" w:rsidRDefault="00E4452F" w:rsidP="009E5272">
            <w:pPr>
              <w:rPr>
                <w:color w:val="auto"/>
                <w:lang w:eastAsia="en-US"/>
              </w:rPr>
            </w:pPr>
          </w:p>
          <w:p w14:paraId="0EB83B7A" w14:textId="77777777" w:rsidR="00E4452F" w:rsidRPr="009D7971" w:rsidRDefault="00E4452F" w:rsidP="009E5272">
            <w:pPr>
              <w:rPr>
                <w:color w:val="auto"/>
                <w:lang w:eastAsia="en-US"/>
              </w:rPr>
            </w:pPr>
          </w:p>
          <w:p w14:paraId="2576AAB3" w14:textId="77777777" w:rsidR="00E4452F" w:rsidRPr="009D7971" w:rsidRDefault="00E4452F" w:rsidP="009E5272">
            <w:pPr>
              <w:rPr>
                <w:color w:val="auto"/>
                <w:lang w:eastAsia="en-US"/>
              </w:rPr>
            </w:pPr>
          </w:p>
          <w:p w14:paraId="37658208" w14:textId="4CCE67F3" w:rsidR="00E54B28" w:rsidRPr="009D7971" w:rsidRDefault="00006386" w:rsidP="009E5272">
            <w:pPr>
              <w:rPr>
                <w:color w:val="auto"/>
                <w:lang w:eastAsia="en-US"/>
              </w:rPr>
            </w:pPr>
            <w:r w:rsidRPr="009D7971">
              <w:rPr>
                <w:color w:val="auto"/>
                <w:lang w:eastAsia="en-US"/>
              </w:rPr>
              <w:t>1,00</w:t>
            </w:r>
          </w:p>
          <w:p w14:paraId="4A5DCC2E" w14:textId="77777777" w:rsidR="006D5BD3" w:rsidRPr="009D7971" w:rsidRDefault="006D5BD3" w:rsidP="009E5272">
            <w:pPr>
              <w:rPr>
                <w:color w:val="auto"/>
                <w:lang w:val="sr-Cyrl-RS" w:eastAsia="en-US"/>
              </w:rPr>
            </w:pPr>
          </w:p>
          <w:p w14:paraId="3544D619" w14:textId="77777777" w:rsidR="006D5BD3" w:rsidRPr="009D7971" w:rsidRDefault="006D5BD3" w:rsidP="009E5272">
            <w:pPr>
              <w:rPr>
                <w:color w:val="auto"/>
                <w:lang w:val="sr-Cyrl-RS" w:eastAsia="en-US"/>
              </w:rPr>
            </w:pPr>
          </w:p>
          <w:p w14:paraId="31A6FD63" w14:textId="77777777" w:rsidR="006D5BD3" w:rsidRPr="009D7971" w:rsidRDefault="006D5BD3" w:rsidP="009E5272">
            <w:pPr>
              <w:rPr>
                <w:color w:val="auto"/>
                <w:lang w:val="sr-Cyrl-RS" w:eastAsia="en-US"/>
              </w:rPr>
            </w:pPr>
          </w:p>
          <w:p w14:paraId="40DE9F15" w14:textId="2CD63B20" w:rsidR="00E54B28" w:rsidRPr="009D7971" w:rsidRDefault="00E54B28" w:rsidP="009E5272">
            <w:pPr>
              <w:rPr>
                <w:color w:val="auto"/>
                <w:lang w:val="sr-Cyrl-RS" w:eastAsia="en-US"/>
              </w:rPr>
            </w:pPr>
            <w:r w:rsidRPr="009D7971">
              <w:rPr>
                <w:color w:val="auto"/>
                <w:lang w:val="sr-Cyrl-RS" w:eastAsia="en-US"/>
              </w:rPr>
              <w:t>200,00</w:t>
            </w:r>
          </w:p>
          <w:p w14:paraId="37AD4544" w14:textId="77777777" w:rsidR="00E54B28" w:rsidRPr="009D7971" w:rsidRDefault="00E54B28" w:rsidP="009E5272">
            <w:pPr>
              <w:rPr>
                <w:color w:val="auto"/>
                <w:lang w:val="sr-Cyrl-RS" w:eastAsia="en-US"/>
              </w:rPr>
            </w:pPr>
          </w:p>
          <w:p w14:paraId="7801C2D1" w14:textId="77777777" w:rsidR="00E54B28" w:rsidRPr="009D7971" w:rsidRDefault="00E54B28" w:rsidP="009E5272">
            <w:pPr>
              <w:rPr>
                <w:color w:val="auto"/>
                <w:lang w:val="sr-Cyrl-RS" w:eastAsia="en-US"/>
              </w:rPr>
            </w:pPr>
          </w:p>
          <w:p w14:paraId="6D743327" w14:textId="77777777" w:rsidR="00E54B28" w:rsidRPr="009D7971" w:rsidRDefault="00E54B28" w:rsidP="009E5272">
            <w:pPr>
              <w:rPr>
                <w:color w:val="auto"/>
                <w:lang w:eastAsia="en-US"/>
              </w:rPr>
            </w:pPr>
            <w:r w:rsidRPr="009D7971">
              <w:rPr>
                <w:color w:val="auto"/>
                <w:lang w:eastAsia="en-US"/>
              </w:rPr>
              <w:t>8,00</w:t>
            </w:r>
          </w:p>
          <w:p w14:paraId="2D97256D" w14:textId="77777777" w:rsidR="00E54B28" w:rsidRPr="009D7971" w:rsidRDefault="00E54B28" w:rsidP="009E5272">
            <w:pPr>
              <w:rPr>
                <w:color w:val="auto"/>
                <w:lang w:eastAsia="en-US"/>
              </w:rPr>
            </w:pPr>
            <w:r w:rsidRPr="009D7971">
              <w:rPr>
                <w:color w:val="auto"/>
                <w:lang w:eastAsia="en-US"/>
              </w:rPr>
              <w:t>8,00</w:t>
            </w:r>
          </w:p>
          <w:p w14:paraId="455E697E" w14:textId="2EABDE4B" w:rsidR="00E54B28" w:rsidRPr="009D7971" w:rsidRDefault="00D45069" w:rsidP="009E5272">
            <w:pPr>
              <w:rPr>
                <w:color w:val="auto"/>
                <w:lang w:val="sr-Cyrl-RS" w:eastAsia="en-US"/>
              </w:rPr>
            </w:pPr>
            <w:r w:rsidRPr="009D7971">
              <w:rPr>
                <w:color w:val="auto"/>
                <w:lang w:val="sr-Cyrl-RS" w:eastAsia="en-US"/>
              </w:rPr>
              <w:t>1</w:t>
            </w:r>
            <w:r w:rsidR="00B448DC" w:rsidRPr="009D7971">
              <w:rPr>
                <w:color w:val="auto"/>
                <w:lang w:val="sr-Cyrl-RS" w:eastAsia="en-US"/>
              </w:rPr>
              <w:t>00</w:t>
            </w:r>
            <w:r w:rsidRPr="009D7971">
              <w:rPr>
                <w:color w:val="auto"/>
                <w:lang w:val="sr-Cyrl-RS" w:eastAsia="en-US"/>
              </w:rPr>
              <w:t>,00</w:t>
            </w:r>
          </w:p>
          <w:p w14:paraId="16D5FBEB" w14:textId="40EE3CC2" w:rsidR="00D45069" w:rsidRPr="009D7971" w:rsidRDefault="00D45069" w:rsidP="009E5272">
            <w:pPr>
              <w:rPr>
                <w:color w:val="auto"/>
                <w:lang w:val="sr-Cyrl-RS" w:eastAsia="en-US"/>
              </w:rPr>
            </w:pPr>
            <w:r w:rsidRPr="009D7971">
              <w:rPr>
                <w:color w:val="auto"/>
                <w:lang w:val="sr-Cyrl-RS" w:eastAsia="en-US"/>
              </w:rPr>
              <w:t>1,00</w:t>
            </w:r>
          </w:p>
          <w:p w14:paraId="0E9DBCBD" w14:textId="77777777" w:rsidR="00D45069" w:rsidRPr="009D7971" w:rsidRDefault="00D45069" w:rsidP="009E5272">
            <w:pPr>
              <w:rPr>
                <w:color w:val="auto"/>
                <w:lang w:val="sr-Cyrl-RS" w:eastAsia="en-US"/>
              </w:rPr>
            </w:pPr>
          </w:p>
          <w:p w14:paraId="2A863611" w14:textId="4B79D9A6" w:rsidR="00E54B28" w:rsidRPr="009D7971" w:rsidRDefault="00E54B28" w:rsidP="009E5272">
            <w:pPr>
              <w:rPr>
                <w:color w:val="auto"/>
                <w:lang w:val="sr-Cyrl-RS" w:eastAsia="en-US"/>
              </w:rPr>
            </w:pPr>
          </w:p>
          <w:p w14:paraId="1C9F8781" w14:textId="77777777" w:rsidR="00B448DC" w:rsidRPr="009D7971" w:rsidRDefault="00B448DC" w:rsidP="009E5272">
            <w:pPr>
              <w:rPr>
                <w:color w:val="auto"/>
                <w:lang w:val="sr-Cyrl-RS" w:eastAsia="en-US"/>
              </w:rPr>
            </w:pPr>
          </w:p>
          <w:p w14:paraId="786D28A3" w14:textId="1179C3CD" w:rsidR="00E54B28" w:rsidRPr="009D7971" w:rsidRDefault="00DA6CB5" w:rsidP="009E5272">
            <w:pPr>
              <w:rPr>
                <w:color w:val="auto"/>
                <w:lang w:val="sr-Cyrl-RS" w:eastAsia="en-US"/>
              </w:rPr>
            </w:pPr>
            <w:r w:rsidRPr="009D7971">
              <w:rPr>
                <w:color w:val="auto"/>
                <w:lang w:val="sr-Cyrl-RS" w:eastAsia="en-US"/>
              </w:rPr>
              <w:t>1,00</w:t>
            </w:r>
          </w:p>
          <w:p w14:paraId="7F17BE88" w14:textId="77777777" w:rsidR="00E54B28" w:rsidRPr="009D7971" w:rsidRDefault="00E54B28" w:rsidP="009E5272">
            <w:pPr>
              <w:rPr>
                <w:color w:val="auto"/>
                <w:lang w:val="sr-Cyrl-RS" w:eastAsia="en-US"/>
              </w:rPr>
            </w:pPr>
          </w:p>
          <w:p w14:paraId="7E9471D5" w14:textId="77777777" w:rsidR="00E54B28" w:rsidRPr="009D7971" w:rsidRDefault="00E54B28" w:rsidP="009E5272">
            <w:pPr>
              <w:rPr>
                <w:color w:val="auto"/>
                <w:lang w:val="sr-Cyrl-RS" w:eastAsia="en-US"/>
              </w:rPr>
            </w:pPr>
          </w:p>
          <w:p w14:paraId="6B0603D7" w14:textId="77777777" w:rsidR="00E54B28" w:rsidRPr="009D7971" w:rsidRDefault="00E54B28" w:rsidP="009E5272">
            <w:pPr>
              <w:rPr>
                <w:color w:val="auto"/>
                <w:lang w:val="sr-Cyrl-RS" w:eastAsia="en-US"/>
              </w:rPr>
            </w:pPr>
          </w:p>
          <w:p w14:paraId="64C58707" w14:textId="77777777" w:rsidR="00E54B28" w:rsidRPr="009D7971" w:rsidRDefault="00E54B28" w:rsidP="009E5272">
            <w:pPr>
              <w:rPr>
                <w:color w:val="auto"/>
                <w:lang w:val="sr-Cyrl-RS" w:eastAsia="en-US"/>
              </w:rPr>
            </w:pPr>
          </w:p>
          <w:p w14:paraId="314C71E1" w14:textId="55A044D3" w:rsidR="00E54B28" w:rsidRPr="009D7971" w:rsidRDefault="00E54B28" w:rsidP="009E5272">
            <w:pPr>
              <w:rPr>
                <w:color w:val="auto"/>
                <w:lang w:val="sr-Cyrl-RS" w:eastAsia="en-US"/>
              </w:rPr>
            </w:pPr>
          </w:p>
          <w:p w14:paraId="007D3B42" w14:textId="5F56F5F7" w:rsidR="00F902A6" w:rsidRPr="009D7971" w:rsidRDefault="00F902A6" w:rsidP="009E5272">
            <w:pPr>
              <w:rPr>
                <w:color w:val="auto"/>
                <w:lang w:val="sr-Cyrl-RS" w:eastAsia="en-US"/>
              </w:rPr>
            </w:pPr>
          </w:p>
          <w:p w14:paraId="2626FE44" w14:textId="40F54D78" w:rsidR="00F902A6" w:rsidRPr="009D7971" w:rsidRDefault="00F902A6" w:rsidP="009E5272">
            <w:pPr>
              <w:rPr>
                <w:color w:val="auto"/>
                <w:lang w:val="sr-Cyrl-RS" w:eastAsia="en-US"/>
              </w:rPr>
            </w:pPr>
          </w:p>
          <w:p w14:paraId="1DA9DB79" w14:textId="1855737F" w:rsidR="00F902A6" w:rsidRPr="009D7971" w:rsidRDefault="00F902A6" w:rsidP="009E5272">
            <w:pPr>
              <w:rPr>
                <w:color w:val="auto"/>
                <w:lang w:val="sr-Cyrl-RS" w:eastAsia="en-US"/>
              </w:rPr>
            </w:pPr>
          </w:p>
          <w:p w14:paraId="213C8E01" w14:textId="2B207F0D" w:rsidR="00F902A6" w:rsidRPr="009D7971" w:rsidRDefault="00F902A6" w:rsidP="009E5272">
            <w:pPr>
              <w:rPr>
                <w:color w:val="auto"/>
                <w:lang w:val="sr-Cyrl-RS" w:eastAsia="en-US"/>
              </w:rPr>
            </w:pPr>
          </w:p>
          <w:p w14:paraId="18B6E287" w14:textId="3B1D0F7D" w:rsidR="00F902A6" w:rsidRPr="009D7971" w:rsidRDefault="00F902A6" w:rsidP="009E5272">
            <w:pPr>
              <w:rPr>
                <w:color w:val="auto"/>
                <w:lang w:val="sr-Cyrl-RS" w:eastAsia="en-US"/>
              </w:rPr>
            </w:pPr>
          </w:p>
          <w:p w14:paraId="64E7FBF6" w14:textId="32B9E622" w:rsidR="00F902A6" w:rsidRPr="009D7971" w:rsidRDefault="00F902A6" w:rsidP="009E5272">
            <w:pPr>
              <w:rPr>
                <w:color w:val="auto"/>
                <w:lang w:val="sr-Cyrl-RS" w:eastAsia="en-US"/>
              </w:rPr>
            </w:pPr>
          </w:p>
          <w:p w14:paraId="20BE710F" w14:textId="45040399" w:rsidR="00F902A6" w:rsidRPr="009D7971" w:rsidRDefault="00F902A6" w:rsidP="009E5272">
            <w:pPr>
              <w:rPr>
                <w:color w:val="auto"/>
                <w:lang w:val="sr-Cyrl-RS" w:eastAsia="en-US"/>
              </w:rPr>
            </w:pPr>
          </w:p>
          <w:p w14:paraId="460AD26F" w14:textId="2837BB9A" w:rsidR="00F902A6" w:rsidRPr="009D7971" w:rsidRDefault="00F902A6" w:rsidP="009E5272">
            <w:pPr>
              <w:rPr>
                <w:color w:val="auto"/>
                <w:lang w:val="sr-Cyrl-RS" w:eastAsia="en-US"/>
              </w:rPr>
            </w:pPr>
          </w:p>
          <w:p w14:paraId="7D24BD29" w14:textId="0579D345" w:rsidR="00F902A6" w:rsidRPr="009D7971" w:rsidRDefault="00F902A6" w:rsidP="009E5272">
            <w:pPr>
              <w:rPr>
                <w:color w:val="auto"/>
                <w:lang w:val="sr-Cyrl-RS" w:eastAsia="en-US"/>
              </w:rPr>
            </w:pPr>
          </w:p>
          <w:p w14:paraId="2DAABDD5" w14:textId="0A415DF6" w:rsidR="00F902A6" w:rsidRPr="009D7971" w:rsidRDefault="00F902A6" w:rsidP="009E5272">
            <w:pPr>
              <w:rPr>
                <w:color w:val="auto"/>
                <w:lang w:val="sr-Cyrl-RS" w:eastAsia="en-US"/>
              </w:rPr>
            </w:pPr>
          </w:p>
          <w:p w14:paraId="08BE6815" w14:textId="0BABAC92" w:rsidR="00F902A6" w:rsidRPr="009D7971" w:rsidRDefault="00F902A6" w:rsidP="009E5272">
            <w:pPr>
              <w:rPr>
                <w:color w:val="auto"/>
                <w:lang w:val="sr-Cyrl-RS" w:eastAsia="en-US"/>
              </w:rPr>
            </w:pPr>
          </w:p>
          <w:p w14:paraId="540826B1" w14:textId="57C14358" w:rsidR="00F902A6" w:rsidRPr="009D7971" w:rsidRDefault="00F902A6" w:rsidP="009E5272">
            <w:pPr>
              <w:rPr>
                <w:color w:val="auto"/>
                <w:lang w:val="sr-Cyrl-RS" w:eastAsia="en-US"/>
              </w:rPr>
            </w:pPr>
          </w:p>
          <w:p w14:paraId="2C416827" w14:textId="64456A32" w:rsidR="00F902A6" w:rsidRPr="009D7971" w:rsidRDefault="00F902A6" w:rsidP="009E5272">
            <w:pPr>
              <w:rPr>
                <w:color w:val="auto"/>
                <w:lang w:val="sr-Cyrl-RS" w:eastAsia="en-US"/>
              </w:rPr>
            </w:pPr>
          </w:p>
          <w:p w14:paraId="5607EBAF" w14:textId="08E98B85" w:rsidR="00F902A6" w:rsidRPr="009D7971" w:rsidRDefault="00F902A6" w:rsidP="009E5272">
            <w:pPr>
              <w:rPr>
                <w:color w:val="auto"/>
                <w:lang w:val="sr-Cyrl-RS" w:eastAsia="en-US"/>
              </w:rPr>
            </w:pPr>
          </w:p>
          <w:p w14:paraId="029A12DC" w14:textId="6BD23578" w:rsidR="00F902A6" w:rsidRPr="009D7971" w:rsidRDefault="00F902A6" w:rsidP="009E5272">
            <w:pPr>
              <w:rPr>
                <w:color w:val="auto"/>
                <w:lang w:val="sr-Cyrl-RS" w:eastAsia="en-US"/>
              </w:rPr>
            </w:pPr>
          </w:p>
          <w:p w14:paraId="7A5A3B99" w14:textId="72AD48DA" w:rsidR="00F902A6" w:rsidRPr="009D7971" w:rsidRDefault="00F902A6" w:rsidP="009E5272">
            <w:pPr>
              <w:rPr>
                <w:color w:val="auto"/>
                <w:lang w:val="sr-Cyrl-RS" w:eastAsia="en-US"/>
              </w:rPr>
            </w:pPr>
          </w:p>
          <w:p w14:paraId="7CD0BF2A" w14:textId="6F42A4B8" w:rsidR="00F902A6" w:rsidRPr="009D7971" w:rsidRDefault="00F902A6" w:rsidP="009E5272">
            <w:pPr>
              <w:rPr>
                <w:color w:val="auto"/>
                <w:lang w:val="sr-Cyrl-RS" w:eastAsia="en-US"/>
              </w:rPr>
            </w:pPr>
          </w:p>
          <w:p w14:paraId="6AB6076D" w14:textId="6447BFAE" w:rsidR="00F902A6" w:rsidRPr="009D7971" w:rsidRDefault="00F902A6" w:rsidP="009E5272">
            <w:pPr>
              <w:rPr>
                <w:color w:val="auto"/>
                <w:lang w:val="sr-Cyrl-RS" w:eastAsia="en-US"/>
              </w:rPr>
            </w:pPr>
          </w:p>
          <w:p w14:paraId="2F91634F" w14:textId="779B9328" w:rsidR="00F902A6" w:rsidRPr="009D7971" w:rsidRDefault="00F902A6" w:rsidP="009E5272">
            <w:pPr>
              <w:rPr>
                <w:color w:val="auto"/>
                <w:lang w:val="sr-Cyrl-RS" w:eastAsia="en-US"/>
              </w:rPr>
            </w:pPr>
          </w:p>
          <w:p w14:paraId="26694DFC" w14:textId="30E1781E" w:rsidR="00F902A6" w:rsidRPr="009D7971" w:rsidRDefault="00F902A6" w:rsidP="009E5272">
            <w:pPr>
              <w:rPr>
                <w:color w:val="auto"/>
                <w:lang w:val="sr-Cyrl-RS" w:eastAsia="en-US"/>
              </w:rPr>
            </w:pPr>
          </w:p>
          <w:p w14:paraId="54C9D9E2" w14:textId="5EB89BC6" w:rsidR="00F902A6" w:rsidRPr="009D7971" w:rsidRDefault="00F902A6" w:rsidP="009E5272">
            <w:pPr>
              <w:rPr>
                <w:color w:val="auto"/>
                <w:lang w:val="sr-Cyrl-RS" w:eastAsia="en-US"/>
              </w:rPr>
            </w:pPr>
          </w:p>
          <w:p w14:paraId="6B3CF19D" w14:textId="1C0E0973" w:rsidR="00F902A6" w:rsidRPr="009D7971" w:rsidRDefault="00F902A6" w:rsidP="009E5272">
            <w:pPr>
              <w:rPr>
                <w:color w:val="auto"/>
                <w:lang w:val="sr-Cyrl-RS" w:eastAsia="en-US"/>
              </w:rPr>
            </w:pPr>
          </w:p>
          <w:p w14:paraId="618D4C87" w14:textId="04BDC963" w:rsidR="00F902A6" w:rsidRPr="009D7971" w:rsidRDefault="00F902A6" w:rsidP="009E5272">
            <w:pPr>
              <w:rPr>
                <w:color w:val="auto"/>
                <w:lang w:val="sr-Cyrl-RS" w:eastAsia="en-US"/>
              </w:rPr>
            </w:pPr>
          </w:p>
          <w:p w14:paraId="7FE3957B" w14:textId="58EA8A91" w:rsidR="00F902A6" w:rsidRPr="009D7971" w:rsidRDefault="00F902A6" w:rsidP="009E5272">
            <w:pPr>
              <w:rPr>
                <w:color w:val="auto"/>
                <w:lang w:val="sr-Cyrl-RS" w:eastAsia="en-US"/>
              </w:rPr>
            </w:pPr>
          </w:p>
          <w:p w14:paraId="38D2B252" w14:textId="060FBEDF" w:rsidR="00F902A6" w:rsidRPr="009D7971" w:rsidRDefault="00F902A6" w:rsidP="009E5272">
            <w:pPr>
              <w:rPr>
                <w:color w:val="auto"/>
                <w:lang w:val="sr-Cyrl-RS" w:eastAsia="en-US"/>
              </w:rPr>
            </w:pPr>
          </w:p>
          <w:p w14:paraId="251A24A4" w14:textId="76FC60D2" w:rsidR="00F902A6" w:rsidRPr="009D7971" w:rsidRDefault="00F902A6" w:rsidP="009E5272">
            <w:pPr>
              <w:rPr>
                <w:color w:val="auto"/>
                <w:lang w:val="sr-Cyrl-RS" w:eastAsia="en-US"/>
              </w:rPr>
            </w:pPr>
          </w:p>
          <w:p w14:paraId="4B1B4FCD" w14:textId="71D13A85" w:rsidR="00F902A6" w:rsidRPr="009D7971" w:rsidRDefault="00F902A6" w:rsidP="009E5272">
            <w:pPr>
              <w:rPr>
                <w:color w:val="auto"/>
                <w:lang w:val="sr-Cyrl-RS" w:eastAsia="en-US"/>
              </w:rPr>
            </w:pPr>
          </w:p>
          <w:p w14:paraId="02BEF25D" w14:textId="72647894" w:rsidR="00F902A6" w:rsidRPr="009D7971" w:rsidRDefault="00F902A6" w:rsidP="009E5272">
            <w:pPr>
              <w:rPr>
                <w:color w:val="auto"/>
                <w:lang w:val="sr-Cyrl-RS" w:eastAsia="en-US"/>
              </w:rPr>
            </w:pPr>
          </w:p>
          <w:p w14:paraId="1372B8B6" w14:textId="3324DABC" w:rsidR="00F902A6" w:rsidRPr="009D7971" w:rsidRDefault="00F902A6" w:rsidP="009E5272">
            <w:pPr>
              <w:rPr>
                <w:color w:val="auto"/>
                <w:lang w:val="sr-Cyrl-RS" w:eastAsia="en-US"/>
              </w:rPr>
            </w:pPr>
          </w:p>
          <w:p w14:paraId="27E8361D" w14:textId="1270CBE2" w:rsidR="00F902A6" w:rsidRPr="009D7971" w:rsidRDefault="00F902A6" w:rsidP="009E5272">
            <w:pPr>
              <w:rPr>
                <w:color w:val="auto"/>
                <w:lang w:val="sr-Cyrl-RS" w:eastAsia="en-US"/>
              </w:rPr>
            </w:pPr>
          </w:p>
          <w:p w14:paraId="0C4A4C4F" w14:textId="195E36D0" w:rsidR="00F902A6" w:rsidRPr="009D7971" w:rsidRDefault="00F902A6" w:rsidP="009E5272">
            <w:pPr>
              <w:rPr>
                <w:color w:val="auto"/>
                <w:lang w:val="sr-Cyrl-RS" w:eastAsia="en-US"/>
              </w:rPr>
            </w:pPr>
          </w:p>
          <w:p w14:paraId="4E69814F" w14:textId="409292EF" w:rsidR="00F902A6" w:rsidRPr="009D7971" w:rsidRDefault="00F902A6" w:rsidP="009E5272">
            <w:pPr>
              <w:rPr>
                <w:color w:val="auto"/>
                <w:lang w:val="sr-Cyrl-RS" w:eastAsia="en-US"/>
              </w:rPr>
            </w:pPr>
          </w:p>
          <w:p w14:paraId="521BAF7E" w14:textId="0B28585B" w:rsidR="00F902A6" w:rsidRPr="009D7971" w:rsidRDefault="00F902A6" w:rsidP="009E5272">
            <w:pPr>
              <w:rPr>
                <w:color w:val="auto"/>
                <w:lang w:val="sr-Cyrl-RS" w:eastAsia="en-US"/>
              </w:rPr>
            </w:pPr>
          </w:p>
          <w:p w14:paraId="25D25DE6" w14:textId="1268F4EF" w:rsidR="00F902A6" w:rsidRPr="009D7971" w:rsidRDefault="00F902A6" w:rsidP="009E5272">
            <w:pPr>
              <w:rPr>
                <w:color w:val="auto"/>
                <w:lang w:val="sr-Cyrl-RS" w:eastAsia="en-US"/>
              </w:rPr>
            </w:pPr>
          </w:p>
          <w:p w14:paraId="5F892706" w14:textId="2BAB05D8" w:rsidR="00F902A6" w:rsidRPr="009D7971" w:rsidRDefault="00F902A6" w:rsidP="009E5272">
            <w:pPr>
              <w:rPr>
                <w:color w:val="auto"/>
                <w:lang w:val="sr-Cyrl-RS" w:eastAsia="en-US"/>
              </w:rPr>
            </w:pPr>
          </w:p>
          <w:p w14:paraId="5B0C0230" w14:textId="76BCD9A7" w:rsidR="00F902A6" w:rsidRPr="009D7971" w:rsidRDefault="00F902A6" w:rsidP="009E5272">
            <w:pPr>
              <w:rPr>
                <w:color w:val="auto"/>
                <w:lang w:val="sr-Cyrl-RS" w:eastAsia="en-US"/>
              </w:rPr>
            </w:pPr>
          </w:p>
          <w:p w14:paraId="45F6E34A" w14:textId="2B7A5F08" w:rsidR="00F902A6" w:rsidRPr="009D7971" w:rsidRDefault="00F902A6" w:rsidP="009E5272">
            <w:pPr>
              <w:rPr>
                <w:color w:val="auto"/>
                <w:lang w:val="sr-Cyrl-RS" w:eastAsia="en-US"/>
              </w:rPr>
            </w:pPr>
          </w:p>
          <w:p w14:paraId="7B8072B0" w14:textId="23555E32" w:rsidR="00F902A6" w:rsidRPr="009D7971" w:rsidRDefault="00F902A6" w:rsidP="009E5272">
            <w:pPr>
              <w:rPr>
                <w:color w:val="auto"/>
                <w:lang w:val="sr-Cyrl-RS" w:eastAsia="en-US"/>
              </w:rPr>
            </w:pPr>
          </w:p>
          <w:p w14:paraId="1D0B6E92" w14:textId="5A9D98AD" w:rsidR="00DA6CB5" w:rsidRPr="009D7971" w:rsidRDefault="00DA6CB5" w:rsidP="009E5272">
            <w:pPr>
              <w:rPr>
                <w:color w:val="auto"/>
                <w:lang w:val="sr-Cyrl-RS" w:eastAsia="en-US"/>
              </w:rPr>
            </w:pPr>
          </w:p>
          <w:p w14:paraId="6AF7032E" w14:textId="2141EFDA" w:rsidR="00DA6CB5" w:rsidRPr="009D7971" w:rsidRDefault="00DA6CB5" w:rsidP="009E5272">
            <w:pPr>
              <w:rPr>
                <w:color w:val="auto"/>
                <w:lang w:val="sr-Cyrl-RS" w:eastAsia="en-US"/>
              </w:rPr>
            </w:pPr>
          </w:p>
          <w:p w14:paraId="799B46A6" w14:textId="77777777" w:rsidR="00DA6CB5" w:rsidRPr="009D7971" w:rsidRDefault="00DA6CB5" w:rsidP="009E5272">
            <w:pPr>
              <w:rPr>
                <w:color w:val="auto"/>
                <w:lang w:val="sr-Cyrl-RS" w:eastAsia="en-US"/>
              </w:rPr>
            </w:pPr>
          </w:p>
          <w:p w14:paraId="19A8D565" w14:textId="686F9EC4" w:rsidR="00F902A6" w:rsidRPr="009D7971" w:rsidRDefault="00F902A6" w:rsidP="009E5272">
            <w:pPr>
              <w:rPr>
                <w:color w:val="auto"/>
                <w:lang w:val="sr-Cyrl-RS" w:eastAsia="en-US"/>
              </w:rPr>
            </w:pPr>
            <w:r w:rsidRPr="009D7971">
              <w:rPr>
                <w:color w:val="auto"/>
                <w:lang w:val="sr-Cyrl-RS" w:eastAsia="en-US"/>
              </w:rPr>
              <w:t>4,00</w:t>
            </w:r>
          </w:p>
          <w:p w14:paraId="1D2AA2CA" w14:textId="07B3F435" w:rsidR="00F902A6" w:rsidRPr="009D7971" w:rsidRDefault="00F902A6" w:rsidP="009E5272">
            <w:pPr>
              <w:rPr>
                <w:color w:val="auto"/>
                <w:lang w:val="sr-Cyrl-RS" w:eastAsia="en-US"/>
              </w:rPr>
            </w:pPr>
          </w:p>
          <w:p w14:paraId="1DAC3A0C" w14:textId="733B98F3" w:rsidR="00F902A6" w:rsidRPr="009D7971" w:rsidRDefault="00F902A6" w:rsidP="009E5272">
            <w:pPr>
              <w:rPr>
                <w:color w:val="auto"/>
                <w:lang w:val="sr-Cyrl-RS" w:eastAsia="en-US"/>
              </w:rPr>
            </w:pPr>
          </w:p>
          <w:p w14:paraId="5067A421" w14:textId="33105796" w:rsidR="00F902A6" w:rsidRPr="009D7971" w:rsidRDefault="00F902A6" w:rsidP="009E5272">
            <w:pPr>
              <w:rPr>
                <w:color w:val="auto"/>
                <w:lang w:val="sr-Cyrl-RS" w:eastAsia="en-US"/>
              </w:rPr>
            </w:pPr>
          </w:p>
          <w:p w14:paraId="14FCE7EB" w14:textId="4559CE5B" w:rsidR="00F902A6" w:rsidRPr="009D7971" w:rsidRDefault="00F902A6" w:rsidP="009E5272">
            <w:pPr>
              <w:rPr>
                <w:color w:val="auto"/>
                <w:lang w:val="sr-Cyrl-RS" w:eastAsia="en-US"/>
              </w:rPr>
            </w:pPr>
          </w:p>
          <w:p w14:paraId="214E4470" w14:textId="52A44C30" w:rsidR="00F902A6" w:rsidRPr="009D7971" w:rsidRDefault="00F902A6" w:rsidP="009E5272">
            <w:pPr>
              <w:rPr>
                <w:color w:val="auto"/>
                <w:lang w:val="sr-Cyrl-RS" w:eastAsia="en-US"/>
              </w:rPr>
            </w:pPr>
          </w:p>
          <w:p w14:paraId="040B9C91" w14:textId="4C8212F5" w:rsidR="00F902A6" w:rsidRPr="009D7971" w:rsidRDefault="00F902A6" w:rsidP="009E5272">
            <w:pPr>
              <w:rPr>
                <w:color w:val="auto"/>
                <w:lang w:val="sr-Cyrl-RS" w:eastAsia="en-US"/>
              </w:rPr>
            </w:pPr>
          </w:p>
          <w:p w14:paraId="351E2842" w14:textId="60FB2AFD" w:rsidR="00F902A6" w:rsidRPr="009D7971" w:rsidRDefault="00F902A6" w:rsidP="009E5272">
            <w:pPr>
              <w:rPr>
                <w:color w:val="auto"/>
                <w:lang w:val="sr-Cyrl-RS" w:eastAsia="en-US"/>
              </w:rPr>
            </w:pPr>
          </w:p>
          <w:p w14:paraId="1EAD22E6" w14:textId="7320961C" w:rsidR="00F902A6" w:rsidRPr="009D7971" w:rsidRDefault="00F902A6" w:rsidP="009E5272">
            <w:pPr>
              <w:rPr>
                <w:color w:val="auto"/>
                <w:lang w:val="sr-Cyrl-RS" w:eastAsia="en-US"/>
              </w:rPr>
            </w:pPr>
          </w:p>
          <w:p w14:paraId="442BB818" w14:textId="5C423760" w:rsidR="00F902A6" w:rsidRPr="009D7971" w:rsidRDefault="00F902A6" w:rsidP="009E5272">
            <w:pPr>
              <w:rPr>
                <w:color w:val="auto"/>
                <w:lang w:val="sr-Cyrl-RS" w:eastAsia="en-US"/>
              </w:rPr>
            </w:pPr>
          </w:p>
          <w:p w14:paraId="735342BA" w14:textId="5C33C624" w:rsidR="00F902A6" w:rsidRPr="009D7971" w:rsidRDefault="00F902A6" w:rsidP="009E5272">
            <w:pPr>
              <w:rPr>
                <w:color w:val="auto"/>
                <w:lang w:val="sr-Cyrl-RS" w:eastAsia="en-US"/>
              </w:rPr>
            </w:pPr>
          </w:p>
          <w:p w14:paraId="4945348F" w14:textId="7EFE37D9" w:rsidR="00F902A6" w:rsidRPr="009D7971" w:rsidRDefault="00F902A6" w:rsidP="009E5272">
            <w:pPr>
              <w:rPr>
                <w:color w:val="auto"/>
                <w:lang w:val="sr-Cyrl-RS" w:eastAsia="en-US"/>
              </w:rPr>
            </w:pPr>
          </w:p>
          <w:p w14:paraId="79B1813B" w14:textId="29B7A8F3" w:rsidR="00F902A6" w:rsidRPr="009D7971" w:rsidRDefault="00F902A6" w:rsidP="009E5272">
            <w:pPr>
              <w:rPr>
                <w:color w:val="auto"/>
                <w:lang w:val="sr-Cyrl-RS" w:eastAsia="en-US"/>
              </w:rPr>
            </w:pPr>
          </w:p>
          <w:p w14:paraId="05D93724" w14:textId="792510C7" w:rsidR="00F902A6" w:rsidRPr="009D7971" w:rsidRDefault="00F902A6" w:rsidP="009E5272">
            <w:pPr>
              <w:rPr>
                <w:color w:val="auto"/>
                <w:lang w:val="sr-Cyrl-RS" w:eastAsia="en-US"/>
              </w:rPr>
            </w:pPr>
          </w:p>
          <w:p w14:paraId="1E01A50C" w14:textId="40256F7D" w:rsidR="00F902A6" w:rsidRPr="009D7971" w:rsidRDefault="00F902A6" w:rsidP="009E5272">
            <w:pPr>
              <w:rPr>
                <w:color w:val="auto"/>
                <w:lang w:val="sr-Cyrl-RS" w:eastAsia="en-US"/>
              </w:rPr>
            </w:pPr>
          </w:p>
          <w:p w14:paraId="7732D5BD" w14:textId="743EB0DD" w:rsidR="00F902A6" w:rsidRPr="009D7971" w:rsidRDefault="00F902A6" w:rsidP="009E5272">
            <w:pPr>
              <w:rPr>
                <w:color w:val="auto"/>
                <w:lang w:val="sr-Cyrl-RS" w:eastAsia="en-US"/>
              </w:rPr>
            </w:pPr>
          </w:p>
          <w:p w14:paraId="2413FC35" w14:textId="2DBF42B7" w:rsidR="00F902A6" w:rsidRPr="009D7971" w:rsidRDefault="00F902A6" w:rsidP="009E5272">
            <w:pPr>
              <w:rPr>
                <w:color w:val="auto"/>
                <w:lang w:val="sr-Cyrl-RS" w:eastAsia="en-US"/>
              </w:rPr>
            </w:pPr>
          </w:p>
          <w:p w14:paraId="1D6F2892" w14:textId="4C742475" w:rsidR="00F902A6" w:rsidRPr="009D7971" w:rsidRDefault="00F902A6" w:rsidP="009E5272">
            <w:pPr>
              <w:rPr>
                <w:color w:val="auto"/>
                <w:lang w:val="sr-Cyrl-RS" w:eastAsia="en-US"/>
              </w:rPr>
            </w:pPr>
          </w:p>
          <w:p w14:paraId="1EA777EB" w14:textId="19B03CED" w:rsidR="00F902A6" w:rsidRPr="009D7971" w:rsidRDefault="00F902A6" w:rsidP="009E5272">
            <w:pPr>
              <w:rPr>
                <w:color w:val="auto"/>
                <w:lang w:val="sr-Cyrl-RS" w:eastAsia="en-US"/>
              </w:rPr>
            </w:pPr>
          </w:p>
          <w:p w14:paraId="191E1FAD" w14:textId="33B1DF94" w:rsidR="00F902A6" w:rsidRPr="009D7971" w:rsidRDefault="00F902A6" w:rsidP="009E5272">
            <w:pPr>
              <w:rPr>
                <w:color w:val="auto"/>
                <w:lang w:val="sr-Cyrl-RS" w:eastAsia="en-US"/>
              </w:rPr>
            </w:pPr>
          </w:p>
          <w:p w14:paraId="49DAFF4A" w14:textId="7180A182" w:rsidR="00F902A6" w:rsidRPr="009D7971" w:rsidRDefault="00F902A6" w:rsidP="009E5272">
            <w:pPr>
              <w:rPr>
                <w:color w:val="auto"/>
                <w:lang w:val="sr-Cyrl-RS" w:eastAsia="en-US"/>
              </w:rPr>
            </w:pPr>
          </w:p>
          <w:p w14:paraId="6EC0DA15" w14:textId="777B3A28" w:rsidR="00F902A6" w:rsidRPr="009D7971" w:rsidRDefault="00F902A6" w:rsidP="009E5272">
            <w:pPr>
              <w:rPr>
                <w:color w:val="auto"/>
                <w:lang w:val="sr-Cyrl-RS" w:eastAsia="en-US"/>
              </w:rPr>
            </w:pPr>
          </w:p>
          <w:p w14:paraId="4D730B57" w14:textId="5186D75B" w:rsidR="00F902A6" w:rsidRPr="009D7971" w:rsidRDefault="00F902A6" w:rsidP="009E5272">
            <w:pPr>
              <w:rPr>
                <w:color w:val="auto"/>
                <w:lang w:val="sr-Cyrl-RS" w:eastAsia="en-US"/>
              </w:rPr>
            </w:pPr>
          </w:p>
          <w:p w14:paraId="3D00943A" w14:textId="5A434A90" w:rsidR="00F902A6" w:rsidRPr="009D7971" w:rsidRDefault="00F902A6" w:rsidP="009E5272">
            <w:pPr>
              <w:rPr>
                <w:color w:val="auto"/>
                <w:lang w:val="sr-Cyrl-RS" w:eastAsia="en-US"/>
              </w:rPr>
            </w:pPr>
          </w:p>
          <w:p w14:paraId="629059D1" w14:textId="56D28928" w:rsidR="00F902A6" w:rsidRPr="009D7971" w:rsidRDefault="00F902A6" w:rsidP="009E5272">
            <w:pPr>
              <w:rPr>
                <w:color w:val="auto"/>
                <w:lang w:val="sr-Cyrl-RS" w:eastAsia="en-US"/>
              </w:rPr>
            </w:pPr>
          </w:p>
          <w:p w14:paraId="65E4A263" w14:textId="0F36AE86" w:rsidR="00F902A6" w:rsidRPr="009D7971" w:rsidRDefault="00F902A6" w:rsidP="009E5272">
            <w:pPr>
              <w:rPr>
                <w:color w:val="auto"/>
                <w:lang w:val="sr-Cyrl-RS" w:eastAsia="en-US"/>
              </w:rPr>
            </w:pPr>
          </w:p>
          <w:p w14:paraId="0BD2A09E" w14:textId="719237A5" w:rsidR="00F902A6" w:rsidRPr="009D7971" w:rsidRDefault="00F902A6" w:rsidP="009E5272">
            <w:pPr>
              <w:rPr>
                <w:color w:val="auto"/>
                <w:lang w:val="sr-Cyrl-RS" w:eastAsia="en-US"/>
              </w:rPr>
            </w:pPr>
            <w:r w:rsidRPr="009D7971">
              <w:rPr>
                <w:color w:val="auto"/>
                <w:lang w:val="sr-Cyrl-RS" w:eastAsia="en-US"/>
              </w:rPr>
              <w:t>1,00</w:t>
            </w:r>
          </w:p>
          <w:p w14:paraId="116DA76F" w14:textId="36BD15C8" w:rsidR="00F902A6" w:rsidRPr="009D7971" w:rsidRDefault="00F902A6" w:rsidP="009E5272">
            <w:pPr>
              <w:rPr>
                <w:color w:val="auto"/>
                <w:lang w:val="sr-Cyrl-RS" w:eastAsia="en-US"/>
              </w:rPr>
            </w:pPr>
          </w:p>
          <w:p w14:paraId="0EF965F0" w14:textId="10C85838" w:rsidR="00F902A6" w:rsidRPr="009D7971" w:rsidRDefault="00F902A6" w:rsidP="009E5272">
            <w:pPr>
              <w:rPr>
                <w:color w:val="auto"/>
                <w:lang w:val="sr-Cyrl-RS" w:eastAsia="en-US"/>
              </w:rPr>
            </w:pPr>
          </w:p>
          <w:p w14:paraId="70ED2060" w14:textId="54000061" w:rsidR="00F902A6" w:rsidRPr="009D7971" w:rsidRDefault="00F902A6" w:rsidP="009E5272">
            <w:pPr>
              <w:rPr>
                <w:color w:val="auto"/>
                <w:lang w:val="sr-Cyrl-RS" w:eastAsia="en-US"/>
              </w:rPr>
            </w:pPr>
          </w:p>
          <w:p w14:paraId="1F1B6CAC" w14:textId="7A24B761" w:rsidR="00F902A6" w:rsidRPr="009D7971" w:rsidRDefault="00F902A6" w:rsidP="009E5272">
            <w:pPr>
              <w:rPr>
                <w:color w:val="auto"/>
                <w:lang w:val="sr-Cyrl-RS" w:eastAsia="en-US"/>
              </w:rPr>
            </w:pPr>
          </w:p>
          <w:p w14:paraId="6D9C0D94" w14:textId="16C1E506" w:rsidR="00F902A6" w:rsidRPr="009D7971" w:rsidRDefault="00F902A6" w:rsidP="009E5272">
            <w:pPr>
              <w:rPr>
                <w:color w:val="auto"/>
                <w:lang w:val="sr-Cyrl-RS" w:eastAsia="en-US"/>
              </w:rPr>
            </w:pPr>
          </w:p>
          <w:p w14:paraId="277BCD34" w14:textId="537C1C4E" w:rsidR="00F902A6" w:rsidRPr="009D7971" w:rsidRDefault="00F902A6" w:rsidP="009E5272">
            <w:pPr>
              <w:rPr>
                <w:color w:val="auto"/>
                <w:lang w:val="sr-Cyrl-RS" w:eastAsia="en-US"/>
              </w:rPr>
            </w:pPr>
          </w:p>
          <w:p w14:paraId="5B56C310" w14:textId="2A8617C7" w:rsidR="00F902A6" w:rsidRPr="009D7971" w:rsidRDefault="00F902A6" w:rsidP="009E5272">
            <w:pPr>
              <w:rPr>
                <w:color w:val="auto"/>
                <w:lang w:val="sr-Cyrl-RS" w:eastAsia="en-US"/>
              </w:rPr>
            </w:pPr>
          </w:p>
          <w:p w14:paraId="754AF466" w14:textId="578ED55B" w:rsidR="00F902A6" w:rsidRPr="009D7971" w:rsidRDefault="00F902A6" w:rsidP="009E5272">
            <w:pPr>
              <w:rPr>
                <w:color w:val="auto"/>
                <w:lang w:val="sr-Cyrl-RS" w:eastAsia="en-US"/>
              </w:rPr>
            </w:pPr>
          </w:p>
          <w:p w14:paraId="1D9BD7E8" w14:textId="7EB69C92" w:rsidR="00F902A6" w:rsidRPr="009D7971" w:rsidRDefault="00F902A6" w:rsidP="009E5272">
            <w:pPr>
              <w:rPr>
                <w:color w:val="auto"/>
                <w:lang w:val="sr-Cyrl-RS" w:eastAsia="en-US"/>
              </w:rPr>
            </w:pPr>
          </w:p>
          <w:p w14:paraId="3EA17D35" w14:textId="544D30F2" w:rsidR="00F902A6" w:rsidRPr="009D7971" w:rsidRDefault="00F902A6" w:rsidP="009E5272">
            <w:pPr>
              <w:rPr>
                <w:color w:val="auto"/>
                <w:lang w:val="sr-Cyrl-RS" w:eastAsia="en-US"/>
              </w:rPr>
            </w:pPr>
          </w:p>
          <w:p w14:paraId="305B93D3" w14:textId="4442CC4F" w:rsidR="00F902A6" w:rsidRPr="009D7971" w:rsidRDefault="00F902A6" w:rsidP="009E5272">
            <w:pPr>
              <w:rPr>
                <w:color w:val="auto"/>
                <w:lang w:val="sr-Cyrl-RS" w:eastAsia="en-US"/>
              </w:rPr>
            </w:pPr>
          </w:p>
          <w:p w14:paraId="51A4D78D" w14:textId="3BEE28CB" w:rsidR="00F902A6" w:rsidRPr="009D7971" w:rsidRDefault="00F902A6" w:rsidP="009E5272">
            <w:pPr>
              <w:rPr>
                <w:color w:val="auto"/>
                <w:lang w:val="sr-Cyrl-RS" w:eastAsia="en-US"/>
              </w:rPr>
            </w:pPr>
          </w:p>
          <w:p w14:paraId="3A9FD527" w14:textId="20C1181B" w:rsidR="00F902A6" w:rsidRPr="009D7971" w:rsidRDefault="00F902A6" w:rsidP="009E5272">
            <w:pPr>
              <w:rPr>
                <w:color w:val="auto"/>
                <w:lang w:val="sr-Cyrl-RS" w:eastAsia="en-US"/>
              </w:rPr>
            </w:pPr>
          </w:p>
          <w:p w14:paraId="2AC67C9B" w14:textId="1BA71403" w:rsidR="00F902A6" w:rsidRPr="009D7971" w:rsidRDefault="00F902A6" w:rsidP="009E5272">
            <w:pPr>
              <w:rPr>
                <w:color w:val="auto"/>
                <w:lang w:val="sr-Cyrl-RS" w:eastAsia="en-US"/>
              </w:rPr>
            </w:pPr>
          </w:p>
          <w:p w14:paraId="73B7786D" w14:textId="6093D66C" w:rsidR="00F902A6" w:rsidRPr="009D7971" w:rsidRDefault="00F902A6" w:rsidP="009E5272">
            <w:pPr>
              <w:rPr>
                <w:color w:val="auto"/>
                <w:lang w:val="sr-Cyrl-RS" w:eastAsia="en-US"/>
              </w:rPr>
            </w:pPr>
          </w:p>
          <w:p w14:paraId="2295CB92" w14:textId="67AF6DD0" w:rsidR="00F902A6" w:rsidRPr="009D7971" w:rsidRDefault="00F902A6" w:rsidP="009E5272">
            <w:pPr>
              <w:rPr>
                <w:color w:val="auto"/>
                <w:lang w:val="sr-Cyrl-RS" w:eastAsia="en-US"/>
              </w:rPr>
            </w:pPr>
          </w:p>
          <w:p w14:paraId="5014B33B" w14:textId="452CC323" w:rsidR="00F902A6" w:rsidRPr="009D7971" w:rsidRDefault="00F902A6" w:rsidP="009E5272">
            <w:pPr>
              <w:rPr>
                <w:color w:val="auto"/>
                <w:lang w:val="sr-Cyrl-RS" w:eastAsia="en-US"/>
              </w:rPr>
            </w:pPr>
          </w:p>
          <w:p w14:paraId="6146F459" w14:textId="7A18E3FA" w:rsidR="00F902A6" w:rsidRPr="009D7971" w:rsidRDefault="00F902A6" w:rsidP="009E5272">
            <w:pPr>
              <w:rPr>
                <w:color w:val="auto"/>
                <w:lang w:val="sr-Cyrl-RS" w:eastAsia="en-US"/>
              </w:rPr>
            </w:pPr>
          </w:p>
          <w:p w14:paraId="27EEF25F" w14:textId="14D4E66E" w:rsidR="00F902A6" w:rsidRPr="009D7971" w:rsidRDefault="00F902A6" w:rsidP="009E5272">
            <w:pPr>
              <w:rPr>
                <w:color w:val="auto"/>
                <w:lang w:val="sr-Cyrl-RS" w:eastAsia="en-US"/>
              </w:rPr>
            </w:pPr>
          </w:p>
          <w:p w14:paraId="4698BB1D" w14:textId="6C4F275E" w:rsidR="00F902A6" w:rsidRPr="009D7971" w:rsidRDefault="00F902A6" w:rsidP="009E5272">
            <w:pPr>
              <w:rPr>
                <w:color w:val="auto"/>
                <w:lang w:val="sr-Cyrl-RS" w:eastAsia="en-US"/>
              </w:rPr>
            </w:pPr>
          </w:p>
          <w:p w14:paraId="33A62734" w14:textId="083AB8A8" w:rsidR="00F902A6" w:rsidRPr="009D7971" w:rsidRDefault="00F902A6" w:rsidP="009E5272">
            <w:pPr>
              <w:rPr>
                <w:color w:val="auto"/>
                <w:lang w:val="sr-Cyrl-RS" w:eastAsia="en-US"/>
              </w:rPr>
            </w:pPr>
          </w:p>
          <w:p w14:paraId="4FCAB270" w14:textId="2E2C4F60" w:rsidR="00F902A6" w:rsidRPr="009D7971" w:rsidRDefault="00F902A6" w:rsidP="009E5272">
            <w:pPr>
              <w:rPr>
                <w:color w:val="auto"/>
                <w:lang w:val="sr-Cyrl-RS" w:eastAsia="en-US"/>
              </w:rPr>
            </w:pPr>
          </w:p>
          <w:p w14:paraId="74EDE3CC" w14:textId="654905B7" w:rsidR="00F902A6" w:rsidRPr="009D7971" w:rsidRDefault="00F902A6" w:rsidP="009E5272">
            <w:pPr>
              <w:rPr>
                <w:color w:val="auto"/>
                <w:lang w:val="sr-Cyrl-RS" w:eastAsia="en-US"/>
              </w:rPr>
            </w:pPr>
          </w:p>
          <w:p w14:paraId="3D6D1A04" w14:textId="1D8BF1CF" w:rsidR="00F902A6" w:rsidRPr="009D7971" w:rsidRDefault="00F902A6" w:rsidP="009E5272">
            <w:pPr>
              <w:rPr>
                <w:color w:val="auto"/>
                <w:lang w:val="sr-Cyrl-RS" w:eastAsia="en-US"/>
              </w:rPr>
            </w:pPr>
          </w:p>
          <w:p w14:paraId="1CC84A53" w14:textId="4AD80780" w:rsidR="00F902A6" w:rsidRPr="009D7971" w:rsidRDefault="00F902A6" w:rsidP="009E5272">
            <w:pPr>
              <w:rPr>
                <w:color w:val="auto"/>
                <w:lang w:val="sr-Cyrl-RS" w:eastAsia="en-US"/>
              </w:rPr>
            </w:pPr>
          </w:p>
          <w:p w14:paraId="5CA49FED" w14:textId="32982C8D" w:rsidR="00F902A6" w:rsidRPr="009D7971" w:rsidRDefault="00F902A6" w:rsidP="009E5272">
            <w:pPr>
              <w:rPr>
                <w:color w:val="auto"/>
                <w:lang w:val="sr-Cyrl-RS" w:eastAsia="en-US"/>
              </w:rPr>
            </w:pPr>
          </w:p>
          <w:p w14:paraId="16360495" w14:textId="77777777" w:rsidR="00710BB4" w:rsidRPr="009D7971" w:rsidRDefault="00710BB4" w:rsidP="009E5272">
            <w:pPr>
              <w:rPr>
                <w:color w:val="auto"/>
                <w:lang w:val="sr-Cyrl-RS" w:eastAsia="en-US"/>
              </w:rPr>
            </w:pPr>
          </w:p>
          <w:p w14:paraId="11E5EFB8" w14:textId="3403F0B4" w:rsidR="00F902A6" w:rsidRPr="009D7971" w:rsidRDefault="00F902A6" w:rsidP="009E5272">
            <w:pPr>
              <w:rPr>
                <w:color w:val="auto"/>
                <w:lang w:val="sr-Cyrl-RS" w:eastAsia="en-US"/>
              </w:rPr>
            </w:pPr>
            <w:r w:rsidRPr="009D7971">
              <w:rPr>
                <w:color w:val="auto"/>
                <w:lang w:val="sr-Cyrl-RS" w:eastAsia="en-US"/>
              </w:rPr>
              <w:t>2,00</w:t>
            </w:r>
          </w:p>
          <w:p w14:paraId="7A59B78C" w14:textId="5EE38139" w:rsidR="00F902A6" w:rsidRPr="009D7971" w:rsidRDefault="00F902A6" w:rsidP="009E5272">
            <w:pPr>
              <w:rPr>
                <w:color w:val="auto"/>
                <w:lang w:val="sr-Cyrl-RS" w:eastAsia="en-US"/>
              </w:rPr>
            </w:pPr>
          </w:p>
          <w:p w14:paraId="58E16237" w14:textId="5981B125" w:rsidR="00F902A6" w:rsidRPr="009D7971" w:rsidRDefault="00F902A6" w:rsidP="009E5272">
            <w:pPr>
              <w:rPr>
                <w:color w:val="auto"/>
                <w:lang w:val="sr-Cyrl-RS" w:eastAsia="en-US"/>
              </w:rPr>
            </w:pPr>
          </w:p>
          <w:p w14:paraId="5F75B820" w14:textId="42257BBE" w:rsidR="00F902A6" w:rsidRPr="009D7971" w:rsidRDefault="00F902A6" w:rsidP="009E5272">
            <w:pPr>
              <w:rPr>
                <w:color w:val="auto"/>
                <w:lang w:val="sr-Cyrl-RS" w:eastAsia="en-US"/>
              </w:rPr>
            </w:pPr>
          </w:p>
          <w:p w14:paraId="3308F2E1" w14:textId="547AD6EB" w:rsidR="00F902A6" w:rsidRPr="009D7971" w:rsidRDefault="00F902A6" w:rsidP="009E5272">
            <w:pPr>
              <w:rPr>
                <w:color w:val="auto"/>
                <w:lang w:eastAsia="en-US"/>
              </w:rPr>
            </w:pPr>
            <w:r w:rsidRPr="009D7971">
              <w:rPr>
                <w:color w:val="auto"/>
                <w:lang w:eastAsia="en-US"/>
              </w:rPr>
              <w:t>100,00</w:t>
            </w:r>
          </w:p>
          <w:p w14:paraId="1C277243" w14:textId="30574471" w:rsidR="00F902A6" w:rsidRPr="009D7971" w:rsidRDefault="00F902A6" w:rsidP="009E5272">
            <w:pPr>
              <w:rPr>
                <w:color w:val="auto"/>
                <w:lang w:val="sr-Cyrl-RS" w:eastAsia="en-US"/>
              </w:rPr>
            </w:pPr>
          </w:p>
          <w:p w14:paraId="1EE95D33" w14:textId="79A91F34" w:rsidR="00F902A6" w:rsidRPr="009D7971" w:rsidRDefault="00F902A6" w:rsidP="009E5272">
            <w:pPr>
              <w:rPr>
                <w:color w:val="auto"/>
                <w:lang w:val="sr-Cyrl-RS" w:eastAsia="en-US"/>
              </w:rPr>
            </w:pPr>
          </w:p>
          <w:p w14:paraId="681EF823" w14:textId="07224670" w:rsidR="00F902A6" w:rsidRPr="009D7971" w:rsidRDefault="00F902A6" w:rsidP="009E5272">
            <w:pPr>
              <w:rPr>
                <w:color w:val="auto"/>
                <w:lang w:val="sr-Cyrl-RS" w:eastAsia="en-US"/>
              </w:rPr>
            </w:pPr>
          </w:p>
          <w:p w14:paraId="48F4E37F" w14:textId="75C84A70" w:rsidR="00F902A6" w:rsidRPr="009D7971" w:rsidRDefault="00F902A6" w:rsidP="009E5272">
            <w:pPr>
              <w:rPr>
                <w:color w:val="auto"/>
                <w:lang w:val="sr-Cyrl-RS" w:eastAsia="en-US"/>
              </w:rPr>
            </w:pPr>
          </w:p>
          <w:p w14:paraId="1FDC9995" w14:textId="6CFCBC5F" w:rsidR="00F902A6" w:rsidRPr="009D7971" w:rsidRDefault="00F902A6" w:rsidP="009E5272">
            <w:pPr>
              <w:rPr>
                <w:color w:val="auto"/>
                <w:lang w:val="sr-Cyrl-RS" w:eastAsia="en-US"/>
              </w:rPr>
            </w:pPr>
          </w:p>
          <w:p w14:paraId="36D38126" w14:textId="6B0E535D" w:rsidR="00F902A6" w:rsidRPr="009D7971" w:rsidRDefault="00F902A6" w:rsidP="009E5272">
            <w:pPr>
              <w:rPr>
                <w:color w:val="auto"/>
                <w:lang w:val="sr-Cyrl-RS" w:eastAsia="en-US"/>
              </w:rPr>
            </w:pPr>
          </w:p>
          <w:p w14:paraId="1FA0F858" w14:textId="7D640E9F" w:rsidR="00F902A6" w:rsidRPr="009D7971" w:rsidRDefault="00F902A6" w:rsidP="009E5272">
            <w:pPr>
              <w:rPr>
                <w:color w:val="auto"/>
                <w:lang w:val="sr-Cyrl-RS" w:eastAsia="en-US"/>
              </w:rPr>
            </w:pPr>
          </w:p>
          <w:p w14:paraId="0291F4FC" w14:textId="3470078B" w:rsidR="00F902A6" w:rsidRPr="009D7971" w:rsidRDefault="00F902A6" w:rsidP="009E5272">
            <w:pPr>
              <w:rPr>
                <w:color w:val="auto"/>
                <w:lang w:val="sr-Cyrl-RS" w:eastAsia="en-US"/>
              </w:rPr>
            </w:pPr>
          </w:p>
          <w:p w14:paraId="48DE287A" w14:textId="0DC3BE05" w:rsidR="00F902A6" w:rsidRPr="009D7971" w:rsidRDefault="00F902A6" w:rsidP="009E5272">
            <w:pPr>
              <w:rPr>
                <w:color w:val="auto"/>
                <w:lang w:val="sr-Cyrl-RS" w:eastAsia="en-US"/>
              </w:rPr>
            </w:pPr>
          </w:p>
          <w:p w14:paraId="295D764C" w14:textId="01900918" w:rsidR="00F902A6" w:rsidRPr="009D7971" w:rsidRDefault="00F902A6" w:rsidP="009E5272">
            <w:pPr>
              <w:rPr>
                <w:color w:val="auto"/>
                <w:lang w:val="sr-Cyrl-RS" w:eastAsia="en-US"/>
              </w:rPr>
            </w:pPr>
          </w:p>
          <w:p w14:paraId="0DB99C23" w14:textId="24A7A9F5" w:rsidR="00F902A6" w:rsidRPr="009D7971" w:rsidRDefault="00F902A6" w:rsidP="009E5272">
            <w:pPr>
              <w:rPr>
                <w:color w:val="auto"/>
                <w:lang w:val="sr-Cyrl-RS" w:eastAsia="en-US"/>
              </w:rPr>
            </w:pPr>
          </w:p>
          <w:p w14:paraId="4F2FE6AB" w14:textId="7BB11B53" w:rsidR="00F902A6" w:rsidRPr="009D7971" w:rsidRDefault="00F902A6" w:rsidP="009E5272">
            <w:pPr>
              <w:rPr>
                <w:color w:val="auto"/>
                <w:lang w:val="sr-Cyrl-RS" w:eastAsia="en-US"/>
              </w:rPr>
            </w:pPr>
          </w:p>
          <w:p w14:paraId="4DCB6042" w14:textId="0E38992C" w:rsidR="00F902A6" w:rsidRPr="009D7971" w:rsidRDefault="00F902A6" w:rsidP="009E5272">
            <w:pPr>
              <w:rPr>
                <w:color w:val="auto"/>
                <w:lang w:val="sr-Cyrl-RS" w:eastAsia="en-US"/>
              </w:rPr>
            </w:pPr>
          </w:p>
          <w:p w14:paraId="2C58F49E" w14:textId="29A8B04D" w:rsidR="00F902A6" w:rsidRPr="009D7971" w:rsidRDefault="00F902A6" w:rsidP="009E5272">
            <w:pPr>
              <w:rPr>
                <w:color w:val="auto"/>
                <w:lang w:val="sr-Cyrl-RS" w:eastAsia="en-US"/>
              </w:rPr>
            </w:pPr>
            <w:r w:rsidRPr="009D7971">
              <w:rPr>
                <w:color w:val="auto"/>
                <w:lang w:val="sr-Cyrl-RS" w:eastAsia="en-US"/>
              </w:rPr>
              <w:t>1,00</w:t>
            </w:r>
          </w:p>
          <w:p w14:paraId="25DBC79E" w14:textId="7B85B456" w:rsidR="00F902A6" w:rsidRPr="009D7971" w:rsidRDefault="00F902A6" w:rsidP="009E5272">
            <w:pPr>
              <w:rPr>
                <w:color w:val="auto"/>
                <w:lang w:val="sr-Cyrl-RS" w:eastAsia="en-US"/>
              </w:rPr>
            </w:pPr>
          </w:p>
          <w:p w14:paraId="5364536F" w14:textId="4AE19D78" w:rsidR="00F902A6" w:rsidRPr="009D7971" w:rsidRDefault="00F902A6" w:rsidP="009E5272">
            <w:pPr>
              <w:rPr>
                <w:color w:val="auto"/>
                <w:lang w:val="sr-Cyrl-RS" w:eastAsia="en-US"/>
              </w:rPr>
            </w:pPr>
          </w:p>
          <w:p w14:paraId="4C62DDC2" w14:textId="03170BC3" w:rsidR="00F902A6" w:rsidRPr="009D7971" w:rsidRDefault="00F902A6" w:rsidP="009E5272">
            <w:pPr>
              <w:rPr>
                <w:color w:val="auto"/>
                <w:lang w:val="sr-Cyrl-RS" w:eastAsia="en-US"/>
              </w:rPr>
            </w:pPr>
            <w:r w:rsidRPr="009D7971">
              <w:rPr>
                <w:color w:val="auto"/>
                <w:lang w:val="sr-Cyrl-RS" w:eastAsia="en-US"/>
              </w:rPr>
              <w:t>1,00</w:t>
            </w:r>
          </w:p>
          <w:p w14:paraId="43185D5A" w14:textId="54267580" w:rsidR="00F902A6" w:rsidRPr="009D7971" w:rsidRDefault="00B448DC" w:rsidP="009E5272">
            <w:pPr>
              <w:rPr>
                <w:color w:val="auto"/>
                <w:lang w:val="sr-Cyrl-RS" w:eastAsia="en-US"/>
              </w:rPr>
            </w:pPr>
            <w:r w:rsidRPr="009D7971">
              <w:rPr>
                <w:color w:val="auto"/>
                <w:lang w:val="sr-Cyrl-RS" w:eastAsia="en-US"/>
              </w:rPr>
              <w:t>100,00</w:t>
            </w:r>
          </w:p>
          <w:p w14:paraId="689CDF7D" w14:textId="366E8C40" w:rsidR="00B448DC" w:rsidRPr="009D7971" w:rsidRDefault="00B448DC" w:rsidP="009E5272">
            <w:pPr>
              <w:rPr>
                <w:color w:val="auto"/>
                <w:lang w:val="sr-Cyrl-RS" w:eastAsia="en-US"/>
              </w:rPr>
            </w:pPr>
            <w:r w:rsidRPr="009D7971">
              <w:rPr>
                <w:color w:val="auto"/>
                <w:lang w:val="sr-Cyrl-RS" w:eastAsia="en-US"/>
              </w:rPr>
              <w:t>1,00</w:t>
            </w:r>
          </w:p>
          <w:p w14:paraId="4A07314A" w14:textId="77777777" w:rsidR="00B448DC" w:rsidRPr="009D7971" w:rsidRDefault="00B448DC" w:rsidP="009E5272">
            <w:pPr>
              <w:rPr>
                <w:color w:val="auto"/>
                <w:lang w:val="sr-Cyrl-RS" w:eastAsia="en-US"/>
              </w:rPr>
            </w:pPr>
          </w:p>
          <w:p w14:paraId="7D0DE34E" w14:textId="0F9CF282" w:rsidR="00B448DC" w:rsidRPr="009D7971" w:rsidRDefault="00B448DC" w:rsidP="009E5272">
            <w:pPr>
              <w:rPr>
                <w:color w:val="auto"/>
                <w:lang w:val="sr-Cyrl-RS" w:eastAsia="en-US"/>
              </w:rPr>
            </w:pPr>
          </w:p>
          <w:p w14:paraId="13102CB6" w14:textId="77777777" w:rsidR="00B448DC" w:rsidRPr="009D7971" w:rsidRDefault="00B448DC" w:rsidP="009E5272">
            <w:pPr>
              <w:rPr>
                <w:color w:val="auto"/>
                <w:lang w:val="sr-Cyrl-RS" w:eastAsia="en-US"/>
              </w:rPr>
            </w:pPr>
          </w:p>
          <w:p w14:paraId="1294406C" w14:textId="7073F998" w:rsidR="00E4452F" w:rsidRPr="009D7971" w:rsidRDefault="00710BB4" w:rsidP="009E5272">
            <w:pPr>
              <w:rPr>
                <w:color w:val="auto"/>
                <w:lang w:val="sr-Cyrl-RS" w:eastAsia="en-US"/>
              </w:rPr>
            </w:pPr>
            <w:r w:rsidRPr="009D7971">
              <w:rPr>
                <w:color w:val="auto"/>
                <w:lang w:val="sr-Cyrl-RS" w:eastAsia="en-US"/>
              </w:rPr>
              <w:t>1,00</w:t>
            </w:r>
          </w:p>
          <w:p w14:paraId="063A846A" w14:textId="77777777" w:rsidR="00E4452F" w:rsidRPr="009D7971" w:rsidRDefault="00E4452F" w:rsidP="009E5272">
            <w:pPr>
              <w:rPr>
                <w:color w:val="auto"/>
                <w:lang w:val="sr-Cyrl-RS" w:eastAsia="en-US"/>
              </w:rPr>
            </w:pPr>
          </w:p>
          <w:p w14:paraId="46410759" w14:textId="77777777" w:rsidR="00AE693E" w:rsidRPr="009D7971" w:rsidRDefault="00AE693E" w:rsidP="009E5272">
            <w:pPr>
              <w:rPr>
                <w:color w:val="auto"/>
                <w:lang w:val="sr-Cyrl-RS" w:eastAsia="en-US"/>
              </w:rPr>
            </w:pPr>
          </w:p>
          <w:p w14:paraId="6A4C1BEC" w14:textId="677D1FFC" w:rsidR="00F902A6" w:rsidRPr="009D7971" w:rsidRDefault="00E4452F" w:rsidP="009E5272">
            <w:pPr>
              <w:rPr>
                <w:color w:val="auto"/>
                <w:lang w:val="sr-Cyrl-RS" w:eastAsia="en-US"/>
              </w:rPr>
            </w:pPr>
            <w:r w:rsidRPr="009D7971">
              <w:rPr>
                <w:color w:val="auto"/>
                <w:lang w:val="sr-Cyrl-RS" w:eastAsia="en-US"/>
              </w:rPr>
              <w:t>1</w:t>
            </w:r>
            <w:r w:rsidR="00DA6CB5" w:rsidRPr="009D7971">
              <w:rPr>
                <w:color w:val="auto"/>
                <w:lang w:val="sr-Cyrl-RS" w:eastAsia="en-US"/>
              </w:rPr>
              <w:t>1,00</w:t>
            </w:r>
          </w:p>
          <w:p w14:paraId="71B72216" w14:textId="19A38A06" w:rsidR="00F902A6" w:rsidRPr="009D7971" w:rsidRDefault="00F902A6" w:rsidP="009E5272">
            <w:pPr>
              <w:rPr>
                <w:color w:val="auto"/>
                <w:lang w:val="sr-Cyrl-RS" w:eastAsia="en-US"/>
              </w:rPr>
            </w:pPr>
          </w:p>
          <w:p w14:paraId="31F2CE8A" w14:textId="4AEA4D1D" w:rsidR="00F902A6" w:rsidRPr="009D7971" w:rsidRDefault="00F902A6" w:rsidP="009E5272">
            <w:pPr>
              <w:rPr>
                <w:color w:val="auto"/>
                <w:lang w:val="sr-Cyrl-RS" w:eastAsia="en-US"/>
              </w:rPr>
            </w:pPr>
          </w:p>
          <w:p w14:paraId="199D283B" w14:textId="3D1D18FB" w:rsidR="00F902A6" w:rsidRPr="009D7971" w:rsidRDefault="00F902A6" w:rsidP="009E5272">
            <w:pPr>
              <w:rPr>
                <w:color w:val="auto"/>
                <w:lang w:val="sr-Cyrl-RS" w:eastAsia="en-US"/>
              </w:rPr>
            </w:pPr>
          </w:p>
          <w:p w14:paraId="20541BD8" w14:textId="7874F2F0" w:rsidR="00F902A6" w:rsidRPr="009D7971" w:rsidRDefault="00E4452F" w:rsidP="009E5272">
            <w:pPr>
              <w:rPr>
                <w:color w:val="auto"/>
                <w:lang w:val="sr-Cyrl-RS" w:eastAsia="en-US"/>
              </w:rPr>
            </w:pPr>
            <w:r w:rsidRPr="009D7971">
              <w:rPr>
                <w:color w:val="auto"/>
                <w:lang w:val="sr-Cyrl-RS" w:eastAsia="en-US"/>
              </w:rPr>
              <w:t>3,00</w:t>
            </w:r>
          </w:p>
          <w:p w14:paraId="4BB50293" w14:textId="7A30A2CE" w:rsidR="00F902A6" w:rsidRPr="009D7971" w:rsidRDefault="00F902A6" w:rsidP="009E5272">
            <w:pPr>
              <w:rPr>
                <w:color w:val="auto"/>
                <w:lang w:val="sr-Cyrl-RS" w:eastAsia="en-US"/>
              </w:rPr>
            </w:pPr>
          </w:p>
          <w:p w14:paraId="36E2BE22" w14:textId="33A4FD96" w:rsidR="00F902A6" w:rsidRPr="009D7971" w:rsidRDefault="00F902A6" w:rsidP="009E5272">
            <w:pPr>
              <w:rPr>
                <w:color w:val="auto"/>
                <w:lang w:val="sr-Cyrl-RS" w:eastAsia="en-US"/>
              </w:rPr>
            </w:pPr>
          </w:p>
          <w:p w14:paraId="5BA13829" w14:textId="52F46079" w:rsidR="00F902A6" w:rsidRPr="009D7971" w:rsidRDefault="00F902A6" w:rsidP="009E5272">
            <w:pPr>
              <w:rPr>
                <w:color w:val="auto"/>
                <w:lang w:val="sr-Cyrl-RS" w:eastAsia="en-US"/>
              </w:rPr>
            </w:pPr>
          </w:p>
          <w:p w14:paraId="0425EB29" w14:textId="3DBB3845" w:rsidR="00F902A6" w:rsidRPr="009D7971" w:rsidRDefault="00F902A6" w:rsidP="009E5272">
            <w:pPr>
              <w:rPr>
                <w:color w:val="auto"/>
                <w:lang w:val="sr-Cyrl-RS" w:eastAsia="en-US"/>
              </w:rPr>
            </w:pPr>
          </w:p>
          <w:p w14:paraId="526A87A1" w14:textId="5BE22026" w:rsidR="00F902A6" w:rsidRPr="009D7971" w:rsidRDefault="00F902A6" w:rsidP="009E5272">
            <w:pPr>
              <w:rPr>
                <w:color w:val="auto"/>
                <w:lang w:val="sr-Cyrl-RS" w:eastAsia="en-US"/>
              </w:rPr>
            </w:pPr>
          </w:p>
          <w:p w14:paraId="0CF84AE4" w14:textId="2C5DD4B0" w:rsidR="00F902A6" w:rsidRPr="009D7971" w:rsidRDefault="00F902A6" w:rsidP="009E5272">
            <w:pPr>
              <w:rPr>
                <w:color w:val="auto"/>
                <w:lang w:val="sr-Cyrl-RS" w:eastAsia="en-US"/>
              </w:rPr>
            </w:pPr>
          </w:p>
          <w:p w14:paraId="26B51ED5" w14:textId="0D6CA261" w:rsidR="00F902A6" w:rsidRPr="009D7971" w:rsidRDefault="00F902A6" w:rsidP="009E5272">
            <w:pPr>
              <w:rPr>
                <w:color w:val="auto"/>
                <w:lang w:val="sr-Cyrl-RS" w:eastAsia="en-US"/>
              </w:rPr>
            </w:pPr>
          </w:p>
          <w:p w14:paraId="51A0C0E3" w14:textId="76E36BC8" w:rsidR="00F902A6" w:rsidRPr="009D7971" w:rsidRDefault="00F902A6" w:rsidP="009E5272">
            <w:pPr>
              <w:rPr>
                <w:color w:val="auto"/>
                <w:lang w:val="sr-Cyrl-RS" w:eastAsia="en-US"/>
              </w:rPr>
            </w:pPr>
          </w:p>
          <w:p w14:paraId="2550CF25" w14:textId="28277F1B" w:rsidR="00D42F8E" w:rsidRPr="009D7971" w:rsidRDefault="00D42F8E" w:rsidP="009E5272">
            <w:pPr>
              <w:rPr>
                <w:color w:val="auto"/>
                <w:lang w:val="sr-Cyrl-RS" w:eastAsia="en-US"/>
              </w:rPr>
            </w:pPr>
          </w:p>
          <w:p w14:paraId="0E43FF49" w14:textId="59472984" w:rsidR="00D42F8E" w:rsidRPr="009D7971" w:rsidRDefault="00710BB4" w:rsidP="009E5272">
            <w:pPr>
              <w:rPr>
                <w:color w:val="auto"/>
                <w:lang w:val="sr-Cyrl-RS" w:eastAsia="en-US"/>
              </w:rPr>
            </w:pPr>
            <w:r w:rsidRPr="009D7971">
              <w:rPr>
                <w:color w:val="auto"/>
                <w:lang w:val="sr-Cyrl-RS" w:eastAsia="en-US"/>
              </w:rPr>
              <w:t>1,00</w:t>
            </w:r>
          </w:p>
          <w:p w14:paraId="1D1A30E1" w14:textId="6CA1299A" w:rsidR="00D42F8E" w:rsidRPr="009D7971" w:rsidRDefault="00D42F8E" w:rsidP="009E5272">
            <w:pPr>
              <w:rPr>
                <w:color w:val="auto"/>
                <w:lang w:val="sr-Cyrl-RS" w:eastAsia="en-US"/>
              </w:rPr>
            </w:pPr>
          </w:p>
          <w:p w14:paraId="7DC5E30A" w14:textId="77777777" w:rsidR="00AE693E" w:rsidRPr="009D7971" w:rsidRDefault="00AE693E" w:rsidP="009E5272">
            <w:pPr>
              <w:rPr>
                <w:color w:val="auto"/>
                <w:lang w:val="sr-Cyrl-RS" w:eastAsia="en-US"/>
              </w:rPr>
            </w:pPr>
          </w:p>
          <w:p w14:paraId="6090FF18" w14:textId="77777777" w:rsidR="00D42F8E" w:rsidRPr="009D7971" w:rsidRDefault="00D42F8E" w:rsidP="009E5272">
            <w:pPr>
              <w:rPr>
                <w:color w:val="auto"/>
                <w:lang w:val="sr-Cyrl-RS" w:eastAsia="en-US"/>
              </w:rPr>
            </w:pPr>
          </w:p>
          <w:p w14:paraId="77FC0CCA" w14:textId="77777777" w:rsidR="00D42F8E" w:rsidRPr="009D7971" w:rsidRDefault="00D42F8E" w:rsidP="00D42F8E">
            <w:pPr>
              <w:rPr>
                <w:color w:val="auto"/>
                <w:lang w:val="sr-Cyrl-RS" w:eastAsia="en-US"/>
              </w:rPr>
            </w:pPr>
          </w:p>
          <w:p w14:paraId="226AD9CB" w14:textId="77777777" w:rsidR="00D42F8E" w:rsidRPr="009D7971" w:rsidRDefault="00D42F8E" w:rsidP="00D42F8E">
            <w:pPr>
              <w:rPr>
                <w:color w:val="auto"/>
                <w:lang w:val="sr-Cyrl-RS" w:eastAsia="en-US"/>
              </w:rPr>
            </w:pPr>
          </w:p>
          <w:p w14:paraId="34BCE378" w14:textId="77777777" w:rsidR="00D42F8E" w:rsidRPr="009D7971" w:rsidRDefault="00D42F8E" w:rsidP="00D42F8E">
            <w:pPr>
              <w:rPr>
                <w:color w:val="auto"/>
                <w:lang w:val="sr-Cyrl-RS" w:eastAsia="en-US"/>
              </w:rPr>
            </w:pPr>
          </w:p>
          <w:p w14:paraId="3E58F816" w14:textId="77777777" w:rsidR="00D42F8E" w:rsidRPr="009D7971" w:rsidRDefault="00D42F8E" w:rsidP="00D42F8E">
            <w:pPr>
              <w:rPr>
                <w:color w:val="auto"/>
                <w:lang w:val="sr-Cyrl-RS" w:eastAsia="en-US"/>
              </w:rPr>
            </w:pPr>
          </w:p>
          <w:p w14:paraId="022452EA" w14:textId="77777777" w:rsidR="00D42F8E" w:rsidRPr="009D7971" w:rsidRDefault="00D42F8E" w:rsidP="00D42F8E">
            <w:pPr>
              <w:rPr>
                <w:color w:val="auto"/>
                <w:lang w:val="sr-Cyrl-RS" w:eastAsia="en-US"/>
              </w:rPr>
            </w:pPr>
          </w:p>
          <w:p w14:paraId="4029F684" w14:textId="77777777" w:rsidR="00D42F8E" w:rsidRPr="009D7971" w:rsidRDefault="00D42F8E" w:rsidP="00D42F8E">
            <w:pPr>
              <w:rPr>
                <w:color w:val="auto"/>
                <w:lang w:val="sr-Cyrl-RS" w:eastAsia="en-US"/>
              </w:rPr>
            </w:pPr>
          </w:p>
          <w:p w14:paraId="3037660E" w14:textId="77777777" w:rsidR="00D42F8E" w:rsidRPr="009D7971" w:rsidRDefault="00D42F8E" w:rsidP="00D42F8E">
            <w:pPr>
              <w:rPr>
                <w:color w:val="auto"/>
                <w:lang w:val="sr-Cyrl-RS" w:eastAsia="en-US"/>
              </w:rPr>
            </w:pPr>
          </w:p>
          <w:p w14:paraId="7F04A78E" w14:textId="77777777" w:rsidR="00D42F8E" w:rsidRPr="009D7971" w:rsidRDefault="00D42F8E" w:rsidP="00D42F8E">
            <w:pPr>
              <w:rPr>
                <w:color w:val="auto"/>
                <w:lang w:val="sr-Cyrl-RS" w:eastAsia="en-US"/>
              </w:rPr>
            </w:pPr>
          </w:p>
          <w:p w14:paraId="5217CA2A" w14:textId="77777777" w:rsidR="00D42F8E" w:rsidRPr="009D7971" w:rsidRDefault="00D42F8E" w:rsidP="00D42F8E">
            <w:pPr>
              <w:rPr>
                <w:color w:val="auto"/>
                <w:lang w:val="sr-Cyrl-RS" w:eastAsia="en-US"/>
              </w:rPr>
            </w:pPr>
          </w:p>
          <w:p w14:paraId="03301D4F" w14:textId="77777777" w:rsidR="00D42F8E" w:rsidRPr="009D7971" w:rsidRDefault="00D42F8E" w:rsidP="00D42F8E">
            <w:pPr>
              <w:rPr>
                <w:color w:val="auto"/>
                <w:lang w:val="sr-Cyrl-RS" w:eastAsia="en-US"/>
              </w:rPr>
            </w:pPr>
          </w:p>
          <w:p w14:paraId="42476466" w14:textId="77777777" w:rsidR="00D42F8E" w:rsidRPr="009D7971" w:rsidRDefault="00D42F8E" w:rsidP="00D42F8E">
            <w:pPr>
              <w:rPr>
                <w:color w:val="auto"/>
                <w:lang w:val="sr-Cyrl-RS" w:eastAsia="en-US"/>
              </w:rPr>
            </w:pPr>
          </w:p>
          <w:p w14:paraId="7D0458F9" w14:textId="77777777" w:rsidR="00D42F8E" w:rsidRPr="009D7971" w:rsidRDefault="00D42F8E" w:rsidP="00D42F8E">
            <w:pPr>
              <w:rPr>
                <w:color w:val="auto"/>
                <w:lang w:val="sr-Cyrl-RS" w:eastAsia="en-US"/>
              </w:rPr>
            </w:pPr>
          </w:p>
          <w:p w14:paraId="766F9297" w14:textId="77777777" w:rsidR="00D42F8E" w:rsidRPr="009D7971" w:rsidRDefault="00D42F8E" w:rsidP="00D42F8E">
            <w:pPr>
              <w:rPr>
                <w:color w:val="auto"/>
                <w:lang w:val="sr-Cyrl-RS" w:eastAsia="en-US"/>
              </w:rPr>
            </w:pPr>
          </w:p>
          <w:p w14:paraId="07D1F83D" w14:textId="77777777" w:rsidR="00D42F8E" w:rsidRPr="009D7971" w:rsidRDefault="00D42F8E" w:rsidP="00D42F8E">
            <w:pPr>
              <w:rPr>
                <w:color w:val="auto"/>
                <w:lang w:val="sr-Cyrl-RS" w:eastAsia="en-US"/>
              </w:rPr>
            </w:pPr>
          </w:p>
          <w:p w14:paraId="07F13AAA" w14:textId="77777777" w:rsidR="00643CE1" w:rsidRPr="009D7971" w:rsidRDefault="00643CE1" w:rsidP="00D42F8E">
            <w:pPr>
              <w:rPr>
                <w:color w:val="auto"/>
                <w:lang w:val="sr-Cyrl-RS" w:eastAsia="en-US"/>
              </w:rPr>
            </w:pPr>
          </w:p>
          <w:p w14:paraId="1442968A" w14:textId="77777777" w:rsidR="00710BB4" w:rsidRPr="009D7971" w:rsidRDefault="00710BB4" w:rsidP="00D42F8E">
            <w:pPr>
              <w:rPr>
                <w:color w:val="auto"/>
                <w:lang w:val="sr-Cyrl-RS" w:eastAsia="en-US"/>
              </w:rPr>
            </w:pPr>
          </w:p>
          <w:p w14:paraId="2A29428A" w14:textId="303C4C29" w:rsidR="00D42F8E" w:rsidRPr="009D7971" w:rsidRDefault="00E4452F" w:rsidP="00D42F8E">
            <w:pPr>
              <w:rPr>
                <w:color w:val="auto"/>
                <w:lang w:val="sr-Cyrl-RS" w:eastAsia="en-US"/>
              </w:rPr>
            </w:pPr>
            <w:r w:rsidRPr="009D7971">
              <w:rPr>
                <w:color w:val="auto"/>
                <w:lang w:val="sr-Cyrl-RS" w:eastAsia="en-US"/>
              </w:rPr>
              <w:t>1,00</w:t>
            </w:r>
          </w:p>
          <w:p w14:paraId="3EA89DB5" w14:textId="77777777" w:rsidR="00D42F8E" w:rsidRPr="009D7971" w:rsidRDefault="00D42F8E" w:rsidP="00D42F8E">
            <w:pPr>
              <w:rPr>
                <w:color w:val="auto"/>
                <w:lang w:val="sr-Cyrl-RS" w:eastAsia="en-US"/>
              </w:rPr>
            </w:pPr>
          </w:p>
          <w:p w14:paraId="498C047F" w14:textId="77777777" w:rsidR="00D42F8E" w:rsidRPr="009D7971" w:rsidRDefault="00D42F8E" w:rsidP="00D42F8E">
            <w:pPr>
              <w:rPr>
                <w:color w:val="auto"/>
                <w:lang w:val="sr-Cyrl-RS" w:eastAsia="en-US"/>
              </w:rPr>
            </w:pPr>
          </w:p>
          <w:p w14:paraId="08E13CC3" w14:textId="77777777" w:rsidR="00AE693E" w:rsidRPr="009D7971" w:rsidRDefault="00AE693E" w:rsidP="00D42F8E">
            <w:pPr>
              <w:rPr>
                <w:color w:val="auto"/>
                <w:lang w:val="sr-Cyrl-RS" w:eastAsia="en-US"/>
              </w:rPr>
            </w:pPr>
          </w:p>
          <w:p w14:paraId="6E233919" w14:textId="77777777" w:rsidR="00643CE1" w:rsidRPr="009D7971" w:rsidRDefault="00643CE1" w:rsidP="00D42F8E">
            <w:pPr>
              <w:rPr>
                <w:color w:val="auto"/>
                <w:lang w:val="sr-Cyrl-RS" w:eastAsia="en-US"/>
              </w:rPr>
            </w:pPr>
          </w:p>
          <w:p w14:paraId="4983C8E8" w14:textId="36E79A9D" w:rsidR="00D42F8E" w:rsidRPr="009D7971" w:rsidRDefault="00D42F8E" w:rsidP="00D42F8E">
            <w:pPr>
              <w:rPr>
                <w:color w:val="auto"/>
                <w:lang w:val="sr-Cyrl-RS" w:eastAsia="en-US"/>
              </w:rPr>
            </w:pPr>
            <w:r w:rsidRPr="009D7971">
              <w:rPr>
                <w:color w:val="auto"/>
                <w:lang w:val="sr-Cyrl-RS" w:eastAsia="en-US"/>
              </w:rPr>
              <w:t>1,00</w:t>
            </w:r>
          </w:p>
          <w:p w14:paraId="48596047" w14:textId="77777777" w:rsidR="00D42F8E" w:rsidRPr="009D7971" w:rsidRDefault="00D42F8E" w:rsidP="00D42F8E">
            <w:pPr>
              <w:rPr>
                <w:color w:val="auto"/>
                <w:lang w:val="sr-Cyrl-RS" w:eastAsia="en-US"/>
              </w:rPr>
            </w:pPr>
          </w:p>
          <w:p w14:paraId="59FA1981" w14:textId="77777777" w:rsidR="00D42F8E" w:rsidRPr="009D7971" w:rsidRDefault="00D42F8E" w:rsidP="00D42F8E">
            <w:pPr>
              <w:rPr>
                <w:color w:val="auto"/>
                <w:lang w:val="sr-Cyrl-RS" w:eastAsia="en-US"/>
              </w:rPr>
            </w:pPr>
          </w:p>
          <w:p w14:paraId="4FF8D02E" w14:textId="77777777" w:rsidR="00D42F8E" w:rsidRPr="009D7971" w:rsidRDefault="00D42F8E" w:rsidP="00D42F8E">
            <w:pPr>
              <w:rPr>
                <w:color w:val="auto"/>
                <w:lang w:val="sr-Cyrl-RS" w:eastAsia="en-US"/>
              </w:rPr>
            </w:pPr>
          </w:p>
          <w:p w14:paraId="39EE4BA3" w14:textId="77777777" w:rsidR="00E4452F" w:rsidRPr="009D7971" w:rsidRDefault="00E4452F" w:rsidP="00D42F8E">
            <w:pPr>
              <w:rPr>
                <w:color w:val="auto"/>
                <w:lang w:val="sr-Cyrl-RS" w:eastAsia="en-US"/>
              </w:rPr>
            </w:pPr>
          </w:p>
          <w:p w14:paraId="75B6D3F6" w14:textId="77777777" w:rsidR="00643CE1" w:rsidRPr="009D7971" w:rsidRDefault="00643CE1" w:rsidP="00643CE1">
            <w:pPr>
              <w:rPr>
                <w:color w:val="auto"/>
                <w:lang w:val="sr-Cyrl-RS" w:eastAsia="en-US"/>
              </w:rPr>
            </w:pPr>
            <w:r w:rsidRPr="009D7971">
              <w:rPr>
                <w:color w:val="auto"/>
                <w:lang w:val="sr-Cyrl-RS" w:eastAsia="en-US"/>
              </w:rPr>
              <w:t>4,00</w:t>
            </w:r>
          </w:p>
          <w:p w14:paraId="6121489F" w14:textId="745237B3" w:rsidR="00D42F8E" w:rsidRPr="009D7971" w:rsidRDefault="00E4452F" w:rsidP="00D42F8E">
            <w:pPr>
              <w:rPr>
                <w:color w:val="auto"/>
                <w:lang w:val="sr-Cyrl-RS" w:eastAsia="en-US"/>
              </w:rPr>
            </w:pPr>
            <w:r w:rsidRPr="009D7971">
              <w:rPr>
                <w:color w:val="auto"/>
                <w:lang w:val="sr-Cyrl-RS" w:eastAsia="en-US"/>
              </w:rPr>
              <w:t>1,00</w:t>
            </w:r>
          </w:p>
          <w:p w14:paraId="1228CC67" w14:textId="77777777" w:rsidR="00AE693E" w:rsidRPr="009D7971" w:rsidRDefault="00AE693E" w:rsidP="00D42F8E">
            <w:pPr>
              <w:rPr>
                <w:color w:val="auto"/>
                <w:lang w:val="sr-Cyrl-RS" w:eastAsia="en-US"/>
              </w:rPr>
            </w:pPr>
          </w:p>
          <w:p w14:paraId="5F919910" w14:textId="2D5ADEF9" w:rsidR="00AA4B4B" w:rsidRPr="009D7971" w:rsidRDefault="00B448DC" w:rsidP="00D42F8E">
            <w:pPr>
              <w:rPr>
                <w:color w:val="auto"/>
                <w:lang w:val="sr-Cyrl-RS" w:eastAsia="en-US"/>
              </w:rPr>
            </w:pPr>
            <w:r w:rsidRPr="009D7971">
              <w:rPr>
                <w:color w:val="auto"/>
                <w:lang w:val="sr-Cyrl-RS" w:eastAsia="en-US"/>
              </w:rPr>
              <w:t>100,00</w:t>
            </w:r>
          </w:p>
          <w:p w14:paraId="61D42D64" w14:textId="4A8AF399" w:rsidR="00AA4B4B" w:rsidRPr="009D7971" w:rsidRDefault="00B448DC" w:rsidP="00D42F8E">
            <w:pPr>
              <w:rPr>
                <w:color w:val="auto"/>
                <w:lang w:val="sr-Cyrl-RS" w:eastAsia="en-US"/>
              </w:rPr>
            </w:pPr>
            <w:r w:rsidRPr="009D7971">
              <w:rPr>
                <w:color w:val="auto"/>
                <w:lang w:val="sr-Cyrl-RS" w:eastAsia="en-US"/>
              </w:rPr>
              <w:t>1,00</w:t>
            </w:r>
          </w:p>
          <w:p w14:paraId="2270207F" w14:textId="77777777" w:rsidR="00AA4B4B" w:rsidRPr="009D7971" w:rsidRDefault="00AA4B4B" w:rsidP="00D42F8E">
            <w:pPr>
              <w:rPr>
                <w:color w:val="auto"/>
                <w:lang w:val="sr-Cyrl-RS" w:eastAsia="en-US"/>
              </w:rPr>
            </w:pPr>
          </w:p>
          <w:p w14:paraId="5ED113CA" w14:textId="77777777" w:rsidR="00AA4B4B" w:rsidRPr="009D7971" w:rsidRDefault="00AA4B4B" w:rsidP="00D42F8E">
            <w:pPr>
              <w:rPr>
                <w:color w:val="auto"/>
                <w:lang w:val="sr-Cyrl-RS" w:eastAsia="en-US"/>
              </w:rPr>
            </w:pPr>
          </w:p>
          <w:p w14:paraId="5D17ECE4" w14:textId="77777777" w:rsidR="00AA4B4B" w:rsidRPr="009D7971" w:rsidRDefault="00AA4B4B" w:rsidP="00D42F8E">
            <w:pPr>
              <w:rPr>
                <w:color w:val="auto"/>
                <w:lang w:val="sr-Cyrl-RS" w:eastAsia="en-US"/>
              </w:rPr>
            </w:pPr>
          </w:p>
          <w:p w14:paraId="4DB150F2" w14:textId="77777777" w:rsidR="00AA4B4B" w:rsidRPr="009D7971" w:rsidRDefault="00AA4B4B" w:rsidP="00D42F8E">
            <w:pPr>
              <w:rPr>
                <w:color w:val="auto"/>
                <w:lang w:val="sr-Cyrl-RS" w:eastAsia="en-US"/>
              </w:rPr>
            </w:pPr>
          </w:p>
          <w:p w14:paraId="5CE22A71" w14:textId="77777777" w:rsidR="00AA4B4B" w:rsidRPr="009D7971" w:rsidRDefault="00AA4B4B" w:rsidP="00D42F8E">
            <w:pPr>
              <w:rPr>
                <w:color w:val="auto"/>
                <w:lang w:val="sr-Cyrl-RS" w:eastAsia="en-US"/>
              </w:rPr>
            </w:pPr>
          </w:p>
          <w:p w14:paraId="1F17498D" w14:textId="77777777" w:rsidR="00AA4B4B" w:rsidRPr="009D7971" w:rsidRDefault="00AA4B4B" w:rsidP="00D42F8E">
            <w:pPr>
              <w:rPr>
                <w:color w:val="auto"/>
                <w:lang w:val="sr-Cyrl-RS" w:eastAsia="en-US"/>
              </w:rPr>
            </w:pPr>
          </w:p>
          <w:p w14:paraId="107552E8" w14:textId="77777777" w:rsidR="00AA4B4B" w:rsidRPr="009D7971" w:rsidRDefault="00AA4B4B" w:rsidP="00D42F8E">
            <w:pPr>
              <w:rPr>
                <w:color w:val="auto"/>
                <w:lang w:val="sr-Cyrl-RS" w:eastAsia="en-US"/>
              </w:rPr>
            </w:pPr>
          </w:p>
          <w:p w14:paraId="3D5AD0ED" w14:textId="77777777" w:rsidR="00AA4B4B" w:rsidRPr="009D7971" w:rsidRDefault="00AA4B4B" w:rsidP="00D42F8E">
            <w:pPr>
              <w:rPr>
                <w:color w:val="auto"/>
                <w:lang w:val="sr-Cyrl-RS" w:eastAsia="en-US"/>
              </w:rPr>
            </w:pPr>
          </w:p>
          <w:p w14:paraId="11F7DBA8" w14:textId="77777777" w:rsidR="00AA4B4B" w:rsidRPr="009D7971" w:rsidRDefault="00AA4B4B" w:rsidP="00D42F8E">
            <w:pPr>
              <w:rPr>
                <w:color w:val="auto"/>
                <w:lang w:val="sr-Cyrl-RS" w:eastAsia="en-US"/>
              </w:rPr>
            </w:pPr>
          </w:p>
          <w:p w14:paraId="13756B06" w14:textId="77777777" w:rsidR="00AA4B4B" w:rsidRPr="009D7971" w:rsidRDefault="00AA4B4B" w:rsidP="00D42F8E">
            <w:pPr>
              <w:rPr>
                <w:color w:val="auto"/>
                <w:lang w:val="sr-Cyrl-RS" w:eastAsia="en-US"/>
              </w:rPr>
            </w:pPr>
          </w:p>
          <w:p w14:paraId="414A07B4" w14:textId="77777777" w:rsidR="00AA4B4B" w:rsidRPr="009D7971" w:rsidRDefault="00AA4B4B" w:rsidP="00D42F8E">
            <w:pPr>
              <w:rPr>
                <w:color w:val="auto"/>
                <w:lang w:val="sr-Cyrl-RS" w:eastAsia="en-US"/>
              </w:rPr>
            </w:pPr>
          </w:p>
          <w:p w14:paraId="02722E68" w14:textId="77777777" w:rsidR="00AA4B4B" w:rsidRPr="009D7971" w:rsidRDefault="00AA4B4B" w:rsidP="00D42F8E">
            <w:pPr>
              <w:rPr>
                <w:color w:val="auto"/>
                <w:lang w:val="sr-Cyrl-RS" w:eastAsia="en-US"/>
              </w:rPr>
            </w:pPr>
          </w:p>
          <w:p w14:paraId="30B859B0" w14:textId="77777777" w:rsidR="00AA4B4B" w:rsidRPr="009D7971" w:rsidRDefault="00AA4B4B" w:rsidP="00D42F8E">
            <w:pPr>
              <w:rPr>
                <w:color w:val="auto"/>
                <w:lang w:val="sr-Cyrl-RS" w:eastAsia="en-US"/>
              </w:rPr>
            </w:pPr>
          </w:p>
          <w:p w14:paraId="09289E70" w14:textId="4FB001D5" w:rsidR="00AA4B4B" w:rsidRPr="009D7971" w:rsidRDefault="00AA4B4B" w:rsidP="00D42F8E">
            <w:pPr>
              <w:rPr>
                <w:color w:val="auto"/>
                <w:lang w:val="sr-Cyrl-RS" w:eastAsia="en-US"/>
              </w:rPr>
            </w:pPr>
          </w:p>
          <w:p w14:paraId="2E432CA2" w14:textId="17CAE0C5" w:rsidR="00B448DC" w:rsidRPr="009D7971" w:rsidRDefault="00B448DC" w:rsidP="00D42F8E">
            <w:pPr>
              <w:rPr>
                <w:color w:val="auto"/>
                <w:lang w:val="sr-Cyrl-RS" w:eastAsia="en-US"/>
              </w:rPr>
            </w:pPr>
          </w:p>
          <w:p w14:paraId="5D1DA601" w14:textId="5576564B" w:rsidR="00AE693E" w:rsidRPr="009D7971" w:rsidRDefault="00AE693E" w:rsidP="00D42F8E">
            <w:pPr>
              <w:rPr>
                <w:color w:val="auto"/>
                <w:lang w:val="sr-Cyrl-RS" w:eastAsia="en-US"/>
              </w:rPr>
            </w:pPr>
          </w:p>
          <w:p w14:paraId="37D96499" w14:textId="77777777" w:rsidR="00AE693E" w:rsidRPr="009D7971" w:rsidRDefault="00AE693E" w:rsidP="00D42F8E">
            <w:pPr>
              <w:rPr>
                <w:color w:val="auto"/>
                <w:lang w:val="sr-Cyrl-RS" w:eastAsia="en-US"/>
              </w:rPr>
            </w:pPr>
          </w:p>
          <w:p w14:paraId="38D141A5" w14:textId="77777777" w:rsidR="00B448DC" w:rsidRPr="009D7971" w:rsidRDefault="00B448DC" w:rsidP="00D42F8E">
            <w:pPr>
              <w:rPr>
                <w:color w:val="auto"/>
                <w:lang w:val="sr-Cyrl-RS" w:eastAsia="en-US"/>
              </w:rPr>
            </w:pPr>
          </w:p>
          <w:p w14:paraId="6659244E" w14:textId="77777777" w:rsidR="00AA4B4B" w:rsidRPr="009D7971" w:rsidRDefault="00AA4B4B" w:rsidP="00D42F8E">
            <w:pPr>
              <w:rPr>
                <w:color w:val="auto"/>
                <w:lang w:val="sr-Cyrl-RS" w:eastAsia="en-US"/>
              </w:rPr>
            </w:pPr>
          </w:p>
          <w:p w14:paraId="1F0DA5D0" w14:textId="77777777" w:rsidR="00AA4B4B" w:rsidRPr="009D7971" w:rsidRDefault="00AA4B4B" w:rsidP="00D42F8E">
            <w:pPr>
              <w:rPr>
                <w:color w:val="auto"/>
                <w:lang w:val="sr-Cyrl-RS" w:eastAsia="en-US"/>
              </w:rPr>
            </w:pPr>
            <w:r w:rsidRPr="009D7971">
              <w:rPr>
                <w:color w:val="auto"/>
                <w:lang w:val="sr-Cyrl-RS" w:eastAsia="en-US"/>
              </w:rPr>
              <w:t>1,00</w:t>
            </w:r>
          </w:p>
          <w:p w14:paraId="0F4642C9" w14:textId="77777777" w:rsidR="00AA4B4B" w:rsidRPr="009D7971" w:rsidRDefault="00AA4B4B" w:rsidP="00D42F8E">
            <w:pPr>
              <w:rPr>
                <w:color w:val="auto"/>
                <w:lang w:val="sr-Cyrl-RS" w:eastAsia="en-US"/>
              </w:rPr>
            </w:pPr>
          </w:p>
          <w:p w14:paraId="73670BA5" w14:textId="77777777" w:rsidR="00AA4B4B" w:rsidRPr="009D7971" w:rsidRDefault="00AA4B4B" w:rsidP="00D42F8E">
            <w:pPr>
              <w:rPr>
                <w:color w:val="auto"/>
                <w:lang w:val="sr-Cyrl-RS" w:eastAsia="en-US"/>
              </w:rPr>
            </w:pPr>
          </w:p>
          <w:p w14:paraId="753B9441" w14:textId="77777777" w:rsidR="00AA4B4B" w:rsidRPr="009D7971" w:rsidRDefault="00AA4B4B" w:rsidP="00D42F8E">
            <w:pPr>
              <w:rPr>
                <w:color w:val="auto"/>
                <w:lang w:val="sr-Cyrl-RS" w:eastAsia="en-US"/>
              </w:rPr>
            </w:pPr>
          </w:p>
          <w:p w14:paraId="45E4281E" w14:textId="77777777" w:rsidR="00AA4B4B" w:rsidRPr="009D7971" w:rsidRDefault="00AA4B4B" w:rsidP="00D42F8E">
            <w:pPr>
              <w:rPr>
                <w:color w:val="auto"/>
                <w:lang w:val="sr-Cyrl-RS" w:eastAsia="en-US"/>
              </w:rPr>
            </w:pPr>
          </w:p>
          <w:p w14:paraId="1790F03D" w14:textId="77777777" w:rsidR="00AA4B4B" w:rsidRPr="009D7971" w:rsidRDefault="00AA4B4B" w:rsidP="00D42F8E">
            <w:pPr>
              <w:rPr>
                <w:color w:val="auto"/>
                <w:lang w:val="sr-Cyrl-RS" w:eastAsia="en-US"/>
              </w:rPr>
            </w:pPr>
            <w:r w:rsidRPr="009D7971">
              <w:rPr>
                <w:color w:val="auto"/>
                <w:lang w:val="sr-Cyrl-RS" w:eastAsia="en-US"/>
              </w:rPr>
              <w:t>15,00</w:t>
            </w:r>
          </w:p>
          <w:p w14:paraId="43DDB429" w14:textId="77777777" w:rsidR="00AA4B4B" w:rsidRPr="009D7971" w:rsidRDefault="00AA4B4B" w:rsidP="00D42F8E">
            <w:pPr>
              <w:rPr>
                <w:color w:val="auto"/>
                <w:lang w:val="sr-Cyrl-RS" w:eastAsia="en-US"/>
              </w:rPr>
            </w:pPr>
          </w:p>
          <w:p w14:paraId="05635BDA" w14:textId="77777777" w:rsidR="00AA4B4B" w:rsidRPr="009D7971" w:rsidRDefault="00AA4B4B" w:rsidP="00D42F8E">
            <w:pPr>
              <w:rPr>
                <w:color w:val="auto"/>
                <w:lang w:val="sr-Cyrl-RS" w:eastAsia="en-US"/>
              </w:rPr>
            </w:pPr>
          </w:p>
          <w:p w14:paraId="31FDA331" w14:textId="77777777" w:rsidR="00AA4B4B" w:rsidRPr="009D7971" w:rsidRDefault="00AA4B4B" w:rsidP="00D42F8E">
            <w:pPr>
              <w:rPr>
                <w:color w:val="auto"/>
                <w:lang w:val="sr-Cyrl-RS" w:eastAsia="en-US"/>
              </w:rPr>
            </w:pPr>
          </w:p>
          <w:p w14:paraId="0BB695DD" w14:textId="77777777" w:rsidR="00AA4B4B" w:rsidRPr="009D7971" w:rsidRDefault="00AA4B4B" w:rsidP="00D42F8E">
            <w:pPr>
              <w:rPr>
                <w:color w:val="auto"/>
                <w:lang w:val="sr-Cyrl-RS" w:eastAsia="en-US"/>
              </w:rPr>
            </w:pPr>
          </w:p>
          <w:p w14:paraId="6F930722" w14:textId="77777777" w:rsidR="00AA4B4B" w:rsidRPr="009D7971" w:rsidRDefault="00AA4B4B" w:rsidP="00D42F8E">
            <w:pPr>
              <w:rPr>
                <w:color w:val="auto"/>
                <w:lang w:val="sr-Cyrl-RS" w:eastAsia="en-US"/>
              </w:rPr>
            </w:pPr>
          </w:p>
          <w:p w14:paraId="3A9D5AFD" w14:textId="77777777" w:rsidR="00AA4B4B" w:rsidRPr="009D7971" w:rsidRDefault="00AA4B4B" w:rsidP="00D42F8E">
            <w:pPr>
              <w:rPr>
                <w:color w:val="auto"/>
                <w:lang w:val="sr-Cyrl-RS" w:eastAsia="en-US"/>
              </w:rPr>
            </w:pPr>
            <w:r w:rsidRPr="009D7971">
              <w:rPr>
                <w:color w:val="auto"/>
                <w:lang w:val="sr-Cyrl-RS" w:eastAsia="en-US"/>
              </w:rPr>
              <w:t>1,00</w:t>
            </w:r>
          </w:p>
          <w:p w14:paraId="5D4D8FA0" w14:textId="77777777" w:rsidR="00AA4B4B" w:rsidRPr="009D7971" w:rsidRDefault="00AA4B4B" w:rsidP="00D42F8E">
            <w:pPr>
              <w:rPr>
                <w:color w:val="auto"/>
                <w:lang w:val="sr-Cyrl-RS" w:eastAsia="en-US"/>
              </w:rPr>
            </w:pPr>
          </w:p>
          <w:p w14:paraId="284AD624" w14:textId="77777777" w:rsidR="00AA4B4B" w:rsidRPr="009D7971" w:rsidRDefault="00AA4B4B" w:rsidP="00D42F8E">
            <w:pPr>
              <w:rPr>
                <w:color w:val="auto"/>
                <w:lang w:val="sr-Cyrl-RS" w:eastAsia="en-US"/>
              </w:rPr>
            </w:pPr>
          </w:p>
          <w:p w14:paraId="2F43BD65" w14:textId="77777777" w:rsidR="00AA4B4B" w:rsidRPr="009D7971" w:rsidRDefault="00AA4B4B" w:rsidP="00D42F8E">
            <w:pPr>
              <w:rPr>
                <w:color w:val="auto"/>
                <w:lang w:val="sr-Cyrl-RS" w:eastAsia="en-US"/>
              </w:rPr>
            </w:pPr>
          </w:p>
          <w:p w14:paraId="3A9204ED" w14:textId="77777777" w:rsidR="00AA4B4B" w:rsidRPr="009D7971" w:rsidRDefault="00AA4B4B" w:rsidP="00D42F8E">
            <w:pPr>
              <w:rPr>
                <w:color w:val="auto"/>
                <w:lang w:val="sr-Cyrl-RS" w:eastAsia="en-US"/>
              </w:rPr>
            </w:pPr>
          </w:p>
          <w:p w14:paraId="70BC23C0" w14:textId="77777777" w:rsidR="00AA4B4B" w:rsidRPr="009D7971" w:rsidRDefault="00AA4B4B" w:rsidP="00D42F8E">
            <w:pPr>
              <w:rPr>
                <w:color w:val="auto"/>
                <w:lang w:val="sr-Cyrl-RS" w:eastAsia="en-US"/>
              </w:rPr>
            </w:pPr>
          </w:p>
          <w:p w14:paraId="32DFB1C0" w14:textId="77777777" w:rsidR="00AA4B4B" w:rsidRPr="009D7971" w:rsidRDefault="00AA4B4B" w:rsidP="00D42F8E">
            <w:pPr>
              <w:rPr>
                <w:color w:val="auto"/>
                <w:lang w:val="sr-Cyrl-RS" w:eastAsia="en-US"/>
              </w:rPr>
            </w:pPr>
          </w:p>
          <w:p w14:paraId="4CF770DB" w14:textId="77777777" w:rsidR="00AA4B4B" w:rsidRPr="009D7971" w:rsidRDefault="00AA4B4B" w:rsidP="00D42F8E">
            <w:pPr>
              <w:rPr>
                <w:color w:val="auto"/>
                <w:lang w:val="sr-Cyrl-RS" w:eastAsia="en-US"/>
              </w:rPr>
            </w:pPr>
          </w:p>
          <w:p w14:paraId="6D992EE6" w14:textId="77777777" w:rsidR="00AA4B4B" w:rsidRPr="009D7971" w:rsidRDefault="00AA4B4B" w:rsidP="00D42F8E">
            <w:pPr>
              <w:rPr>
                <w:color w:val="auto"/>
                <w:lang w:val="sr-Cyrl-RS" w:eastAsia="en-US"/>
              </w:rPr>
            </w:pPr>
          </w:p>
          <w:p w14:paraId="79312C8E" w14:textId="77777777" w:rsidR="00AA4B4B" w:rsidRPr="009D7971" w:rsidRDefault="00AA4B4B" w:rsidP="00D42F8E">
            <w:pPr>
              <w:rPr>
                <w:color w:val="auto"/>
                <w:lang w:val="sr-Cyrl-RS" w:eastAsia="en-US"/>
              </w:rPr>
            </w:pPr>
          </w:p>
          <w:p w14:paraId="534C7011" w14:textId="77777777" w:rsidR="00AA4B4B" w:rsidRPr="009D7971" w:rsidRDefault="00AA4B4B" w:rsidP="00D42F8E">
            <w:pPr>
              <w:rPr>
                <w:color w:val="auto"/>
                <w:lang w:val="sr-Cyrl-RS" w:eastAsia="en-US"/>
              </w:rPr>
            </w:pPr>
          </w:p>
          <w:p w14:paraId="133FAF1C" w14:textId="77777777" w:rsidR="00AA4B4B" w:rsidRPr="009D7971" w:rsidRDefault="00AA4B4B" w:rsidP="00D42F8E">
            <w:pPr>
              <w:rPr>
                <w:color w:val="auto"/>
                <w:lang w:val="sr-Cyrl-RS" w:eastAsia="en-US"/>
              </w:rPr>
            </w:pPr>
            <w:r w:rsidRPr="009D7971">
              <w:rPr>
                <w:color w:val="auto"/>
                <w:lang w:val="sr-Cyrl-RS" w:eastAsia="en-US"/>
              </w:rPr>
              <w:t>3,00</w:t>
            </w:r>
          </w:p>
          <w:p w14:paraId="25D8FA33" w14:textId="77777777" w:rsidR="00AA4B4B" w:rsidRPr="009D7971" w:rsidRDefault="00AA4B4B" w:rsidP="00D42F8E">
            <w:pPr>
              <w:rPr>
                <w:color w:val="auto"/>
                <w:lang w:val="sr-Cyrl-RS" w:eastAsia="en-US"/>
              </w:rPr>
            </w:pPr>
          </w:p>
          <w:p w14:paraId="69827F94" w14:textId="77777777" w:rsidR="00AA4B4B" w:rsidRPr="009D7971" w:rsidRDefault="00AA4B4B" w:rsidP="00D42F8E">
            <w:pPr>
              <w:rPr>
                <w:color w:val="auto"/>
                <w:lang w:val="sr-Cyrl-RS" w:eastAsia="en-US"/>
              </w:rPr>
            </w:pPr>
          </w:p>
          <w:p w14:paraId="1C9E7146" w14:textId="77777777" w:rsidR="00AA4B4B" w:rsidRPr="009D7971" w:rsidRDefault="00AA4B4B" w:rsidP="00D42F8E">
            <w:pPr>
              <w:rPr>
                <w:color w:val="auto"/>
                <w:lang w:val="sr-Cyrl-RS" w:eastAsia="en-US"/>
              </w:rPr>
            </w:pPr>
          </w:p>
          <w:p w14:paraId="255EB5A5" w14:textId="77777777" w:rsidR="00AA4B4B" w:rsidRPr="009D7971" w:rsidRDefault="00AA4B4B" w:rsidP="00D42F8E">
            <w:pPr>
              <w:rPr>
                <w:color w:val="auto"/>
                <w:lang w:val="sr-Cyrl-RS" w:eastAsia="en-US"/>
              </w:rPr>
            </w:pPr>
          </w:p>
          <w:p w14:paraId="55563FBB" w14:textId="77777777" w:rsidR="00AA4B4B" w:rsidRPr="009D7971" w:rsidRDefault="00AA4B4B" w:rsidP="00D42F8E">
            <w:pPr>
              <w:rPr>
                <w:color w:val="auto"/>
                <w:lang w:val="sr-Cyrl-RS" w:eastAsia="en-US"/>
              </w:rPr>
            </w:pPr>
          </w:p>
          <w:p w14:paraId="6D83D142" w14:textId="77777777" w:rsidR="00AA4B4B" w:rsidRPr="009D7971" w:rsidRDefault="00AA4B4B" w:rsidP="00D42F8E">
            <w:pPr>
              <w:rPr>
                <w:color w:val="auto"/>
                <w:lang w:val="sr-Cyrl-RS" w:eastAsia="en-US"/>
              </w:rPr>
            </w:pPr>
            <w:r w:rsidRPr="009D7971">
              <w:rPr>
                <w:color w:val="auto"/>
                <w:lang w:val="sr-Cyrl-RS" w:eastAsia="en-US"/>
              </w:rPr>
              <w:t>3,00</w:t>
            </w:r>
          </w:p>
          <w:p w14:paraId="14C0C6C5" w14:textId="77777777" w:rsidR="00AA4B4B" w:rsidRPr="009D7971" w:rsidRDefault="00AA4B4B" w:rsidP="00D42F8E">
            <w:pPr>
              <w:rPr>
                <w:color w:val="auto"/>
                <w:lang w:val="sr-Cyrl-RS" w:eastAsia="en-US"/>
              </w:rPr>
            </w:pPr>
          </w:p>
          <w:p w14:paraId="67897CD3" w14:textId="37A33884" w:rsidR="00B448DC" w:rsidRPr="009D7971" w:rsidRDefault="00AA4B4B" w:rsidP="00D42F8E">
            <w:pPr>
              <w:rPr>
                <w:color w:val="auto"/>
                <w:lang w:val="sr-Cyrl-RS" w:eastAsia="en-US"/>
              </w:rPr>
            </w:pPr>
            <w:r w:rsidRPr="009D7971">
              <w:rPr>
                <w:color w:val="auto"/>
                <w:lang w:val="sr-Cyrl-RS" w:eastAsia="en-US"/>
              </w:rPr>
              <w:t>150,00</w:t>
            </w:r>
          </w:p>
          <w:p w14:paraId="199D6EBE" w14:textId="77777777" w:rsidR="00B448DC" w:rsidRPr="009D7971" w:rsidRDefault="00B448DC" w:rsidP="00D42F8E">
            <w:pPr>
              <w:rPr>
                <w:color w:val="auto"/>
                <w:lang w:val="sr-Cyrl-RS" w:eastAsia="en-US"/>
              </w:rPr>
            </w:pPr>
            <w:r w:rsidRPr="009D7971">
              <w:rPr>
                <w:color w:val="auto"/>
                <w:lang w:val="sr-Cyrl-RS" w:eastAsia="en-US"/>
              </w:rPr>
              <w:t>150,00</w:t>
            </w:r>
          </w:p>
          <w:p w14:paraId="5B37AAD7" w14:textId="279F8E3E" w:rsidR="00B448DC" w:rsidRPr="009D7971" w:rsidRDefault="00B448DC" w:rsidP="00D42F8E">
            <w:pPr>
              <w:rPr>
                <w:color w:val="auto"/>
                <w:lang w:val="sr-Cyrl-RS" w:eastAsia="en-US"/>
              </w:rPr>
            </w:pPr>
            <w:r w:rsidRPr="009D7971">
              <w:rPr>
                <w:color w:val="auto"/>
                <w:lang w:val="sr-Cyrl-RS" w:eastAsia="en-US"/>
              </w:rPr>
              <w:t>1,00</w:t>
            </w:r>
          </w:p>
        </w:tc>
        <w:tc>
          <w:tcPr>
            <w:tcW w:w="1230" w:type="dxa"/>
          </w:tcPr>
          <w:p w14:paraId="6C63CF46" w14:textId="77777777" w:rsidR="00536B60" w:rsidRPr="009D7971" w:rsidRDefault="00536B60" w:rsidP="00536B60">
            <w:pPr>
              <w:pStyle w:val="Default"/>
              <w:rPr>
                <w:b/>
                <w:bCs/>
                <w:color w:val="auto"/>
                <w:u w:val="single"/>
                <w:lang w:val="sr-Cyrl-RS"/>
              </w:rPr>
            </w:pPr>
          </w:p>
        </w:tc>
        <w:tc>
          <w:tcPr>
            <w:tcW w:w="1500" w:type="dxa"/>
          </w:tcPr>
          <w:p w14:paraId="31E00E2F" w14:textId="77777777" w:rsidR="00536B60" w:rsidRPr="009D7971" w:rsidRDefault="00536B60" w:rsidP="00536B60">
            <w:pPr>
              <w:pStyle w:val="Default"/>
              <w:rPr>
                <w:b/>
                <w:bCs/>
                <w:color w:val="auto"/>
                <w:u w:val="single"/>
                <w:lang w:val="sr-Cyrl-RS"/>
              </w:rPr>
            </w:pPr>
          </w:p>
        </w:tc>
        <w:tc>
          <w:tcPr>
            <w:tcW w:w="1935" w:type="dxa"/>
          </w:tcPr>
          <w:p w14:paraId="2189E239" w14:textId="77777777" w:rsidR="00536B60" w:rsidRPr="009D7971" w:rsidRDefault="00536B60" w:rsidP="00536B60">
            <w:pPr>
              <w:pStyle w:val="Default"/>
              <w:rPr>
                <w:b/>
                <w:bCs/>
                <w:color w:val="auto"/>
                <w:u w:val="single"/>
                <w:lang w:val="sr-Cyrl-RS"/>
              </w:rPr>
            </w:pPr>
          </w:p>
        </w:tc>
      </w:tr>
    </w:tbl>
    <w:p w14:paraId="360E646A" w14:textId="77777777" w:rsidR="00536B60" w:rsidRPr="009D7971" w:rsidRDefault="00536B60" w:rsidP="00536B60">
      <w:pPr>
        <w:pStyle w:val="Default"/>
        <w:rPr>
          <w:b/>
          <w:bCs/>
          <w:color w:val="auto"/>
          <w:u w:val="single"/>
          <w:lang w:val="sr-Cyrl-RS"/>
        </w:rPr>
      </w:pPr>
    </w:p>
    <w:p w14:paraId="244BF9F8" w14:textId="439199CB" w:rsidR="0001219F" w:rsidRPr="009D7971" w:rsidRDefault="00A769C9" w:rsidP="0001219F">
      <w:pPr>
        <w:pStyle w:val="Default"/>
        <w:rPr>
          <w:b/>
          <w:bCs/>
          <w:color w:val="auto"/>
          <w:lang w:val="sr-Cyrl-RS"/>
        </w:rPr>
      </w:pPr>
      <w:r w:rsidRPr="009D7971">
        <w:rPr>
          <w:b/>
          <w:bCs/>
          <w:color w:val="auto"/>
          <w:lang w:val="sr-Latn-RS"/>
        </w:rPr>
        <w:t xml:space="preserve">VIII </w:t>
      </w:r>
      <w:r w:rsidRPr="009D7971">
        <w:rPr>
          <w:b/>
          <w:bCs/>
          <w:color w:val="auto"/>
          <w:lang w:val="sr-Cyrl-RS"/>
        </w:rPr>
        <w:t xml:space="preserve"> ЕЛЕКТРО РАДОВИ</w:t>
      </w:r>
      <w:r w:rsidR="0001219F" w:rsidRPr="009D7971">
        <w:rPr>
          <w:b/>
          <w:bCs/>
          <w:color w:val="auto"/>
          <w:lang w:val="sr-Cyrl-RS"/>
        </w:rPr>
        <w:t xml:space="preserve"> УКУПНО:  ______________без ПДВ ______________са ПДВ</w:t>
      </w:r>
    </w:p>
    <w:p w14:paraId="1A893D5A" w14:textId="43C5D9FC" w:rsidR="00A769C9" w:rsidRPr="009D7971" w:rsidRDefault="00A769C9" w:rsidP="00A769C9">
      <w:pPr>
        <w:pStyle w:val="Default"/>
        <w:rPr>
          <w:b/>
          <w:bCs/>
          <w:color w:val="auto"/>
          <w:lang w:val="sr-Cyrl-RS"/>
        </w:rPr>
      </w:pPr>
    </w:p>
    <w:p w14:paraId="18487F34" w14:textId="00F2B75E" w:rsidR="0001219F" w:rsidRPr="009D7971" w:rsidRDefault="0001219F" w:rsidP="00A769C9">
      <w:pPr>
        <w:pStyle w:val="Default"/>
        <w:rPr>
          <w:b/>
          <w:bCs/>
          <w:color w:val="auto"/>
          <w:u w:val="single"/>
          <w:lang w:val="sr-Cyrl-RS"/>
        </w:rPr>
      </w:pPr>
      <w:r w:rsidRPr="009D7971">
        <w:rPr>
          <w:b/>
          <w:bCs/>
          <w:color w:val="auto"/>
          <w:u w:val="single"/>
          <w:lang w:val="sr-Latn-RS"/>
        </w:rPr>
        <w:t xml:space="preserve">IX </w:t>
      </w:r>
      <w:r w:rsidR="00956384" w:rsidRPr="009D7971">
        <w:rPr>
          <w:b/>
          <w:bCs/>
          <w:color w:val="auto"/>
          <w:u w:val="single"/>
          <w:lang w:val="sr-Cyrl-RS"/>
        </w:rPr>
        <w:t>ГРЕЈАЊЕ И КЛИМАТИЗАЦИЈА</w:t>
      </w:r>
    </w:p>
    <w:p w14:paraId="7A714E49" w14:textId="67D54F1D" w:rsidR="00956384" w:rsidRPr="009D7971" w:rsidRDefault="00956384" w:rsidP="00A769C9">
      <w:pPr>
        <w:pStyle w:val="Default"/>
        <w:rPr>
          <w:b/>
          <w:bCs/>
          <w:color w:val="auto"/>
          <w:u w:val="single"/>
          <w:lang w:val="sr-Cyrl-RS"/>
        </w:rPr>
      </w:pPr>
    </w:p>
    <w:tbl>
      <w:tblPr>
        <w:tblpPr w:leftFromText="180" w:rightFromText="180" w:vertAnchor="text" w:tblpX="181" w:tblpY="21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957"/>
        <w:gridCol w:w="945"/>
        <w:gridCol w:w="1185"/>
        <w:gridCol w:w="1469"/>
        <w:gridCol w:w="1975"/>
      </w:tblGrid>
      <w:tr w:rsidR="00956384" w:rsidRPr="009D7971" w14:paraId="261A4391" w14:textId="6411BF40" w:rsidTr="00956384">
        <w:trPr>
          <w:trHeight w:val="615"/>
        </w:trPr>
        <w:tc>
          <w:tcPr>
            <w:tcW w:w="3030" w:type="dxa"/>
          </w:tcPr>
          <w:p w14:paraId="291858FA" w14:textId="26C5A2FC" w:rsidR="00956384" w:rsidRPr="009D7971" w:rsidRDefault="00956384" w:rsidP="00956384">
            <w:pPr>
              <w:pStyle w:val="Default"/>
              <w:rPr>
                <w:color w:val="auto"/>
                <w:lang w:val="sr-Cyrl-RS"/>
              </w:rPr>
            </w:pPr>
            <w:r w:rsidRPr="009D7971">
              <w:rPr>
                <w:color w:val="auto"/>
                <w:lang w:val="sr-Cyrl-RS"/>
              </w:rPr>
              <w:t>Опис</w:t>
            </w:r>
          </w:p>
        </w:tc>
        <w:tc>
          <w:tcPr>
            <w:tcW w:w="615" w:type="dxa"/>
          </w:tcPr>
          <w:p w14:paraId="2569F677" w14:textId="77777777" w:rsidR="00956384" w:rsidRPr="009D7971" w:rsidRDefault="00956384" w:rsidP="00956384">
            <w:pPr>
              <w:pStyle w:val="Default"/>
              <w:rPr>
                <w:color w:val="auto"/>
                <w:lang w:val="sr-Cyrl-RS"/>
              </w:rPr>
            </w:pPr>
            <w:r w:rsidRPr="009D7971">
              <w:rPr>
                <w:color w:val="auto"/>
                <w:lang w:val="sr-Cyrl-RS"/>
              </w:rPr>
              <w:t>Јед.</w:t>
            </w:r>
          </w:p>
          <w:p w14:paraId="202E2F0A" w14:textId="70394729" w:rsidR="00956384" w:rsidRPr="009D7971" w:rsidRDefault="00956384" w:rsidP="00956384">
            <w:pPr>
              <w:pStyle w:val="Default"/>
              <w:rPr>
                <w:color w:val="auto"/>
                <w:lang w:val="sr-Cyrl-RS"/>
              </w:rPr>
            </w:pPr>
            <w:r w:rsidRPr="009D7971">
              <w:rPr>
                <w:color w:val="auto"/>
                <w:lang w:val="sr-Cyrl-RS"/>
              </w:rPr>
              <w:t>мере</w:t>
            </w:r>
          </w:p>
        </w:tc>
        <w:tc>
          <w:tcPr>
            <w:tcW w:w="960" w:type="dxa"/>
          </w:tcPr>
          <w:p w14:paraId="6B259CEE" w14:textId="0F5049D4" w:rsidR="00956384" w:rsidRPr="009D7971" w:rsidRDefault="00956384" w:rsidP="00956384">
            <w:pPr>
              <w:pStyle w:val="Default"/>
              <w:rPr>
                <w:color w:val="auto"/>
                <w:lang w:val="sr-Cyrl-RS"/>
              </w:rPr>
            </w:pPr>
            <w:r w:rsidRPr="009D7971">
              <w:rPr>
                <w:color w:val="auto"/>
                <w:lang w:val="sr-Cyrl-RS"/>
              </w:rPr>
              <w:t>Коли-чина</w:t>
            </w:r>
          </w:p>
        </w:tc>
        <w:tc>
          <w:tcPr>
            <w:tcW w:w="1200" w:type="dxa"/>
          </w:tcPr>
          <w:p w14:paraId="39F64F10" w14:textId="60BB6517" w:rsidR="00956384" w:rsidRPr="009D7971" w:rsidRDefault="00956384" w:rsidP="00956384">
            <w:pPr>
              <w:pStyle w:val="Default"/>
              <w:rPr>
                <w:color w:val="auto"/>
                <w:lang w:val="sr-Cyrl-RS"/>
              </w:rPr>
            </w:pPr>
            <w:r w:rsidRPr="009D7971">
              <w:rPr>
                <w:color w:val="auto"/>
                <w:lang w:val="sr-Cyrl-RS"/>
              </w:rPr>
              <w:t>Јед.цена без ПДВ</w:t>
            </w:r>
          </w:p>
        </w:tc>
        <w:tc>
          <w:tcPr>
            <w:tcW w:w="1530" w:type="dxa"/>
          </w:tcPr>
          <w:p w14:paraId="7950201C" w14:textId="77777777" w:rsidR="00956384" w:rsidRPr="009D7971" w:rsidRDefault="00956384" w:rsidP="00956384">
            <w:pPr>
              <w:pStyle w:val="Default"/>
              <w:rPr>
                <w:color w:val="auto"/>
                <w:lang w:val="sr-Cyrl-RS"/>
              </w:rPr>
            </w:pPr>
            <w:r w:rsidRPr="009D7971">
              <w:rPr>
                <w:color w:val="auto"/>
                <w:lang w:val="sr-Cyrl-RS"/>
              </w:rPr>
              <w:t>Укупна цена</w:t>
            </w:r>
          </w:p>
          <w:p w14:paraId="5942FD54" w14:textId="755CD569" w:rsidR="00956384" w:rsidRPr="009D7971" w:rsidRDefault="00956384" w:rsidP="00956384">
            <w:pPr>
              <w:pStyle w:val="Default"/>
              <w:rPr>
                <w:color w:val="auto"/>
                <w:lang w:val="sr-Cyrl-RS"/>
              </w:rPr>
            </w:pPr>
            <w:r w:rsidRPr="009D7971">
              <w:rPr>
                <w:color w:val="auto"/>
                <w:lang w:val="sr-Cyrl-RS"/>
              </w:rPr>
              <w:t>Без ПДВ</w:t>
            </w:r>
          </w:p>
        </w:tc>
        <w:tc>
          <w:tcPr>
            <w:tcW w:w="2100" w:type="dxa"/>
          </w:tcPr>
          <w:p w14:paraId="17E2F61C" w14:textId="4510ABDA" w:rsidR="00956384" w:rsidRPr="009D7971" w:rsidRDefault="00956384" w:rsidP="00956384">
            <w:pPr>
              <w:pStyle w:val="Default"/>
              <w:rPr>
                <w:color w:val="auto"/>
                <w:lang w:val="sr-Cyrl-RS"/>
              </w:rPr>
            </w:pPr>
            <w:r w:rsidRPr="009D7971">
              <w:rPr>
                <w:color w:val="auto"/>
                <w:lang w:val="sr-Cyrl-RS"/>
              </w:rPr>
              <w:t>Укупна цена са ПДВ</w:t>
            </w:r>
          </w:p>
        </w:tc>
      </w:tr>
      <w:tr w:rsidR="00956384" w:rsidRPr="009D7971" w14:paraId="0C7A611E" w14:textId="605E43B6" w:rsidTr="00956384">
        <w:trPr>
          <w:trHeight w:val="3548"/>
        </w:trPr>
        <w:tc>
          <w:tcPr>
            <w:tcW w:w="3030" w:type="dxa"/>
          </w:tcPr>
          <w:p w14:paraId="0262F70B" w14:textId="0E8C72DB" w:rsidR="00956384" w:rsidRPr="009D7971" w:rsidRDefault="00877A5D" w:rsidP="00956384">
            <w:pPr>
              <w:pStyle w:val="Default"/>
              <w:rPr>
                <w:color w:val="auto"/>
                <w:lang w:val="sr-Cyrl-RS"/>
              </w:rPr>
            </w:pPr>
            <w:r w:rsidRPr="009D7971">
              <w:rPr>
                <w:color w:val="auto"/>
                <w:lang w:val="sr-Cyrl-RS"/>
              </w:rPr>
              <w:lastRenderedPageBreak/>
              <w:t>61</w:t>
            </w:r>
            <w:r w:rsidR="00956384" w:rsidRPr="009D7971">
              <w:rPr>
                <w:color w:val="auto"/>
                <w:lang w:val="sr-Cyrl-RS"/>
              </w:rPr>
              <w:t>. Испу</w:t>
            </w:r>
            <w:r w:rsidR="002524B9" w:rsidRPr="009D7971">
              <w:rPr>
                <w:color w:val="auto"/>
                <w:lang w:val="sr-Cyrl-RS"/>
              </w:rPr>
              <w:t>ш</w:t>
            </w:r>
            <w:r w:rsidR="00956384" w:rsidRPr="009D7971">
              <w:rPr>
                <w:color w:val="auto"/>
                <w:lang w:val="sr-Cyrl-RS"/>
              </w:rPr>
              <w:t>тање воде из система</w:t>
            </w:r>
          </w:p>
          <w:p w14:paraId="6C7C4329" w14:textId="77777777" w:rsidR="002524B9" w:rsidRPr="009D7971" w:rsidRDefault="002524B9" w:rsidP="00956384">
            <w:pPr>
              <w:pStyle w:val="Default"/>
              <w:rPr>
                <w:color w:val="auto"/>
                <w:lang w:val="sr-Cyrl-RS"/>
              </w:rPr>
            </w:pPr>
          </w:p>
          <w:p w14:paraId="55AF2068" w14:textId="769874E7" w:rsidR="00956384" w:rsidRPr="009D7971" w:rsidRDefault="00877A5D" w:rsidP="00956384">
            <w:pPr>
              <w:pStyle w:val="Default"/>
              <w:rPr>
                <w:color w:val="auto"/>
                <w:lang w:val="sr-Cyrl-RS"/>
              </w:rPr>
            </w:pPr>
            <w:r w:rsidRPr="009D7971">
              <w:rPr>
                <w:color w:val="auto"/>
                <w:lang w:val="sr-Cyrl-RS"/>
              </w:rPr>
              <w:t>62</w:t>
            </w:r>
            <w:r w:rsidR="00956384" w:rsidRPr="009D7971">
              <w:rPr>
                <w:color w:val="auto"/>
                <w:lang w:val="sr-Cyrl-RS"/>
              </w:rPr>
              <w:t>. Демонтажа постојећих радијатора</w:t>
            </w:r>
          </w:p>
          <w:p w14:paraId="255D85A4" w14:textId="0FDCA41F" w:rsidR="002524B9" w:rsidRPr="009D7971" w:rsidRDefault="002524B9" w:rsidP="00956384">
            <w:pPr>
              <w:pStyle w:val="Default"/>
              <w:rPr>
                <w:color w:val="auto"/>
                <w:lang w:val="sr-Cyrl-RS"/>
              </w:rPr>
            </w:pPr>
          </w:p>
          <w:p w14:paraId="1E90EDF0" w14:textId="50338958" w:rsidR="002524B9" w:rsidRPr="009D7971" w:rsidRDefault="00877A5D" w:rsidP="00956384">
            <w:pPr>
              <w:pStyle w:val="Default"/>
              <w:rPr>
                <w:color w:val="auto"/>
                <w:lang w:val="sr-Cyrl-RS"/>
              </w:rPr>
            </w:pPr>
            <w:r w:rsidRPr="009D7971">
              <w:rPr>
                <w:color w:val="auto"/>
                <w:lang w:val="sr-Cyrl-RS"/>
              </w:rPr>
              <w:t>63</w:t>
            </w:r>
            <w:r w:rsidR="002524B9" w:rsidRPr="009D7971">
              <w:rPr>
                <w:color w:val="auto"/>
                <w:lang w:val="sr-Cyrl-RS"/>
              </w:rPr>
              <w:t>. Преправка инсталације и уградња нових радијатора. Позиција обухвата набавку нових алуминијумских радијатора – тип ГЛОБАЛ</w:t>
            </w:r>
            <w:r w:rsidR="00643CE1" w:rsidRPr="009D7971">
              <w:rPr>
                <w:color w:val="auto"/>
                <w:lang w:val="sr-Cyrl-RS"/>
              </w:rPr>
              <w:t xml:space="preserve"> или слично</w:t>
            </w:r>
            <w:r w:rsidR="002524B9" w:rsidRPr="009D7971">
              <w:rPr>
                <w:color w:val="auto"/>
                <w:lang w:val="sr-Cyrl-RS"/>
              </w:rPr>
              <w:t>, терморстатских вентила и све потребне опреме за уградњу истих.</w:t>
            </w:r>
          </w:p>
          <w:p w14:paraId="3829AE5D" w14:textId="00A2EA6C" w:rsidR="002524B9" w:rsidRPr="009D7971" w:rsidRDefault="002524B9" w:rsidP="00956384">
            <w:pPr>
              <w:pStyle w:val="Default"/>
              <w:rPr>
                <w:color w:val="auto"/>
                <w:lang w:val="sr-Cyrl-RS"/>
              </w:rPr>
            </w:pPr>
          </w:p>
          <w:p w14:paraId="0507EDA1" w14:textId="18D225B0" w:rsidR="002524B9" w:rsidRPr="009D7971" w:rsidRDefault="002524B9" w:rsidP="002524B9">
            <w:pPr>
              <w:pStyle w:val="Default"/>
              <w:numPr>
                <w:ilvl w:val="0"/>
                <w:numId w:val="6"/>
              </w:numPr>
              <w:rPr>
                <w:color w:val="auto"/>
                <w:lang w:val="sr-Cyrl-RS"/>
              </w:rPr>
            </w:pPr>
            <w:r w:rsidRPr="009D7971">
              <w:rPr>
                <w:color w:val="auto"/>
                <w:lang w:val="sr-Cyrl-RS"/>
              </w:rPr>
              <w:t>h 420 - 10 позиција - 205 ребара</w:t>
            </w:r>
          </w:p>
          <w:p w14:paraId="50FC82EA" w14:textId="2DDEB007" w:rsidR="002524B9" w:rsidRPr="009D7971" w:rsidRDefault="002524B9" w:rsidP="002524B9">
            <w:pPr>
              <w:pStyle w:val="Default"/>
              <w:numPr>
                <w:ilvl w:val="0"/>
                <w:numId w:val="6"/>
              </w:numPr>
              <w:rPr>
                <w:color w:val="auto"/>
                <w:lang w:val="sr-Cyrl-RS"/>
              </w:rPr>
            </w:pPr>
            <w:r w:rsidRPr="009D7971">
              <w:rPr>
                <w:color w:val="auto"/>
                <w:lang w:val="sr-Cyrl-RS"/>
              </w:rPr>
              <w:t>h 680 - 4 позиције - 35 ребара</w:t>
            </w:r>
          </w:p>
          <w:p w14:paraId="1DB770DE" w14:textId="77777777" w:rsidR="002524B9" w:rsidRPr="009D7971" w:rsidRDefault="002524B9" w:rsidP="00956384">
            <w:pPr>
              <w:pStyle w:val="Default"/>
              <w:rPr>
                <w:color w:val="auto"/>
                <w:lang w:val="sr-Cyrl-RS"/>
              </w:rPr>
            </w:pPr>
          </w:p>
          <w:p w14:paraId="4D8184CB" w14:textId="403F1BB5" w:rsidR="00956384" w:rsidRPr="009D7971" w:rsidRDefault="00877A5D" w:rsidP="00956384">
            <w:pPr>
              <w:pStyle w:val="Default"/>
              <w:rPr>
                <w:color w:val="auto"/>
                <w:lang w:val="sr-Latn-RS"/>
              </w:rPr>
            </w:pPr>
            <w:r w:rsidRPr="009D7971">
              <w:rPr>
                <w:color w:val="auto"/>
                <w:lang w:val="sr-Cyrl-RS"/>
              </w:rPr>
              <w:t>64</w:t>
            </w:r>
            <w:r w:rsidR="00956384" w:rsidRPr="009D7971">
              <w:rPr>
                <w:color w:val="auto"/>
                <w:lang w:val="sr-Cyrl-RS"/>
              </w:rPr>
              <w:t xml:space="preserve">. </w:t>
            </w:r>
            <w:r w:rsidR="005B66D8" w:rsidRPr="009D7971">
              <w:rPr>
                <w:color w:val="auto"/>
              </w:rPr>
              <w:t xml:space="preserve"> </w:t>
            </w:r>
            <w:r w:rsidR="005B66D8" w:rsidRPr="009D7971">
              <w:rPr>
                <w:color w:val="auto"/>
                <w:lang w:val="sr-Cyrl-RS"/>
              </w:rPr>
              <w:t xml:space="preserve">Набавка , испорука и монтажа нових клима уређаја - тип МИДЕА, </w:t>
            </w:r>
            <w:r w:rsidR="005B66D8" w:rsidRPr="009D7971">
              <w:rPr>
                <w:color w:val="auto"/>
              </w:rPr>
              <w:t xml:space="preserve"> </w:t>
            </w:r>
            <w:r w:rsidR="005B66D8" w:rsidRPr="009D7971">
              <w:rPr>
                <w:color w:val="auto"/>
                <w:lang w:val="sr-Cyrl-RS"/>
              </w:rPr>
              <w:t>GREE FAIRY 12000 btu или сл. уз сав потребан материјал.</w:t>
            </w:r>
          </w:p>
          <w:p w14:paraId="607F3E00" w14:textId="7CD04545" w:rsidR="00956384" w:rsidRPr="009D7971" w:rsidRDefault="00956384" w:rsidP="00956384">
            <w:pPr>
              <w:pStyle w:val="Default"/>
              <w:rPr>
                <w:color w:val="auto"/>
                <w:lang w:val="sr-Latn-RS"/>
              </w:rPr>
            </w:pPr>
          </w:p>
        </w:tc>
        <w:tc>
          <w:tcPr>
            <w:tcW w:w="615" w:type="dxa"/>
          </w:tcPr>
          <w:p w14:paraId="06101869" w14:textId="77777777" w:rsidR="00956384" w:rsidRPr="009D7971" w:rsidRDefault="00956384" w:rsidP="00956384">
            <w:pPr>
              <w:pStyle w:val="Default"/>
              <w:rPr>
                <w:color w:val="auto"/>
                <w:lang w:val="sr-Cyrl-RS"/>
              </w:rPr>
            </w:pPr>
          </w:p>
          <w:p w14:paraId="383F9C97" w14:textId="5AD560F9" w:rsidR="00956384" w:rsidRPr="009D7971" w:rsidRDefault="002524B9" w:rsidP="00956384">
            <w:pPr>
              <w:pStyle w:val="Default"/>
              <w:rPr>
                <w:color w:val="auto"/>
                <w:lang w:val="sr-Cyrl-RS"/>
              </w:rPr>
            </w:pPr>
            <w:r w:rsidRPr="009D7971">
              <w:rPr>
                <w:color w:val="auto"/>
                <w:lang w:val="sr-Cyrl-RS"/>
              </w:rPr>
              <w:t>Компл.</w:t>
            </w:r>
          </w:p>
          <w:p w14:paraId="2ECD10CD" w14:textId="58C3493F" w:rsidR="002524B9" w:rsidRPr="009D7971" w:rsidRDefault="002524B9" w:rsidP="00956384">
            <w:pPr>
              <w:pStyle w:val="Default"/>
              <w:rPr>
                <w:color w:val="auto"/>
                <w:lang w:val="sr-Cyrl-RS"/>
              </w:rPr>
            </w:pPr>
          </w:p>
          <w:p w14:paraId="56DDCCBA" w14:textId="77777777" w:rsidR="00DC2A7B" w:rsidRPr="009D7971" w:rsidRDefault="00DC2A7B" w:rsidP="00956384">
            <w:pPr>
              <w:pStyle w:val="Default"/>
              <w:rPr>
                <w:color w:val="auto"/>
                <w:lang w:val="sr-Cyrl-RS"/>
              </w:rPr>
            </w:pPr>
          </w:p>
          <w:p w14:paraId="1438DF97" w14:textId="5313D27C" w:rsidR="00956384" w:rsidRPr="009D7971" w:rsidRDefault="00956384" w:rsidP="00956384">
            <w:pPr>
              <w:pStyle w:val="Default"/>
              <w:rPr>
                <w:color w:val="auto"/>
                <w:lang w:val="sr-Cyrl-RS"/>
              </w:rPr>
            </w:pPr>
            <w:r w:rsidRPr="009D7971">
              <w:rPr>
                <w:color w:val="auto"/>
                <w:lang w:val="sr-Cyrl-RS"/>
              </w:rPr>
              <w:t>Ком</w:t>
            </w:r>
            <w:r w:rsidR="002524B9" w:rsidRPr="009D7971">
              <w:rPr>
                <w:color w:val="auto"/>
                <w:lang w:val="sr-Cyrl-RS"/>
              </w:rPr>
              <w:t>.</w:t>
            </w:r>
          </w:p>
          <w:p w14:paraId="78A04C1C" w14:textId="77777777" w:rsidR="00956384" w:rsidRPr="009D7971" w:rsidRDefault="00956384" w:rsidP="00956384">
            <w:pPr>
              <w:pStyle w:val="Default"/>
              <w:rPr>
                <w:color w:val="auto"/>
                <w:lang w:val="sr-Cyrl-RS"/>
              </w:rPr>
            </w:pPr>
          </w:p>
          <w:p w14:paraId="4CB26BFC" w14:textId="77777777" w:rsidR="00956384" w:rsidRPr="009D7971" w:rsidRDefault="00956384" w:rsidP="00956384">
            <w:pPr>
              <w:pStyle w:val="Default"/>
              <w:rPr>
                <w:color w:val="auto"/>
                <w:lang w:val="sr-Cyrl-RS"/>
              </w:rPr>
            </w:pPr>
          </w:p>
          <w:p w14:paraId="48FB0FF1" w14:textId="77777777" w:rsidR="002524B9" w:rsidRPr="009D7971" w:rsidRDefault="002524B9" w:rsidP="002524B9">
            <w:pPr>
              <w:rPr>
                <w:color w:val="auto"/>
                <w:lang w:val="sr-Cyrl-RS" w:eastAsia="en-US"/>
              </w:rPr>
            </w:pPr>
          </w:p>
          <w:p w14:paraId="1ABB393E" w14:textId="77777777" w:rsidR="002524B9" w:rsidRPr="009D7971" w:rsidRDefault="002524B9" w:rsidP="002524B9">
            <w:pPr>
              <w:rPr>
                <w:color w:val="auto"/>
                <w:lang w:val="sr-Cyrl-RS" w:eastAsia="en-US"/>
              </w:rPr>
            </w:pPr>
          </w:p>
          <w:p w14:paraId="734B933D" w14:textId="77777777" w:rsidR="002524B9" w:rsidRPr="009D7971" w:rsidRDefault="002524B9" w:rsidP="002524B9">
            <w:pPr>
              <w:rPr>
                <w:color w:val="auto"/>
                <w:lang w:val="sr-Cyrl-RS" w:eastAsia="en-US"/>
              </w:rPr>
            </w:pPr>
          </w:p>
          <w:p w14:paraId="3758E331" w14:textId="77777777" w:rsidR="002524B9" w:rsidRPr="009D7971" w:rsidRDefault="002524B9" w:rsidP="002524B9">
            <w:pPr>
              <w:rPr>
                <w:color w:val="auto"/>
                <w:lang w:val="sr-Cyrl-RS" w:eastAsia="en-US"/>
              </w:rPr>
            </w:pPr>
          </w:p>
          <w:p w14:paraId="61E60FF7" w14:textId="77777777" w:rsidR="002524B9" w:rsidRPr="009D7971" w:rsidRDefault="002524B9" w:rsidP="002524B9">
            <w:pPr>
              <w:rPr>
                <w:color w:val="auto"/>
                <w:lang w:val="sr-Cyrl-RS" w:eastAsia="en-US"/>
              </w:rPr>
            </w:pPr>
          </w:p>
          <w:p w14:paraId="4C2A128B" w14:textId="77777777" w:rsidR="002524B9" w:rsidRPr="009D7971" w:rsidRDefault="002524B9" w:rsidP="002524B9">
            <w:pPr>
              <w:rPr>
                <w:color w:val="auto"/>
                <w:lang w:val="sr-Cyrl-RS" w:eastAsia="en-US"/>
              </w:rPr>
            </w:pPr>
          </w:p>
          <w:p w14:paraId="43B507CC" w14:textId="77777777" w:rsidR="002524B9" w:rsidRPr="009D7971" w:rsidRDefault="002524B9" w:rsidP="002524B9">
            <w:pPr>
              <w:rPr>
                <w:color w:val="auto"/>
                <w:lang w:val="sr-Cyrl-RS" w:eastAsia="en-US"/>
              </w:rPr>
            </w:pPr>
          </w:p>
          <w:p w14:paraId="750F6F79" w14:textId="77777777" w:rsidR="002524B9" w:rsidRPr="009D7971" w:rsidRDefault="002524B9" w:rsidP="002524B9">
            <w:pPr>
              <w:rPr>
                <w:color w:val="auto"/>
                <w:lang w:val="sr-Cyrl-RS" w:eastAsia="en-US"/>
              </w:rPr>
            </w:pPr>
          </w:p>
          <w:p w14:paraId="2F6646EC" w14:textId="77777777" w:rsidR="002524B9" w:rsidRPr="009D7971" w:rsidRDefault="002524B9" w:rsidP="002524B9">
            <w:pPr>
              <w:rPr>
                <w:color w:val="auto"/>
                <w:lang w:val="sr-Cyrl-RS" w:eastAsia="en-US"/>
              </w:rPr>
            </w:pPr>
          </w:p>
          <w:p w14:paraId="1447E70C" w14:textId="77777777" w:rsidR="002524B9" w:rsidRPr="009D7971" w:rsidRDefault="002524B9" w:rsidP="002524B9">
            <w:pPr>
              <w:rPr>
                <w:color w:val="auto"/>
                <w:lang w:val="sr-Cyrl-RS" w:eastAsia="en-US"/>
              </w:rPr>
            </w:pPr>
          </w:p>
          <w:p w14:paraId="7195390D" w14:textId="77777777" w:rsidR="002524B9" w:rsidRPr="009D7971" w:rsidRDefault="002524B9" w:rsidP="002524B9">
            <w:pPr>
              <w:rPr>
                <w:rFonts w:eastAsiaTheme="minorHAnsi"/>
                <w:color w:val="auto"/>
                <w:kern w:val="0"/>
                <w:lang w:val="sr-Cyrl-RS" w:eastAsia="en-US"/>
              </w:rPr>
            </w:pPr>
          </w:p>
          <w:p w14:paraId="7B003193" w14:textId="051D14CB" w:rsidR="002524B9" w:rsidRPr="009D7971" w:rsidRDefault="002524B9" w:rsidP="002524B9">
            <w:pPr>
              <w:rPr>
                <w:color w:val="auto"/>
                <w:lang w:val="sr-Cyrl-RS" w:eastAsia="en-US"/>
              </w:rPr>
            </w:pPr>
            <w:r w:rsidRPr="009D7971">
              <w:rPr>
                <w:color w:val="auto"/>
                <w:lang w:val="sr-Cyrl-RS" w:eastAsia="en-US"/>
              </w:rPr>
              <w:t>Компл.</w:t>
            </w:r>
          </w:p>
          <w:p w14:paraId="47B367F1" w14:textId="77777777" w:rsidR="00DC2A7B" w:rsidRPr="009D7971" w:rsidRDefault="00DC2A7B" w:rsidP="002524B9">
            <w:pPr>
              <w:rPr>
                <w:color w:val="auto"/>
                <w:lang w:val="sr-Cyrl-RS" w:eastAsia="en-US"/>
              </w:rPr>
            </w:pPr>
          </w:p>
          <w:p w14:paraId="070D32FD" w14:textId="77777777" w:rsidR="002524B9" w:rsidRPr="009D7971" w:rsidRDefault="002524B9" w:rsidP="002524B9">
            <w:pPr>
              <w:rPr>
                <w:color w:val="auto"/>
                <w:lang w:val="sr-Cyrl-RS" w:eastAsia="en-US"/>
              </w:rPr>
            </w:pPr>
            <w:r w:rsidRPr="009D7971">
              <w:rPr>
                <w:color w:val="auto"/>
                <w:lang w:val="sr-Cyrl-RS" w:eastAsia="en-US"/>
              </w:rPr>
              <w:t>Компл.</w:t>
            </w:r>
          </w:p>
          <w:p w14:paraId="14DC5519" w14:textId="77777777" w:rsidR="005B66D8" w:rsidRPr="009D7971" w:rsidRDefault="005B66D8" w:rsidP="002524B9">
            <w:pPr>
              <w:rPr>
                <w:color w:val="auto"/>
                <w:lang w:val="sr-Cyrl-RS" w:eastAsia="en-US"/>
              </w:rPr>
            </w:pPr>
          </w:p>
          <w:p w14:paraId="57F284AE" w14:textId="77777777" w:rsidR="005B66D8" w:rsidRPr="009D7971" w:rsidRDefault="005B66D8" w:rsidP="002524B9">
            <w:pPr>
              <w:rPr>
                <w:color w:val="auto"/>
                <w:lang w:val="sr-Cyrl-RS" w:eastAsia="en-US"/>
              </w:rPr>
            </w:pPr>
          </w:p>
          <w:p w14:paraId="5669486F" w14:textId="77777777" w:rsidR="005B66D8" w:rsidRPr="009D7971" w:rsidRDefault="005B66D8" w:rsidP="002524B9">
            <w:pPr>
              <w:rPr>
                <w:color w:val="auto"/>
                <w:lang w:val="sr-Cyrl-RS" w:eastAsia="en-US"/>
              </w:rPr>
            </w:pPr>
          </w:p>
          <w:p w14:paraId="217B3FFD" w14:textId="77777777" w:rsidR="005B66D8" w:rsidRPr="009D7971" w:rsidRDefault="005B66D8" w:rsidP="002524B9">
            <w:pPr>
              <w:rPr>
                <w:color w:val="auto"/>
                <w:lang w:val="sr-Cyrl-RS" w:eastAsia="en-US"/>
              </w:rPr>
            </w:pPr>
          </w:p>
          <w:p w14:paraId="4D584AFB" w14:textId="77777777" w:rsidR="005B66D8" w:rsidRPr="009D7971" w:rsidRDefault="005B66D8" w:rsidP="002524B9">
            <w:pPr>
              <w:rPr>
                <w:color w:val="auto"/>
                <w:lang w:val="sr-Cyrl-RS" w:eastAsia="en-US"/>
              </w:rPr>
            </w:pPr>
          </w:p>
          <w:p w14:paraId="1C7F04A2" w14:textId="77777777" w:rsidR="005B66D8" w:rsidRPr="009D7971" w:rsidRDefault="005B66D8" w:rsidP="002524B9">
            <w:pPr>
              <w:rPr>
                <w:color w:val="auto"/>
                <w:lang w:val="sr-Cyrl-RS" w:eastAsia="en-US"/>
              </w:rPr>
            </w:pPr>
          </w:p>
          <w:p w14:paraId="3E732E47" w14:textId="2F31FC53" w:rsidR="005B66D8" w:rsidRPr="009D7971" w:rsidRDefault="005B66D8" w:rsidP="002524B9">
            <w:pPr>
              <w:rPr>
                <w:color w:val="auto"/>
                <w:lang w:val="sr-Cyrl-RS" w:eastAsia="en-US"/>
              </w:rPr>
            </w:pPr>
            <w:r w:rsidRPr="009D7971">
              <w:rPr>
                <w:color w:val="auto"/>
                <w:lang w:val="sr-Cyrl-RS" w:eastAsia="en-US"/>
              </w:rPr>
              <w:t>Комад</w:t>
            </w:r>
          </w:p>
        </w:tc>
        <w:tc>
          <w:tcPr>
            <w:tcW w:w="960" w:type="dxa"/>
          </w:tcPr>
          <w:p w14:paraId="3F8E5C09" w14:textId="77777777" w:rsidR="00956384" w:rsidRPr="009D7971" w:rsidRDefault="00956384" w:rsidP="00956384">
            <w:pPr>
              <w:pStyle w:val="Default"/>
              <w:rPr>
                <w:color w:val="auto"/>
                <w:lang w:val="sr-Cyrl-RS"/>
              </w:rPr>
            </w:pPr>
          </w:p>
          <w:p w14:paraId="2FA3252A" w14:textId="6E62BE1C" w:rsidR="00956384" w:rsidRPr="009D7971" w:rsidRDefault="00124F2D" w:rsidP="00956384">
            <w:pPr>
              <w:pStyle w:val="Default"/>
              <w:rPr>
                <w:color w:val="auto"/>
                <w:lang w:val="sr-Cyrl-RS"/>
              </w:rPr>
            </w:pPr>
            <w:r w:rsidRPr="009D7971">
              <w:rPr>
                <w:color w:val="auto"/>
                <w:lang w:val="sr-Cyrl-RS"/>
              </w:rPr>
              <w:t>1,00</w:t>
            </w:r>
          </w:p>
          <w:p w14:paraId="03598089" w14:textId="1603E96B" w:rsidR="002524B9" w:rsidRPr="009D7971" w:rsidRDefault="002524B9" w:rsidP="00956384">
            <w:pPr>
              <w:pStyle w:val="Default"/>
              <w:rPr>
                <w:color w:val="auto"/>
                <w:lang w:val="sr-Cyrl-RS"/>
              </w:rPr>
            </w:pPr>
          </w:p>
          <w:p w14:paraId="2F1E6C4A" w14:textId="77777777" w:rsidR="00DC2A7B" w:rsidRPr="009D7971" w:rsidRDefault="00DC2A7B" w:rsidP="00956384">
            <w:pPr>
              <w:pStyle w:val="Default"/>
              <w:rPr>
                <w:color w:val="auto"/>
                <w:lang w:val="sr-Cyrl-RS"/>
              </w:rPr>
            </w:pPr>
          </w:p>
          <w:p w14:paraId="39A21785" w14:textId="50C1F61D" w:rsidR="00956384" w:rsidRPr="009D7971" w:rsidRDefault="00956384" w:rsidP="00956384">
            <w:pPr>
              <w:pStyle w:val="Default"/>
              <w:rPr>
                <w:color w:val="auto"/>
                <w:lang w:val="sr-Cyrl-RS"/>
              </w:rPr>
            </w:pPr>
            <w:r w:rsidRPr="009D7971">
              <w:rPr>
                <w:color w:val="auto"/>
                <w:lang w:val="sr-Cyrl-RS"/>
              </w:rPr>
              <w:t>1</w:t>
            </w:r>
            <w:r w:rsidR="002524B9" w:rsidRPr="009D7971">
              <w:rPr>
                <w:color w:val="auto"/>
                <w:lang w:val="sr-Cyrl-RS"/>
              </w:rPr>
              <w:t>4</w:t>
            </w:r>
            <w:r w:rsidRPr="009D7971">
              <w:rPr>
                <w:color w:val="auto"/>
                <w:lang w:val="sr-Cyrl-RS"/>
              </w:rPr>
              <w:t>,00</w:t>
            </w:r>
          </w:p>
          <w:p w14:paraId="69603663" w14:textId="77777777" w:rsidR="00956384" w:rsidRPr="009D7971" w:rsidRDefault="00956384" w:rsidP="00956384">
            <w:pPr>
              <w:pStyle w:val="Default"/>
              <w:rPr>
                <w:color w:val="auto"/>
                <w:lang w:val="sr-Cyrl-RS"/>
              </w:rPr>
            </w:pPr>
          </w:p>
          <w:p w14:paraId="107267C6" w14:textId="77777777" w:rsidR="00956384" w:rsidRPr="009D7971" w:rsidRDefault="00956384" w:rsidP="00956384">
            <w:pPr>
              <w:pStyle w:val="Default"/>
              <w:rPr>
                <w:color w:val="auto"/>
                <w:lang w:val="sr-Cyrl-RS"/>
              </w:rPr>
            </w:pPr>
          </w:p>
          <w:p w14:paraId="7E981102" w14:textId="77777777" w:rsidR="002524B9" w:rsidRPr="009D7971" w:rsidRDefault="002524B9" w:rsidP="002524B9">
            <w:pPr>
              <w:rPr>
                <w:color w:val="auto"/>
                <w:lang w:val="sr-Cyrl-RS" w:eastAsia="en-US"/>
              </w:rPr>
            </w:pPr>
          </w:p>
          <w:p w14:paraId="3F70A61B" w14:textId="77777777" w:rsidR="002524B9" w:rsidRPr="009D7971" w:rsidRDefault="002524B9" w:rsidP="002524B9">
            <w:pPr>
              <w:rPr>
                <w:color w:val="auto"/>
                <w:lang w:val="sr-Cyrl-RS" w:eastAsia="en-US"/>
              </w:rPr>
            </w:pPr>
          </w:p>
          <w:p w14:paraId="443EF062" w14:textId="77777777" w:rsidR="002524B9" w:rsidRPr="009D7971" w:rsidRDefault="002524B9" w:rsidP="002524B9">
            <w:pPr>
              <w:rPr>
                <w:color w:val="auto"/>
                <w:lang w:val="sr-Cyrl-RS" w:eastAsia="en-US"/>
              </w:rPr>
            </w:pPr>
          </w:p>
          <w:p w14:paraId="298A3925" w14:textId="77777777" w:rsidR="002524B9" w:rsidRPr="009D7971" w:rsidRDefault="002524B9" w:rsidP="002524B9">
            <w:pPr>
              <w:rPr>
                <w:color w:val="auto"/>
                <w:lang w:val="sr-Cyrl-RS" w:eastAsia="en-US"/>
              </w:rPr>
            </w:pPr>
          </w:p>
          <w:p w14:paraId="580D5F9E" w14:textId="77777777" w:rsidR="002524B9" w:rsidRPr="009D7971" w:rsidRDefault="002524B9" w:rsidP="002524B9">
            <w:pPr>
              <w:rPr>
                <w:color w:val="auto"/>
                <w:lang w:val="sr-Cyrl-RS" w:eastAsia="en-US"/>
              </w:rPr>
            </w:pPr>
          </w:p>
          <w:p w14:paraId="480460F1" w14:textId="77777777" w:rsidR="002524B9" w:rsidRPr="009D7971" w:rsidRDefault="002524B9" w:rsidP="002524B9">
            <w:pPr>
              <w:rPr>
                <w:color w:val="auto"/>
                <w:lang w:val="sr-Cyrl-RS" w:eastAsia="en-US"/>
              </w:rPr>
            </w:pPr>
          </w:p>
          <w:p w14:paraId="26B98AAF" w14:textId="77777777" w:rsidR="002524B9" w:rsidRPr="009D7971" w:rsidRDefault="002524B9" w:rsidP="002524B9">
            <w:pPr>
              <w:rPr>
                <w:color w:val="auto"/>
                <w:lang w:val="sr-Cyrl-RS" w:eastAsia="en-US"/>
              </w:rPr>
            </w:pPr>
          </w:p>
          <w:p w14:paraId="1A295DCA" w14:textId="77777777" w:rsidR="002524B9" w:rsidRPr="009D7971" w:rsidRDefault="002524B9" w:rsidP="002524B9">
            <w:pPr>
              <w:rPr>
                <w:color w:val="auto"/>
                <w:lang w:val="sr-Cyrl-RS" w:eastAsia="en-US"/>
              </w:rPr>
            </w:pPr>
          </w:p>
          <w:p w14:paraId="55DEB700" w14:textId="77777777" w:rsidR="002524B9" w:rsidRPr="009D7971" w:rsidRDefault="002524B9" w:rsidP="002524B9">
            <w:pPr>
              <w:rPr>
                <w:color w:val="auto"/>
                <w:lang w:val="sr-Cyrl-RS" w:eastAsia="en-US"/>
              </w:rPr>
            </w:pPr>
          </w:p>
          <w:p w14:paraId="3BA72F84" w14:textId="77777777" w:rsidR="002524B9" w:rsidRPr="009D7971" w:rsidRDefault="002524B9" w:rsidP="002524B9">
            <w:pPr>
              <w:rPr>
                <w:color w:val="auto"/>
                <w:lang w:val="sr-Cyrl-RS" w:eastAsia="en-US"/>
              </w:rPr>
            </w:pPr>
          </w:p>
          <w:p w14:paraId="22082B40" w14:textId="77777777" w:rsidR="002524B9" w:rsidRPr="009D7971" w:rsidRDefault="002524B9" w:rsidP="002524B9">
            <w:pPr>
              <w:rPr>
                <w:rFonts w:eastAsiaTheme="minorHAnsi"/>
                <w:color w:val="auto"/>
                <w:kern w:val="0"/>
                <w:lang w:val="sr-Cyrl-RS" w:eastAsia="en-US"/>
              </w:rPr>
            </w:pPr>
          </w:p>
          <w:p w14:paraId="1978C1E3" w14:textId="77777777" w:rsidR="002524B9" w:rsidRPr="009D7971" w:rsidRDefault="002524B9" w:rsidP="002524B9">
            <w:pPr>
              <w:rPr>
                <w:color w:val="auto"/>
                <w:lang w:val="sr-Cyrl-RS" w:eastAsia="en-US"/>
              </w:rPr>
            </w:pPr>
            <w:r w:rsidRPr="009D7971">
              <w:rPr>
                <w:color w:val="auto"/>
                <w:lang w:val="sr-Cyrl-RS" w:eastAsia="en-US"/>
              </w:rPr>
              <w:t>1,00</w:t>
            </w:r>
          </w:p>
          <w:p w14:paraId="6CD2C642" w14:textId="77777777" w:rsidR="002524B9" w:rsidRPr="009D7971" w:rsidRDefault="002524B9" w:rsidP="002524B9">
            <w:pPr>
              <w:rPr>
                <w:color w:val="auto"/>
                <w:lang w:val="sr-Cyrl-RS" w:eastAsia="en-US"/>
              </w:rPr>
            </w:pPr>
          </w:p>
          <w:p w14:paraId="2AE2A136" w14:textId="77777777" w:rsidR="002524B9" w:rsidRPr="009D7971" w:rsidRDefault="002524B9" w:rsidP="002524B9">
            <w:pPr>
              <w:rPr>
                <w:color w:val="auto"/>
                <w:lang w:val="sr-Cyrl-RS" w:eastAsia="en-US"/>
              </w:rPr>
            </w:pPr>
            <w:r w:rsidRPr="009D7971">
              <w:rPr>
                <w:color w:val="auto"/>
                <w:lang w:val="sr-Cyrl-RS" w:eastAsia="en-US"/>
              </w:rPr>
              <w:t>1,00</w:t>
            </w:r>
          </w:p>
          <w:p w14:paraId="24458A1E" w14:textId="77777777" w:rsidR="005B66D8" w:rsidRPr="009D7971" w:rsidRDefault="005B66D8" w:rsidP="002524B9">
            <w:pPr>
              <w:rPr>
                <w:color w:val="auto"/>
                <w:lang w:val="sr-Cyrl-RS" w:eastAsia="en-US"/>
              </w:rPr>
            </w:pPr>
          </w:p>
          <w:p w14:paraId="45E8710C" w14:textId="77777777" w:rsidR="005B66D8" w:rsidRPr="009D7971" w:rsidRDefault="005B66D8" w:rsidP="002524B9">
            <w:pPr>
              <w:rPr>
                <w:color w:val="auto"/>
                <w:lang w:val="sr-Cyrl-RS" w:eastAsia="en-US"/>
              </w:rPr>
            </w:pPr>
          </w:p>
          <w:p w14:paraId="68940D3C" w14:textId="77777777" w:rsidR="005B66D8" w:rsidRPr="009D7971" w:rsidRDefault="005B66D8" w:rsidP="002524B9">
            <w:pPr>
              <w:rPr>
                <w:color w:val="auto"/>
                <w:lang w:val="sr-Cyrl-RS" w:eastAsia="en-US"/>
              </w:rPr>
            </w:pPr>
          </w:p>
          <w:p w14:paraId="4E9BC5EB" w14:textId="77777777" w:rsidR="005B66D8" w:rsidRPr="009D7971" w:rsidRDefault="005B66D8" w:rsidP="002524B9">
            <w:pPr>
              <w:rPr>
                <w:color w:val="auto"/>
                <w:lang w:val="sr-Cyrl-RS" w:eastAsia="en-US"/>
              </w:rPr>
            </w:pPr>
          </w:p>
          <w:p w14:paraId="50B33017" w14:textId="77777777" w:rsidR="005B66D8" w:rsidRPr="009D7971" w:rsidRDefault="005B66D8" w:rsidP="002524B9">
            <w:pPr>
              <w:rPr>
                <w:color w:val="auto"/>
                <w:lang w:val="sr-Cyrl-RS" w:eastAsia="en-US"/>
              </w:rPr>
            </w:pPr>
          </w:p>
          <w:p w14:paraId="55FD9294" w14:textId="77777777" w:rsidR="005B66D8" w:rsidRPr="009D7971" w:rsidRDefault="005B66D8" w:rsidP="002524B9">
            <w:pPr>
              <w:rPr>
                <w:color w:val="auto"/>
                <w:lang w:val="sr-Cyrl-RS" w:eastAsia="en-US"/>
              </w:rPr>
            </w:pPr>
          </w:p>
          <w:p w14:paraId="645ECE6F" w14:textId="33F1E44B" w:rsidR="005B66D8" w:rsidRPr="009D7971" w:rsidRDefault="005B66D8" w:rsidP="002524B9">
            <w:pPr>
              <w:rPr>
                <w:color w:val="auto"/>
                <w:lang w:val="sr-Cyrl-RS" w:eastAsia="en-US"/>
              </w:rPr>
            </w:pPr>
            <w:r w:rsidRPr="009D7971">
              <w:rPr>
                <w:color w:val="auto"/>
                <w:lang w:val="sr-Cyrl-RS" w:eastAsia="en-US"/>
              </w:rPr>
              <w:t>12,00</w:t>
            </w:r>
          </w:p>
        </w:tc>
        <w:tc>
          <w:tcPr>
            <w:tcW w:w="1200" w:type="dxa"/>
          </w:tcPr>
          <w:p w14:paraId="5D9B4AE6" w14:textId="77777777" w:rsidR="00956384" w:rsidRPr="009D7971" w:rsidRDefault="00956384" w:rsidP="00956384">
            <w:pPr>
              <w:pStyle w:val="Default"/>
              <w:rPr>
                <w:color w:val="auto"/>
                <w:lang w:val="sr-Cyrl-RS"/>
              </w:rPr>
            </w:pPr>
          </w:p>
        </w:tc>
        <w:tc>
          <w:tcPr>
            <w:tcW w:w="1530" w:type="dxa"/>
          </w:tcPr>
          <w:p w14:paraId="72AABE0C" w14:textId="77777777" w:rsidR="00956384" w:rsidRPr="009D7971" w:rsidRDefault="00956384" w:rsidP="00956384">
            <w:pPr>
              <w:pStyle w:val="Default"/>
              <w:rPr>
                <w:color w:val="auto"/>
                <w:lang w:val="sr-Cyrl-RS"/>
              </w:rPr>
            </w:pPr>
          </w:p>
        </w:tc>
        <w:tc>
          <w:tcPr>
            <w:tcW w:w="2100" w:type="dxa"/>
          </w:tcPr>
          <w:p w14:paraId="1B5884D2" w14:textId="77777777" w:rsidR="00956384" w:rsidRPr="009D7971" w:rsidRDefault="00956384" w:rsidP="00956384">
            <w:pPr>
              <w:pStyle w:val="Default"/>
              <w:rPr>
                <w:color w:val="auto"/>
                <w:lang w:val="sr-Cyrl-RS"/>
              </w:rPr>
            </w:pPr>
          </w:p>
        </w:tc>
      </w:tr>
    </w:tbl>
    <w:p w14:paraId="7D48F601" w14:textId="77777777" w:rsidR="00956384" w:rsidRPr="009D7971" w:rsidRDefault="00956384" w:rsidP="00A769C9">
      <w:pPr>
        <w:pStyle w:val="Default"/>
        <w:rPr>
          <w:color w:val="auto"/>
          <w:lang w:val="sr-Cyrl-RS"/>
        </w:rPr>
      </w:pPr>
    </w:p>
    <w:p w14:paraId="07EA6B4A" w14:textId="3F5F7914" w:rsidR="00956384" w:rsidRPr="009D7971" w:rsidRDefault="00956384" w:rsidP="00956384">
      <w:pPr>
        <w:pStyle w:val="Default"/>
        <w:rPr>
          <w:b/>
          <w:bCs/>
          <w:color w:val="auto"/>
          <w:lang w:val="sr-Cyrl-RS"/>
        </w:rPr>
      </w:pPr>
      <w:r w:rsidRPr="009D7971">
        <w:rPr>
          <w:b/>
          <w:bCs/>
          <w:color w:val="auto"/>
          <w:lang w:val="sr-Latn-RS"/>
        </w:rPr>
        <w:t xml:space="preserve">IX </w:t>
      </w:r>
      <w:r w:rsidRPr="009D7971">
        <w:rPr>
          <w:b/>
          <w:bCs/>
          <w:color w:val="auto"/>
          <w:lang w:val="sr-Cyrl-RS"/>
        </w:rPr>
        <w:t>ГРЕЈАЊЕ И КЛИМАТИЗАЦИЈА УКУПНО:  ______________без ПДВ ______________са ПДВ</w:t>
      </w:r>
    </w:p>
    <w:p w14:paraId="4722ACCE" w14:textId="77777777" w:rsidR="00956384" w:rsidRPr="009D7971" w:rsidRDefault="00956384" w:rsidP="00956384">
      <w:pPr>
        <w:pStyle w:val="Default"/>
        <w:rPr>
          <w:b/>
          <w:bCs/>
          <w:color w:val="auto"/>
          <w:lang w:val="sr-Cyrl-RS"/>
        </w:rPr>
      </w:pPr>
    </w:p>
    <w:p w14:paraId="380F007C" w14:textId="79B6810C" w:rsidR="00536B60" w:rsidRPr="009D7971" w:rsidRDefault="00956384" w:rsidP="00536B60">
      <w:pPr>
        <w:pStyle w:val="Default"/>
        <w:rPr>
          <w:b/>
          <w:bCs/>
          <w:color w:val="auto"/>
          <w:u w:val="single"/>
          <w:lang w:val="sr-Cyrl-RS"/>
        </w:rPr>
      </w:pPr>
      <w:r w:rsidRPr="009D7971">
        <w:rPr>
          <w:b/>
          <w:bCs/>
          <w:color w:val="auto"/>
          <w:u w:val="single"/>
          <w:lang w:val="sr-Latn-RS"/>
        </w:rPr>
        <w:t xml:space="preserve">X </w:t>
      </w:r>
      <w:r w:rsidRPr="009D7971">
        <w:rPr>
          <w:b/>
          <w:bCs/>
          <w:color w:val="auto"/>
          <w:u w:val="single"/>
          <w:lang w:val="sr-Cyrl-RS"/>
        </w:rPr>
        <w:t>СТОЛАРИЈА</w:t>
      </w:r>
    </w:p>
    <w:p w14:paraId="69818FB6" w14:textId="2A7317C1" w:rsidR="00956384" w:rsidRPr="009D7971" w:rsidRDefault="00956384" w:rsidP="00536B60">
      <w:pPr>
        <w:pStyle w:val="Default"/>
        <w:rPr>
          <w:b/>
          <w:bCs/>
          <w:color w:val="auto"/>
          <w:u w:val="single"/>
          <w:lang w:val="sr-Cyrl-RS"/>
        </w:rPr>
      </w:pPr>
    </w:p>
    <w:tbl>
      <w:tblPr>
        <w:tblW w:w="95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735"/>
        <w:gridCol w:w="1005"/>
        <w:gridCol w:w="1155"/>
        <w:gridCol w:w="1665"/>
        <w:gridCol w:w="2085"/>
      </w:tblGrid>
      <w:tr w:rsidR="00956384" w:rsidRPr="009D7971" w14:paraId="73F1B4BE" w14:textId="7EEF4DAF" w:rsidTr="00956384">
        <w:trPr>
          <w:trHeight w:val="570"/>
        </w:trPr>
        <w:tc>
          <w:tcPr>
            <w:tcW w:w="2880" w:type="dxa"/>
          </w:tcPr>
          <w:p w14:paraId="28C6F6AB" w14:textId="7BEF2EA6" w:rsidR="00956384" w:rsidRPr="009D7971" w:rsidRDefault="00956384" w:rsidP="00956384">
            <w:pPr>
              <w:pStyle w:val="Default"/>
              <w:ind w:firstLine="720"/>
              <w:rPr>
                <w:color w:val="auto"/>
                <w:lang w:val="sr-Cyrl-RS"/>
              </w:rPr>
            </w:pPr>
            <w:r w:rsidRPr="009D7971">
              <w:rPr>
                <w:color w:val="auto"/>
                <w:lang w:val="sr-Cyrl-RS"/>
              </w:rPr>
              <w:t>Опис</w:t>
            </w:r>
          </w:p>
        </w:tc>
        <w:tc>
          <w:tcPr>
            <w:tcW w:w="735" w:type="dxa"/>
          </w:tcPr>
          <w:p w14:paraId="3D4D0C8B" w14:textId="77777777" w:rsidR="00956384" w:rsidRPr="009D7971" w:rsidRDefault="00956384" w:rsidP="00536B60">
            <w:pPr>
              <w:pStyle w:val="Default"/>
              <w:rPr>
                <w:color w:val="auto"/>
                <w:lang w:val="sr-Cyrl-RS"/>
              </w:rPr>
            </w:pPr>
            <w:r w:rsidRPr="009D7971">
              <w:rPr>
                <w:color w:val="auto"/>
                <w:lang w:val="sr-Cyrl-RS"/>
              </w:rPr>
              <w:t>Јед.</w:t>
            </w:r>
          </w:p>
          <w:p w14:paraId="13F7705A" w14:textId="1EC621BC" w:rsidR="00956384" w:rsidRPr="009D7971" w:rsidRDefault="00956384" w:rsidP="00536B60">
            <w:pPr>
              <w:pStyle w:val="Default"/>
              <w:rPr>
                <w:color w:val="auto"/>
                <w:u w:val="single"/>
                <w:lang w:val="sr-Cyrl-RS"/>
              </w:rPr>
            </w:pPr>
            <w:r w:rsidRPr="009D7971">
              <w:rPr>
                <w:color w:val="auto"/>
                <w:lang w:val="sr-Cyrl-RS"/>
              </w:rPr>
              <w:t>мере</w:t>
            </w:r>
          </w:p>
        </w:tc>
        <w:tc>
          <w:tcPr>
            <w:tcW w:w="1005" w:type="dxa"/>
          </w:tcPr>
          <w:p w14:paraId="5FA454EA" w14:textId="77777777" w:rsidR="00956384" w:rsidRPr="009D7971" w:rsidRDefault="00956384" w:rsidP="00536B60">
            <w:pPr>
              <w:pStyle w:val="Default"/>
              <w:rPr>
                <w:color w:val="auto"/>
                <w:lang w:val="sr-Cyrl-RS"/>
              </w:rPr>
            </w:pPr>
            <w:r w:rsidRPr="009D7971">
              <w:rPr>
                <w:color w:val="auto"/>
                <w:lang w:val="sr-Cyrl-RS"/>
              </w:rPr>
              <w:t>Коли-</w:t>
            </w:r>
          </w:p>
          <w:p w14:paraId="26041DF8" w14:textId="4FF068EB" w:rsidR="00956384" w:rsidRPr="009D7971" w:rsidRDefault="00956384" w:rsidP="00536B60">
            <w:pPr>
              <w:pStyle w:val="Default"/>
              <w:rPr>
                <w:color w:val="auto"/>
                <w:u w:val="single"/>
                <w:lang w:val="sr-Cyrl-RS"/>
              </w:rPr>
            </w:pPr>
            <w:r w:rsidRPr="009D7971">
              <w:rPr>
                <w:color w:val="auto"/>
                <w:lang w:val="sr-Cyrl-RS"/>
              </w:rPr>
              <w:t>чина</w:t>
            </w:r>
          </w:p>
        </w:tc>
        <w:tc>
          <w:tcPr>
            <w:tcW w:w="1155" w:type="dxa"/>
          </w:tcPr>
          <w:p w14:paraId="0E3414E9" w14:textId="77777777" w:rsidR="00956384" w:rsidRPr="009D7971" w:rsidRDefault="00956384" w:rsidP="00536B60">
            <w:pPr>
              <w:pStyle w:val="Default"/>
              <w:rPr>
                <w:color w:val="auto"/>
                <w:lang w:val="sr-Cyrl-RS"/>
              </w:rPr>
            </w:pPr>
            <w:r w:rsidRPr="009D7971">
              <w:rPr>
                <w:color w:val="auto"/>
                <w:lang w:val="sr-Cyrl-RS"/>
              </w:rPr>
              <w:t>Јед.цена</w:t>
            </w:r>
          </w:p>
          <w:p w14:paraId="2A7A1A07" w14:textId="3DF9D826" w:rsidR="00956384" w:rsidRPr="009D7971" w:rsidRDefault="00956384" w:rsidP="00536B60">
            <w:pPr>
              <w:pStyle w:val="Default"/>
              <w:rPr>
                <w:color w:val="auto"/>
                <w:lang w:val="sr-Cyrl-RS"/>
              </w:rPr>
            </w:pPr>
            <w:r w:rsidRPr="009D7971">
              <w:rPr>
                <w:color w:val="auto"/>
                <w:lang w:val="sr-Cyrl-RS"/>
              </w:rPr>
              <w:t>Без ПДВ</w:t>
            </w:r>
          </w:p>
        </w:tc>
        <w:tc>
          <w:tcPr>
            <w:tcW w:w="1665" w:type="dxa"/>
          </w:tcPr>
          <w:p w14:paraId="3291EE9B" w14:textId="0E4A5855" w:rsidR="00956384" w:rsidRPr="009D7971" w:rsidRDefault="00956384" w:rsidP="00536B60">
            <w:pPr>
              <w:pStyle w:val="Default"/>
              <w:rPr>
                <w:color w:val="auto"/>
                <w:lang w:val="sr-Cyrl-RS"/>
              </w:rPr>
            </w:pPr>
            <w:r w:rsidRPr="009D7971">
              <w:rPr>
                <w:color w:val="auto"/>
                <w:lang w:val="sr-Cyrl-RS"/>
              </w:rPr>
              <w:t>Укупна цена без ПДВ</w:t>
            </w:r>
          </w:p>
        </w:tc>
        <w:tc>
          <w:tcPr>
            <w:tcW w:w="2085" w:type="dxa"/>
          </w:tcPr>
          <w:p w14:paraId="3D841EC5" w14:textId="0060EB05" w:rsidR="00956384" w:rsidRPr="009D7971" w:rsidRDefault="00956384" w:rsidP="00536B60">
            <w:pPr>
              <w:pStyle w:val="Default"/>
              <w:rPr>
                <w:color w:val="auto"/>
                <w:lang w:val="sr-Cyrl-RS"/>
              </w:rPr>
            </w:pPr>
            <w:r w:rsidRPr="009D7971">
              <w:rPr>
                <w:color w:val="auto"/>
                <w:lang w:val="sr-Cyrl-RS"/>
              </w:rPr>
              <w:t>Укупна цена са ПДВ</w:t>
            </w:r>
          </w:p>
        </w:tc>
      </w:tr>
      <w:tr w:rsidR="00956384" w:rsidRPr="009D7971" w14:paraId="0445641C" w14:textId="6DA63315" w:rsidTr="00956384">
        <w:trPr>
          <w:trHeight w:val="4695"/>
        </w:trPr>
        <w:tc>
          <w:tcPr>
            <w:tcW w:w="2880" w:type="dxa"/>
          </w:tcPr>
          <w:p w14:paraId="06A732D9" w14:textId="2DED646B" w:rsidR="009210AF" w:rsidRPr="009D7971" w:rsidRDefault="009210AF" w:rsidP="00536B60">
            <w:pPr>
              <w:pStyle w:val="Default"/>
              <w:rPr>
                <w:color w:val="auto"/>
                <w:lang w:val="sr-Cyrl-RS"/>
              </w:rPr>
            </w:pPr>
          </w:p>
          <w:p w14:paraId="47637F09" w14:textId="46217FBB" w:rsidR="009210AF" w:rsidRPr="009D7971" w:rsidRDefault="00877A5D" w:rsidP="00536B60">
            <w:pPr>
              <w:pStyle w:val="Default"/>
              <w:rPr>
                <w:b/>
                <w:bCs/>
                <w:color w:val="auto"/>
                <w:lang w:val="sr-Cyrl-RS"/>
              </w:rPr>
            </w:pPr>
            <w:r w:rsidRPr="009D7971">
              <w:rPr>
                <w:b/>
                <w:bCs/>
                <w:color w:val="auto"/>
                <w:lang w:val="sr-Cyrl-RS"/>
              </w:rPr>
              <w:t>65</w:t>
            </w:r>
            <w:r w:rsidR="009210AF" w:rsidRPr="009D7971">
              <w:rPr>
                <w:b/>
                <w:bCs/>
                <w:color w:val="auto"/>
                <w:lang w:val="sr-Cyrl-RS"/>
              </w:rPr>
              <w:t>. Набавка и уградња двокрилног ПВЦ прозора</w:t>
            </w:r>
          </w:p>
          <w:p w14:paraId="12B8C437" w14:textId="77777777" w:rsidR="009210AF" w:rsidRPr="009D7971" w:rsidRDefault="009210AF" w:rsidP="00536B60">
            <w:pPr>
              <w:pStyle w:val="Default"/>
              <w:rPr>
                <w:color w:val="auto"/>
                <w:lang w:val="sr-Cyrl-RS"/>
              </w:rPr>
            </w:pPr>
            <w:r w:rsidRPr="009D7971">
              <w:rPr>
                <w:color w:val="auto"/>
                <w:lang w:val="sr-Cyrl-RS"/>
              </w:rPr>
              <w:t>1,15х1,55</w:t>
            </w:r>
          </w:p>
          <w:p w14:paraId="32792911" w14:textId="77777777" w:rsidR="00905F3E" w:rsidRPr="009D7971" w:rsidRDefault="00905F3E" w:rsidP="00905F3E">
            <w:pPr>
              <w:pStyle w:val="Default"/>
              <w:rPr>
                <w:color w:val="auto"/>
                <w:lang w:val="sr-Cyrl-RS"/>
              </w:rPr>
            </w:pPr>
          </w:p>
          <w:p w14:paraId="694A4A61" w14:textId="3B6BC2F1" w:rsidR="00A10BFC" w:rsidRPr="009D7971" w:rsidRDefault="00643CE1" w:rsidP="00974C1E">
            <w:pPr>
              <w:pStyle w:val="Default"/>
              <w:rPr>
                <w:color w:val="auto"/>
                <w:lang w:val="sr-Cyrl-RS"/>
              </w:rPr>
            </w:pPr>
            <w:r w:rsidRPr="009D7971">
              <w:rPr>
                <w:b/>
                <w:bCs/>
                <w:color w:val="auto"/>
                <w:lang w:val="sr-Cyrl-RS"/>
              </w:rPr>
              <w:t>66</w:t>
            </w:r>
            <w:r w:rsidR="00905F3E" w:rsidRPr="009D7971">
              <w:rPr>
                <w:b/>
                <w:bCs/>
                <w:color w:val="auto"/>
                <w:lang w:val="sr-Cyrl-RS"/>
              </w:rPr>
              <w:t>.Набавка и уградња унутрашњ</w:t>
            </w:r>
            <w:r w:rsidR="00A10BFC" w:rsidRPr="009D7971">
              <w:rPr>
                <w:b/>
                <w:bCs/>
                <w:color w:val="auto"/>
                <w:lang w:val="sr-Cyrl-RS"/>
              </w:rPr>
              <w:t>их хармоника преградних врата</w:t>
            </w:r>
            <w:r w:rsidR="00905F3E" w:rsidRPr="009D7971">
              <w:rPr>
                <w:b/>
                <w:bCs/>
                <w:color w:val="auto"/>
                <w:lang w:val="sr-Cyrl-RS"/>
              </w:rPr>
              <w:t xml:space="preserve"> </w:t>
            </w:r>
            <w:r w:rsidR="00905F3E" w:rsidRPr="009D7971">
              <w:rPr>
                <w:color w:val="auto"/>
                <w:lang w:val="sr-Cyrl-RS"/>
              </w:rPr>
              <w:t xml:space="preserve"> </w:t>
            </w:r>
            <w:r w:rsidR="00A10BFC" w:rsidRPr="009D7971">
              <w:rPr>
                <w:color w:val="auto"/>
                <w:lang w:val="sr-Cyrl-RS"/>
              </w:rPr>
              <w:t>димензије :</w:t>
            </w:r>
          </w:p>
          <w:p w14:paraId="4A2F791F" w14:textId="07A09AD9" w:rsidR="00A10BFC" w:rsidRPr="009D7971" w:rsidRDefault="00A10BFC" w:rsidP="00974C1E">
            <w:pPr>
              <w:pStyle w:val="Default"/>
              <w:rPr>
                <w:color w:val="auto"/>
                <w:lang w:val="sr-Cyrl-RS"/>
              </w:rPr>
            </w:pPr>
            <w:r w:rsidRPr="009D7971">
              <w:rPr>
                <w:color w:val="auto"/>
                <w:lang w:val="sr-Cyrl-RS"/>
              </w:rPr>
              <w:t>6000х2800</w:t>
            </w:r>
          </w:p>
          <w:p w14:paraId="376127E9" w14:textId="1BC77D9C" w:rsidR="00A10BFC" w:rsidRPr="009D7971" w:rsidRDefault="00A10BFC" w:rsidP="00974C1E">
            <w:pPr>
              <w:pStyle w:val="Default"/>
              <w:rPr>
                <w:color w:val="auto"/>
                <w:lang w:val="sr-Cyrl-RS"/>
              </w:rPr>
            </w:pPr>
            <w:r w:rsidRPr="009D7971">
              <w:rPr>
                <w:color w:val="auto"/>
                <w:lang w:val="sr-Cyrl-RS"/>
              </w:rPr>
              <w:t>5000х2800</w:t>
            </w:r>
          </w:p>
          <w:p w14:paraId="4270B67C" w14:textId="53942598" w:rsidR="00A10BFC" w:rsidRPr="009D7971" w:rsidRDefault="00A10BFC" w:rsidP="00974C1E">
            <w:pPr>
              <w:pStyle w:val="Default"/>
              <w:rPr>
                <w:color w:val="auto"/>
                <w:lang w:val="sr-Cyrl-RS"/>
              </w:rPr>
            </w:pPr>
            <w:r w:rsidRPr="009D7971">
              <w:rPr>
                <w:color w:val="auto"/>
                <w:lang w:val="sr-Cyrl-RS"/>
              </w:rPr>
              <w:t xml:space="preserve">Материјал. АСлуминијумски профили у боји </w:t>
            </w:r>
            <w:r w:rsidR="00507EE6" w:rsidRPr="009D7971">
              <w:rPr>
                <w:color w:val="auto"/>
                <w:lang w:val="sr-Latn-RS"/>
              </w:rPr>
              <w:t xml:space="preserve">Elox </w:t>
            </w:r>
            <w:r w:rsidRPr="009D7971">
              <w:rPr>
                <w:color w:val="auto"/>
                <w:lang w:val="sr-Cyrl-RS"/>
              </w:rPr>
              <w:t>за израду штокова и крила.</w:t>
            </w:r>
          </w:p>
          <w:p w14:paraId="4CD7B444" w14:textId="7D46C7CA" w:rsidR="00507EE6" w:rsidRPr="009D7971" w:rsidRDefault="00A10BFC" w:rsidP="00507EE6">
            <w:pPr>
              <w:pStyle w:val="Default"/>
              <w:rPr>
                <w:color w:val="auto"/>
                <w:lang w:val="sr-Cyrl-RS"/>
              </w:rPr>
            </w:pPr>
            <w:r w:rsidRPr="009D7971">
              <w:rPr>
                <w:color w:val="auto"/>
                <w:lang w:val="sr-Cyrl-RS"/>
              </w:rPr>
              <w:t>Испуна каље</w:t>
            </w:r>
            <w:r w:rsidR="00507EE6" w:rsidRPr="009D7971">
              <w:rPr>
                <w:color w:val="auto"/>
                <w:lang w:val="sr-Cyrl-RS"/>
              </w:rPr>
              <w:t>н</w:t>
            </w:r>
            <w:r w:rsidRPr="009D7971">
              <w:rPr>
                <w:color w:val="auto"/>
                <w:lang w:val="sr-Cyrl-RS"/>
              </w:rPr>
              <w:t xml:space="preserve">о </w:t>
            </w:r>
            <w:r w:rsidR="00507EE6" w:rsidRPr="009D7971">
              <w:rPr>
                <w:color w:val="auto"/>
                <w:lang w:val="sr-Cyrl-RS"/>
              </w:rPr>
              <w:t xml:space="preserve"> </w:t>
            </w:r>
            <w:r w:rsidR="00507EE6" w:rsidRPr="009D7971">
              <w:rPr>
                <w:color w:val="auto"/>
                <w:lang w:val="sr-Latn-RS"/>
              </w:rPr>
              <w:t xml:space="preserve">d=10mm </w:t>
            </w:r>
            <w:r w:rsidR="00507EE6" w:rsidRPr="009D7971">
              <w:rPr>
                <w:color w:val="auto"/>
                <w:lang w:val="sr-Cyrl-RS"/>
              </w:rPr>
              <w:t>или слично у договору са инвеститором.</w:t>
            </w:r>
          </w:p>
          <w:p w14:paraId="1F6B89EC" w14:textId="1F843A7F" w:rsidR="00507EE6" w:rsidRPr="009D7971" w:rsidRDefault="00507EE6" w:rsidP="00507EE6">
            <w:pPr>
              <w:pStyle w:val="Default"/>
              <w:rPr>
                <w:color w:val="auto"/>
                <w:lang w:val="sr-Cyrl-RS"/>
              </w:rPr>
            </w:pPr>
            <w:r w:rsidRPr="009D7971">
              <w:rPr>
                <w:color w:val="auto"/>
                <w:lang w:val="sr-Cyrl-RS"/>
              </w:rPr>
              <w:t>Наведен преграде извести са доњом и горњом фиксном шином – водилицом, међусобно спојене фиксним стубом, како би обезбедиле потребну звучну изолацију.</w:t>
            </w:r>
          </w:p>
          <w:p w14:paraId="54E683D0" w14:textId="46527ECA" w:rsidR="00974C1E" w:rsidRPr="009D7971" w:rsidRDefault="00974C1E" w:rsidP="00974C1E">
            <w:pPr>
              <w:pStyle w:val="Default"/>
              <w:ind w:left="720"/>
              <w:rPr>
                <w:color w:val="auto"/>
                <w:lang w:val="sr-Cyrl-RS"/>
              </w:rPr>
            </w:pPr>
          </w:p>
          <w:p w14:paraId="3C1B8738" w14:textId="77777777" w:rsidR="00974C1E" w:rsidRPr="009D7971" w:rsidRDefault="00974C1E" w:rsidP="00974C1E">
            <w:pPr>
              <w:pStyle w:val="Default"/>
              <w:rPr>
                <w:color w:val="auto"/>
                <w:lang w:val="sr-Cyrl-RS"/>
              </w:rPr>
            </w:pPr>
          </w:p>
          <w:p w14:paraId="759B31DA" w14:textId="77777777" w:rsidR="00974C1E" w:rsidRPr="009D7971" w:rsidRDefault="00974C1E" w:rsidP="00974C1E">
            <w:pPr>
              <w:pStyle w:val="Default"/>
              <w:rPr>
                <w:color w:val="auto"/>
                <w:lang w:val="sr-Cyrl-RS"/>
              </w:rPr>
            </w:pPr>
          </w:p>
          <w:p w14:paraId="3EF8A5EE" w14:textId="0C8A0D43" w:rsidR="00974C1E" w:rsidRPr="009D7971" w:rsidRDefault="00877A5D" w:rsidP="00974C1E">
            <w:pPr>
              <w:pStyle w:val="Default"/>
              <w:rPr>
                <w:b/>
                <w:bCs/>
                <w:color w:val="auto"/>
                <w:lang w:val="sr-Cyrl-RS"/>
              </w:rPr>
            </w:pPr>
            <w:r w:rsidRPr="009D7971">
              <w:rPr>
                <w:b/>
                <w:bCs/>
                <w:color w:val="auto"/>
                <w:lang w:val="sr-Cyrl-RS"/>
              </w:rPr>
              <w:t>6</w:t>
            </w:r>
            <w:r w:rsidR="00643CE1" w:rsidRPr="009D7971">
              <w:rPr>
                <w:b/>
                <w:bCs/>
                <w:color w:val="auto"/>
                <w:lang w:val="sr-Cyrl-RS"/>
              </w:rPr>
              <w:t>7</w:t>
            </w:r>
            <w:r w:rsidR="00974C1E" w:rsidRPr="009D7971">
              <w:rPr>
                <w:b/>
                <w:bCs/>
                <w:color w:val="auto"/>
                <w:lang w:val="sr-Cyrl-RS"/>
              </w:rPr>
              <w:t xml:space="preserve">.Набавка и уградња унутрашњих стаклених врата по систему стакло плус АЛ шток. </w:t>
            </w:r>
          </w:p>
          <w:p w14:paraId="31014F1C" w14:textId="77777777" w:rsidR="00974C1E" w:rsidRPr="009D7971" w:rsidRDefault="00974C1E" w:rsidP="00974C1E">
            <w:pPr>
              <w:pStyle w:val="Default"/>
              <w:rPr>
                <w:color w:val="auto"/>
                <w:lang w:val="sr-Cyrl-RS"/>
              </w:rPr>
            </w:pPr>
            <w:r w:rsidRPr="009D7971">
              <w:rPr>
                <w:color w:val="auto"/>
                <w:lang w:val="sr-Cyrl-RS"/>
              </w:rPr>
              <w:t xml:space="preserve">- Материјал: Крило – каљено стакло са КП обрадом, минималне дебљине </w:t>
            </w:r>
            <w:r w:rsidRPr="009D7971">
              <w:rPr>
                <w:b/>
                <w:bCs/>
                <w:color w:val="auto"/>
                <w:lang w:val="sr-Latn-RS"/>
              </w:rPr>
              <w:t>d=</w:t>
            </w:r>
            <w:r w:rsidRPr="009D7971">
              <w:rPr>
                <w:b/>
                <w:bCs/>
                <w:color w:val="auto"/>
                <w:lang w:val="sr-Cyrl-RS"/>
              </w:rPr>
              <w:t>8</w:t>
            </w:r>
            <w:r w:rsidRPr="009D7971">
              <w:rPr>
                <w:b/>
                <w:bCs/>
                <w:color w:val="auto"/>
                <w:lang w:val="sr-Latn-RS"/>
              </w:rPr>
              <w:t xml:space="preserve"> mm</w:t>
            </w:r>
            <w:r w:rsidRPr="009D7971">
              <w:rPr>
                <w:b/>
                <w:bCs/>
                <w:color w:val="auto"/>
                <w:lang w:val="sr-Cyrl-RS"/>
              </w:rPr>
              <w:t xml:space="preserve">, </w:t>
            </w:r>
            <w:r w:rsidRPr="009D7971">
              <w:rPr>
                <w:color w:val="auto"/>
                <w:lang w:val="sr-Cyrl-RS"/>
              </w:rPr>
              <w:t>снабдевено са шаркама</w:t>
            </w:r>
            <w:r w:rsidRPr="009D7971">
              <w:rPr>
                <w:b/>
                <w:bCs/>
                <w:color w:val="auto"/>
                <w:lang w:val="sr-Cyrl-RS"/>
              </w:rPr>
              <w:t xml:space="preserve"> </w:t>
            </w:r>
            <w:r w:rsidRPr="009D7971">
              <w:rPr>
                <w:color w:val="auto"/>
                <w:lang w:val="sr-Cyrl-RS"/>
              </w:rPr>
              <w:t xml:space="preserve">систем стакло – АЛ. Шток, бравом систем на стакло, са цилиндром и три кључа. Шток алуминијум у </w:t>
            </w:r>
            <w:r w:rsidRPr="009D7971">
              <w:rPr>
                <w:color w:val="auto"/>
                <w:lang w:val="sr-Latn-RS"/>
              </w:rPr>
              <w:t xml:space="preserve">ELOX </w:t>
            </w:r>
            <w:r w:rsidRPr="009D7971">
              <w:rPr>
                <w:color w:val="auto"/>
                <w:lang w:val="sr-Cyrl-RS"/>
              </w:rPr>
              <w:t>боји.</w:t>
            </w:r>
          </w:p>
          <w:p w14:paraId="1A44B0ED" w14:textId="77777777" w:rsidR="00974C1E" w:rsidRPr="009D7971" w:rsidRDefault="00974C1E" w:rsidP="00974C1E">
            <w:pPr>
              <w:pStyle w:val="Default"/>
              <w:rPr>
                <w:color w:val="auto"/>
                <w:lang w:val="sr-Cyrl-RS"/>
              </w:rPr>
            </w:pPr>
            <w:r w:rsidRPr="009D7971">
              <w:rPr>
                <w:color w:val="auto"/>
                <w:lang w:val="sr-Cyrl-RS"/>
              </w:rPr>
              <w:t>- Димезије:</w:t>
            </w:r>
          </w:p>
          <w:p w14:paraId="58444013" w14:textId="77777777" w:rsidR="00974C1E" w:rsidRPr="009D7971" w:rsidRDefault="00974C1E" w:rsidP="00974C1E">
            <w:pPr>
              <w:pStyle w:val="Default"/>
              <w:ind w:left="720"/>
              <w:rPr>
                <w:color w:val="auto"/>
                <w:lang w:val="sr-Cyrl-RS"/>
              </w:rPr>
            </w:pPr>
            <w:r w:rsidRPr="009D7971">
              <w:rPr>
                <w:color w:val="auto"/>
                <w:lang w:val="sr-Cyrl-RS"/>
              </w:rPr>
              <w:lastRenderedPageBreak/>
              <w:t>1000х2100 - једнокрилна</w:t>
            </w:r>
          </w:p>
          <w:p w14:paraId="4D5AF9C9" w14:textId="77777777" w:rsidR="00974C1E" w:rsidRPr="009D7971" w:rsidRDefault="00974C1E" w:rsidP="00974C1E">
            <w:pPr>
              <w:pStyle w:val="Default"/>
              <w:ind w:left="720"/>
              <w:rPr>
                <w:color w:val="auto"/>
                <w:lang w:val="sr-Cyrl-RS"/>
              </w:rPr>
            </w:pPr>
            <w:r w:rsidRPr="009D7971">
              <w:rPr>
                <w:color w:val="auto"/>
                <w:lang w:val="sr-Cyrl-RS"/>
              </w:rPr>
              <w:t>1400х2600 – двокрилна</w:t>
            </w:r>
          </w:p>
          <w:p w14:paraId="362D688A" w14:textId="77777777" w:rsidR="00974C1E" w:rsidRPr="009D7971" w:rsidRDefault="00974C1E" w:rsidP="00974C1E">
            <w:pPr>
              <w:pStyle w:val="Default"/>
              <w:ind w:left="720"/>
              <w:rPr>
                <w:color w:val="auto"/>
                <w:lang w:val="sr-Cyrl-RS"/>
              </w:rPr>
            </w:pPr>
            <w:r w:rsidRPr="009D7971">
              <w:rPr>
                <w:color w:val="auto"/>
                <w:lang w:val="sr-Cyrl-RS"/>
              </w:rPr>
              <w:t>2500х2600 – двокрилна улазна са фиксом</w:t>
            </w:r>
          </w:p>
          <w:p w14:paraId="0C25A97D" w14:textId="07104BC8" w:rsidR="00974C1E" w:rsidRPr="009D7971" w:rsidRDefault="00974C1E" w:rsidP="00974C1E">
            <w:pPr>
              <w:pStyle w:val="Default"/>
              <w:rPr>
                <w:b/>
                <w:bCs/>
                <w:color w:val="auto"/>
                <w:lang w:val="sr-Cyrl-RS"/>
              </w:rPr>
            </w:pPr>
            <w:r w:rsidRPr="009D7971">
              <w:rPr>
                <w:b/>
                <w:bCs/>
                <w:color w:val="auto"/>
                <w:lang w:val="sr-Cyrl-RS"/>
              </w:rPr>
              <w:t xml:space="preserve"> </w:t>
            </w:r>
          </w:p>
          <w:p w14:paraId="10020918" w14:textId="4B430D09" w:rsidR="00974C1E" w:rsidRPr="009D7971" w:rsidRDefault="00877A5D" w:rsidP="00974C1E">
            <w:pPr>
              <w:pStyle w:val="Default"/>
              <w:rPr>
                <w:b/>
                <w:bCs/>
                <w:color w:val="auto"/>
                <w:lang w:val="sr-Cyrl-RS"/>
              </w:rPr>
            </w:pPr>
            <w:r w:rsidRPr="009D7971">
              <w:rPr>
                <w:b/>
                <w:bCs/>
                <w:color w:val="auto"/>
                <w:lang w:val="sr-Cyrl-RS"/>
              </w:rPr>
              <w:t>6</w:t>
            </w:r>
            <w:r w:rsidR="00643CE1" w:rsidRPr="009D7971">
              <w:rPr>
                <w:b/>
                <w:bCs/>
                <w:color w:val="auto"/>
                <w:lang w:val="sr-Cyrl-RS"/>
              </w:rPr>
              <w:t>8</w:t>
            </w:r>
            <w:r w:rsidRPr="009D7971">
              <w:rPr>
                <w:b/>
                <w:bCs/>
                <w:color w:val="auto"/>
                <w:lang w:val="sr-Cyrl-RS"/>
              </w:rPr>
              <w:t>.</w:t>
            </w:r>
            <w:r w:rsidR="00974C1E" w:rsidRPr="009D7971">
              <w:rPr>
                <w:b/>
                <w:bCs/>
                <w:color w:val="auto"/>
                <w:lang w:val="sr-Cyrl-RS"/>
              </w:rPr>
              <w:t xml:space="preserve"> Набавка и уградња унутрашњих алуминијумских врата са алуминијумским панелом у боји ЕЛОКСАЖА сировог алуминијума.</w:t>
            </w:r>
          </w:p>
          <w:p w14:paraId="178B768E" w14:textId="69CEC166" w:rsidR="00974C1E" w:rsidRPr="009D7971" w:rsidRDefault="00974C1E" w:rsidP="00974C1E">
            <w:pPr>
              <w:pStyle w:val="Default"/>
              <w:rPr>
                <w:color w:val="auto"/>
                <w:lang w:val="sr-Cyrl-RS"/>
              </w:rPr>
            </w:pPr>
            <w:r w:rsidRPr="009D7971">
              <w:rPr>
                <w:color w:val="auto"/>
                <w:lang w:val="sr-Cyrl-RS"/>
              </w:rPr>
              <w:t>- Материјал: Алуминијум без термопрекида (шток и крило);</w:t>
            </w:r>
          </w:p>
          <w:p w14:paraId="3BDE5A7E" w14:textId="2DCBCA1A" w:rsidR="00974C1E" w:rsidRPr="009D7971" w:rsidRDefault="00974C1E" w:rsidP="00974C1E">
            <w:pPr>
              <w:pStyle w:val="Default"/>
              <w:rPr>
                <w:color w:val="auto"/>
                <w:lang w:val="sr-Cyrl-RS"/>
              </w:rPr>
            </w:pPr>
            <w:r w:rsidRPr="009D7971">
              <w:rPr>
                <w:color w:val="auto"/>
                <w:lang w:val="sr-Cyrl-RS"/>
              </w:rPr>
              <w:t>Крило снабдети са три шарке, бравом са цилиндром и три кључа.</w:t>
            </w:r>
          </w:p>
          <w:p w14:paraId="7E15215B" w14:textId="54F859D6" w:rsidR="00974C1E" w:rsidRPr="009D7971" w:rsidRDefault="00974C1E" w:rsidP="00974C1E">
            <w:pPr>
              <w:pStyle w:val="Default"/>
              <w:numPr>
                <w:ilvl w:val="0"/>
                <w:numId w:val="6"/>
              </w:numPr>
              <w:rPr>
                <w:color w:val="auto"/>
                <w:lang w:val="sr-Cyrl-RS"/>
              </w:rPr>
            </w:pPr>
            <w:r w:rsidRPr="009D7971">
              <w:rPr>
                <w:color w:val="auto"/>
                <w:lang w:val="sr-Cyrl-RS"/>
              </w:rPr>
              <w:t>Димензије:</w:t>
            </w:r>
          </w:p>
          <w:p w14:paraId="569B5A0E" w14:textId="195F336C" w:rsidR="00974C1E" w:rsidRPr="009D7971" w:rsidRDefault="00974C1E" w:rsidP="00974C1E">
            <w:pPr>
              <w:pStyle w:val="Default"/>
              <w:ind w:left="720"/>
              <w:rPr>
                <w:color w:val="auto"/>
                <w:lang w:val="sr-Cyrl-RS"/>
              </w:rPr>
            </w:pPr>
            <w:r w:rsidRPr="009D7971">
              <w:rPr>
                <w:color w:val="auto"/>
                <w:lang w:val="sr-Cyrl-RS"/>
              </w:rPr>
              <w:t>900 х 2100</w:t>
            </w:r>
          </w:p>
          <w:p w14:paraId="646B5269" w14:textId="59B9FB75" w:rsidR="00974C1E" w:rsidRPr="009D7971" w:rsidRDefault="00974C1E" w:rsidP="00905F3E">
            <w:pPr>
              <w:pStyle w:val="Default"/>
              <w:ind w:left="720"/>
              <w:rPr>
                <w:color w:val="auto"/>
                <w:lang w:val="sr-Cyrl-RS"/>
              </w:rPr>
            </w:pPr>
            <w:r w:rsidRPr="009D7971">
              <w:rPr>
                <w:color w:val="auto"/>
                <w:lang w:val="sr-Cyrl-RS"/>
              </w:rPr>
              <w:t>800 х 2100</w:t>
            </w:r>
          </w:p>
        </w:tc>
        <w:tc>
          <w:tcPr>
            <w:tcW w:w="735" w:type="dxa"/>
          </w:tcPr>
          <w:p w14:paraId="038F35AD" w14:textId="77777777" w:rsidR="00956384" w:rsidRPr="009D7971" w:rsidRDefault="00956384" w:rsidP="00536B60">
            <w:pPr>
              <w:pStyle w:val="Default"/>
              <w:rPr>
                <w:color w:val="auto"/>
                <w:lang w:val="sr-Cyrl-RS"/>
              </w:rPr>
            </w:pPr>
          </w:p>
          <w:p w14:paraId="448CDDA9" w14:textId="77777777" w:rsidR="009210AF" w:rsidRPr="009D7971" w:rsidRDefault="009210AF" w:rsidP="00536B60">
            <w:pPr>
              <w:pStyle w:val="Default"/>
              <w:rPr>
                <w:color w:val="auto"/>
                <w:lang w:val="sr-Cyrl-RS"/>
              </w:rPr>
            </w:pPr>
          </w:p>
          <w:p w14:paraId="7292B1FD" w14:textId="77777777" w:rsidR="009210AF" w:rsidRPr="009D7971" w:rsidRDefault="009210AF" w:rsidP="00536B60">
            <w:pPr>
              <w:pStyle w:val="Default"/>
              <w:rPr>
                <w:color w:val="auto"/>
                <w:lang w:val="sr-Cyrl-RS"/>
              </w:rPr>
            </w:pPr>
          </w:p>
          <w:p w14:paraId="587D0F71" w14:textId="77777777" w:rsidR="009210AF" w:rsidRPr="009D7971" w:rsidRDefault="009210AF" w:rsidP="00536B60">
            <w:pPr>
              <w:pStyle w:val="Default"/>
              <w:rPr>
                <w:color w:val="auto"/>
                <w:lang w:val="sr-Cyrl-RS"/>
              </w:rPr>
            </w:pPr>
          </w:p>
          <w:p w14:paraId="3EC8C6C4" w14:textId="77777777" w:rsidR="009210AF" w:rsidRPr="009D7971" w:rsidRDefault="009210AF" w:rsidP="00536B60">
            <w:pPr>
              <w:pStyle w:val="Default"/>
              <w:rPr>
                <w:color w:val="auto"/>
                <w:lang w:val="sr-Cyrl-RS"/>
              </w:rPr>
            </w:pPr>
            <w:r w:rsidRPr="009D7971">
              <w:rPr>
                <w:color w:val="auto"/>
                <w:lang w:val="sr-Cyrl-RS"/>
              </w:rPr>
              <w:t>ком.</w:t>
            </w:r>
          </w:p>
          <w:p w14:paraId="7DA1232F" w14:textId="77777777" w:rsidR="009210AF" w:rsidRPr="009D7971" w:rsidRDefault="009210AF" w:rsidP="00536B60">
            <w:pPr>
              <w:pStyle w:val="Default"/>
              <w:rPr>
                <w:color w:val="auto"/>
                <w:lang w:val="sr-Cyrl-RS"/>
              </w:rPr>
            </w:pPr>
          </w:p>
          <w:p w14:paraId="1F045615" w14:textId="77777777" w:rsidR="009210AF" w:rsidRPr="009D7971" w:rsidRDefault="009210AF" w:rsidP="00536B60">
            <w:pPr>
              <w:pStyle w:val="Default"/>
              <w:rPr>
                <w:color w:val="auto"/>
                <w:lang w:val="sr-Cyrl-RS"/>
              </w:rPr>
            </w:pPr>
          </w:p>
          <w:p w14:paraId="02F98C75" w14:textId="77777777" w:rsidR="009210AF" w:rsidRPr="009D7971" w:rsidRDefault="009210AF" w:rsidP="00536B60">
            <w:pPr>
              <w:pStyle w:val="Default"/>
              <w:rPr>
                <w:color w:val="auto"/>
                <w:lang w:val="sr-Cyrl-RS"/>
              </w:rPr>
            </w:pPr>
          </w:p>
          <w:p w14:paraId="7837E9FC" w14:textId="77777777" w:rsidR="009210AF" w:rsidRPr="009D7971" w:rsidRDefault="009210AF" w:rsidP="00536B60">
            <w:pPr>
              <w:pStyle w:val="Default"/>
              <w:rPr>
                <w:color w:val="auto"/>
                <w:lang w:val="sr-Cyrl-RS"/>
              </w:rPr>
            </w:pPr>
          </w:p>
          <w:p w14:paraId="05B6F3AD" w14:textId="77777777" w:rsidR="009210AF" w:rsidRPr="009D7971" w:rsidRDefault="009210AF" w:rsidP="00536B60">
            <w:pPr>
              <w:pStyle w:val="Default"/>
              <w:rPr>
                <w:color w:val="auto"/>
                <w:lang w:val="sr-Cyrl-RS"/>
              </w:rPr>
            </w:pPr>
          </w:p>
          <w:p w14:paraId="0D145675" w14:textId="650EFC39" w:rsidR="009210AF" w:rsidRPr="009D7971" w:rsidRDefault="009210AF" w:rsidP="00536B60">
            <w:pPr>
              <w:pStyle w:val="Default"/>
              <w:rPr>
                <w:color w:val="auto"/>
                <w:lang w:val="sr-Cyrl-RS"/>
              </w:rPr>
            </w:pPr>
            <w:r w:rsidRPr="009D7971">
              <w:rPr>
                <w:color w:val="auto"/>
                <w:lang w:val="sr-Cyrl-RS"/>
              </w:rPr>
              <w:t>Ком</w:t>
            </w:r>
          </w:p>
          <w:p w14:paraId="10C17487" w14:textId="61B695AF" w:rsidR="009210AF" w:rsidRPr="009D7971" w:rsidRDefault="00AF5850" w:rsidP="00536B60">
            <w:pPr>
              <w:pStyle w:val="Default"/>
              <w:rPr>
                <w:color w:val="auto"/>
                <w:lang w:val="sr-Cyrl-RS"/>
              </w:rPr>
            </w:pPr>
            <w:r w:rsidRPr="009D7971">
              <w:rPr>
                <w:color w:val="auto"/>
                <w:lang w:val="sr-Cyrl-RS"/>
              </w:rPr>
              <w:t>К</w:t>
            </w:r>
            <w:r w:rsidR="009210AF" w:rsidRPr="009D7971">
              <w:rPr>
                <w:color w:val="auto"/>
                <w:lang w:val="sr-Cyrl-RS"/>
              </w:rPr>
              <w:t>ом</w:t>
            </w:r>
          </w:p>
          <w:p w14:paraId="7531B007" w14:textId="77777777" w:rsidR="00AF5850" w:rsidRPr="009D7971" w:rsidRDefault="00AF5850" w:rsidP="00536B60">
            <w:pPr>
              <w:pStyle w:val="Default"/>
              <w:rPr>
                <w:color w:val="auto"/>
                <w:lang w:val="sr-Cyrl-RS"/>
              </w:rPr>
            </w:pPr>
          </w:p>
          <w:p w14:paraId="0943CE73" w14:textId="77777777" w:rsidR="00AF5850" w:rsidRPr="009D7971" w:rsidRDefault="00AF5850" w:rsidP="00536B60">
            <w:pPr>
              <w:pStyle w:val="Default"/>
              <w:rPr>
                <w:color w:val="auto"/>
                <w:lang w:val="sr-Cyrl-RS"/>
              </w:rPr>
            </w:pPr>
          </w:p>
          <w:p w14:paraId="6CE5CA3E" w14:textId="77777777" w:rsidR="00AF5850" w:rsidRPr="009D7971" w:rsidRDefault="00AF5850" w:rsidP="00536B60">
            <w:pPr>
              <w:pStyle w:val="Default"/>
              <w:rPr>
                <w:color w:val="auto"/>
                <w:lang w:val="sr-Cyrl-RS"/>
              </w:rPr>
            </w:pPr>
          </w:p>
          <w:p w14:paraId="1989BE42" w14:textId="77777777" w:rsidR="00AF5850" w:rsidRPr="009D7971" w:rsidRDefault="00AF5850" w:rsidP="00536B60">
            <w:pPr>
              <w:pStyle w:val="Default"/>
              <w:rPr>
                <w:color w:val="auto"/>
                <w:lang w:val="sr-Cyrl-RS"/>
              </w:rPr>
            </w:pPr>
          </w:p>
          <w:p w14:paraId="51312E62" w14:textId="77777777" w:rsidR="00AF5850" w:rsidRPr="009D7971" w:rsidRDefault="00AF5850" w:rsidP="00536B60">
            <w:pPr>
              <w:pStyle w:val="Default"/>
              <w:rPr>
                <w:color w:val="auto"/>
                <w:lang w:val="sr-Cyrl-RS"/>
              </w:rPr>
            </w:pPr>
          </w:p>
          <w:p w14:paraId="6D7767A8" w14:textId="77777777" w:rsidR="00AF5850" w:rsidRPr="009D7971" w:rsidRDefault="00AF5850" w:rsidP="00536B60">
            <w:pPr>
              <w:pStyle w:val="Default"/>
              <w:rPr>
                <w:color w:val="auto"/>
                <w:lang w:val="sr-Cyrl-RS"/>
              </w:rPr>
            </w:pPr>
          </w:p>
          <w:p w14:paraId="0D4322E5" w14:textId="362AA3F7" w:rsidR="00AF5850" w:rsidRPr="009D7971" w:rsidRDefault="00AF5850" w:rsidP="00536B60">
            <w:pPr>
              <w:pStyle w:val="Default"/>
              <w:rPr>
                <w:color w:val="auto"/>
                <w:lang w:val="sr-Cyrl-RS"/>
              </w:rPr>
            </w:pPr>
          </w:p>
          <w:p w14:paraId="13A4615B" w14:textId="77777777" w:rsidR="00AF5850" w:rsidRPr="009D7971" w:rsidRDefault="00AF5850" w:rsidP="00536B60">
            <w:pPr>
              <w:pStyle w:val="Default"/>
              <w:rPr>
                <w:color w:val="auto"/>
                <w:lang w:val="sr-Cyrl-RS"/>
              </w:rPr>
            </w:pPr>
          </w:p>
          <w:p w14:paraId="4099C99C" w14:textId="77777777" w:rsidR="00905F3E" w:rsidRPr="009D7971" w:rsidRDefault="00905F3E" w:rsidP="00536B60">
            <w:pPr>
              <w:pStyle w:val="Default"/>
              <w:rPr>
                <w:color w:val="auto"/>
                <w:lang w:val="sr-Cyrl-RS"/>
              </w:rPr>
            </w:pPr>
          </w:p>
          <w:p w14:paraId="3B1E6136" w14:textId="77777777" w:rsidR="00A10BFC" w:rsidRPr="009D7971" w:rsidRDefault="00A10BFC" w:rsidP="00A10BFC">
            <w:pPr>
              <w:pStyle w:val="Default"/>
              <w:rPr>
                <w:color w:val="auto"/>
                <w:lang w:val="sr-Cyrl-RS"/>
              </w:rPr>
            </w:pPr>
          </w:p>
          <w:p w14:paraId="17842B89" w14:textId="53911C9C" w:rsidR="00A10BFC" w:rsidRPr="009D7971" w:rsidRDefault="00A10BFC" w:rsidP="00A10BFC">
            <w:pPr>
              <w:pStyle w:val="Default"/>
              <w:rPr>
                <w:color w:val="auto"/>
                <w:lang w:val="sr-Cyrl-RS"/>
              </w:rPr>
            </w:pPr>
            <w:r w:rsidRPr="009D7971">
              <w:rPr>
                <w:color w:val="auto"/>
                <w:lang w:val="sr-Cyrl-RS"/>
              </w:rPr>
              <w:t>.</w:t>
            </w:r>
          </w:p>
          <w:p w14:paraId="124B47C8" w14:textId="008E7FD5" w:rsidR="00905F3E" w:rsidRPr="009D7971" w:rsidRDefault="00905F3E" w:rsidP="00536B60">
            <w:pPr>
              <w:pStyle w:val="Default"/>
              <w:rPr>
                <w:color w:val="auto"/>
                <w:lang w:val="sr-Cyrl-RS"/>
              </w:rPr>
            </w:pPr>
          </w:p>
          <w:p w14:paraId="3860E7DF" w14:textId="77777777" w:rsidR="00905F3E" w:rsidRPr="009D7971" w:rsidRDefault="00905F3E" w:rsidP="00536B60">
            <w:pPr>
              <w:pStyle w:val="Default"/>
              <w:rPr>
                <w:color w:val="auto"/>
                <w:lang w:val="sr-Cyrl-RS"/>
              </w:rPr>
            </w:pPr>
          </w:p>
          <w:p w14:paraId="7CFA3ACD" w14:textId="77777777" w:rsidR="00905F3E" w:rsidRPr="009D7971" w:rsidRDefault="00905F3E" w:rsidP="00536B60">
            <w:pPr>
              <w:pStyle w:val="Default"/>
              <w:rPr>
                <w:color w:val="auto"/>
                <w:lang w:val="sr-Cyrl-RS"/>
              </w:rPr>
            </w:pPr>
          </w:p>
          <w:p w14:paraId="18A8375C" w14:textId="77777777" w:rsidR="00905F3E" w:rsidRPr="009D7971" w:rsidRDefault="00905F3E" w:rsidP="00536B60">
            <w:pPr>
              <w:pStyle w:val="Default"/>
              <w:rPr>
                <w:color w:val="auto"/>
                <w:lang w:val="sr-Cyrl-RS"/>
              </w:rPr>
            </w:pPr>
          </w:p>
          <w:p w14:paraId="78549F2E" w14:textId="77777777" w:rsidR="00905F3E" w:rsidRPr="009D7971" w:rsidRDefault="00905F3E" w:rsidP="00536B60">
            <w:pPr>
              <w:pStyle w:val="Default"/>
              <w:rPr>
                <w:color w:val="auto"/>
                <w:lang w:val="sr-Cyrl-RS"/>
              </w:rPr>
            </w:pPr>
          </w:p>
          <w:p w14:paraId="78ED7AFF" w14:textId="77777777" w:rsidR="00905F3E" w:rsidRPr="009D7971" w:rsidRDefault="00905F3E" w:rsidP="00536B60">
            <w:pPr>
              <w:pStyle w:val="Default"/>
              <w:rPr>
                <w:color w:val="auto"/>
                <w:lang w:val="sr-Cyrl-RS"/>
              </w:rPr>
            </w:pPr>
          </w:p>
          <w:p w14:paraId="62A00E6F" w14:textId="77777777" w:rsidR="00905F3E" w:rsidRPr="009D7971" w:rsidRDefault="00905F3E" w:rsidP="00536B60">
            <w:pPr>
              <w:pStyle w:val="Default"/>
              <w:rPr>
                <w:color w:val="auto"/>
                <w:lang w:val="sr-Cyrl-RS"/>
              </w:rPr>
            </w:pPr>
          </w:p>
          <w:p w14:paraId="63CA290E" w14:textId="77777777" w:rsidR="00905F3E" w:rsidRPr="009D7971" w:rsidRDefault="00905F3E" w:rsidP="00536B60">
            <w:pPr>
              <w:pStyle w:val="Default"/>
              <w:rPr>
                <w:color w:val="auto"/>
                <w:lang w:val="sr-Cyrl-RS"/>
              </w:rPr>
            </w:pPr>
          </w:p>
          <w:p w14:paraId="59894542" w14:textId="77777777" w:rsidR="00905F3E" w:rsidRPr="009D7971" w:rsidRDefault="00905F3E" w:rsidP="00536B60">
            <w:pPr>
              <w:pStyle w:val="Default"/>
              <w:rPr>
                <w:color w:val="auto"/>
                <w:lang w:val="sr-Cyrl-RS"/>
              </w:rPr>
            </w:pPr>
          </w:p>
          <w:p w14:paraId="74AA7D46" w14:textId="77777777" w:rsidR="00905F3E" w:rsidRPr="009D7971" w:rsidRDefault="00905F3E" w:rsidP="00536B60">
            <w:pPr>
              <w:pStyle w:val="Default"/>
              <w:rPr>
                <w:color w:val="auto"/>
                <w:lang w:val="sr-Cyrl-RS"/>
              </w:rPr>
            </w:pPr>
          </w:p>
          <w:p w14:paraId="274A412B" w14:textId="77777777" w:rsidR="00905F3E" w:rsidRPr="009D7971" w:rsidRDefault="00905F3E" w:rsidP="00536B60">
            <w:pPr>
              <w:pStyle w:val="Default"/>
              <w:rPr>
                <w:color w:val="auto"/>
                <w:lang w:val="sr-Cyrl-RS"/>
              </w:rPr>
            </w:pPr>
          </w:p>
          <w:p w14:paraId="75878B53" w14:textId="77777777" w:rsidR="00905F3E" w:rsidRPr="009D7971" w:rsidRDefault="00905F3E" w:rsidP="00536B60">
            <w:pPr>
              <w:pStyle w:val="Default"/>
              <w:rPr>
                <w:color w:val="auto"/>
                <w:lang w:val="sr-Cyrl-RS"/>
              </w:rPr>
            </w:pPr>
          </w:p>
          <w:p w14:paraId="4759AF5C" w14:textId="77777777" w:rsidR="00905F3E" w:rsidRPr="009D7971" w:rsidRDefault="00905F3E" w:rsidP="00536B60">
            <w:pPr>
              <w:pStyle w:val="Default"/>
              <w:rPr>
                <w:color w:val="auto"/>
                <w:lang w:val="sr-Cyrl-RS"/>
              </w:rPr>
            </w:pPr>
          </w:p>
          <w:p w14:paraId="36766449" w14:textId="77777777" w:rsidR="00905F3E" w:rsidRPr="009D7971" w:rsidRDefault="00905F3E" w:rsidP="00536B60">
            <w:pPr>
              <w:pStyle w:val="Default"/>
              <w:rPr>
                <w:color w:val="auto"/>
                <w:lang w:val="sr-Cyrl-RS"/>
              </w:rPr>
            </w:pPr>
          </w:p>
          <w:p w14:paraId="412D44F9" w14:textId="77777777" w:rsidR="00905F3E" w:rsidRPr="009D7971" w:rsidRDefault="00905F3E" w:rsidP="00536B60">
            <w:pPr>
              <w:pStyle w:val="Default"/>
              <w:rPr>
                <w:color w:val="auto"/>
                <w:lang w:val="sr-Cyrl-RS"/>
              </w:rPr>
            </w:pPr>
          </w:p>
          <w:p w14:paraId="43824D50" w14:textId="77777777" w:rsidR="00905F3E" w:rsidRPr="009D7971" w:rsidRDefault="00905F3E" w:rsidP="00536B60">
            <w:pPr>
              <w:pStyle w:val="Default"/>
              <w:rPr>
                <w:color w:val="auto"/>
                <w:lang w:val="sr-Cyrl-RS"/>
              </w:rPr>
            </w:pPr>
          </w:p>
          <w:p w14:paraId="4C59D472" w14:textId="77777777" w:rsidR="00905F3E" w:rsidRPr="009D7971" w:rsidRDefault="00905F3E" w:rsidP="00536B60">
            <w:pPr>
              <w:pStyle w:val="Default"/>
              <w:rPr>
                <w:color w:val="auto"/>
                <w:lang w:val="sr-Cyrl-RS"/>
              </w:rPr>
            </w:pPr>
          </w:p>
          <w:p w14:paraId="596CF467" w14:textId="77777777" w:rsidR="00905F3E" w:rsidRPr="009D7971" w:rsidRDefault="00905F3E" w:rsidP="00536B60">
            <w:pPr>
              <w:pStyle w:val="Default"/>
              <w:rPr>
                <w:color w:val="auto"/>
                <w:lang w:val="sr-Cyrl-RS"/>
              </w:rPr>
            </w:pPr>
          </w:p>
          <w:p w14:paraId="58FCD8FE" w14:textId="77777777" w:rsidR="00905F3E" w:rsidRPr="009D7971" w:rsidRDefault="00905F3E" w:rsidP="00536B60">
            <w:pPr>
              <w:pStyle w:val="Default"/>
              <w:rPr>
                <w:color w:val="auto"/>
                <w:lang w:val="sr-Cyrl-RS"/>
              </w:rPr>
            </w:pPr>
          </w:p>
          <w:p w14:paraId="40A25DAB" w14:textId="77777777" w:rsidR="00905F3E" w:rsidRPr="009D7971" w:rsidRDefault="00905F3E" w:rsidP="00536B60">
            <w:pPr>
              <w:pStyle w:val="Default"/>
              <w:rPr>
                <w:color w:val="auto"/>
                <w:lang w:val="sr-Cyrl-RS"/>
              </w:rPr>
            </w:pPr>
          </w:p>
          <w:p w14:paraId="2F232A98" w14:textId="1FB8D25E" w:rsidR="00905F3E" w:rsidRPr="009D7971" w:rsidRDefault="00905F3E" w:rsidP="00536B60">
            <w:pPr>
              <w:pStyle w:val="Default"/>
              <w:rPr>
                <w:color w:val="auto"/>
                <w:lang w:val="sr-Cyrl-RS"/>
              </w:rPr>
            </w:pPr>
          </w:p>
          <w:p w14:paraId="106B10C8" w14:textId="77777777" w:rsidR="00AE693E" w:rsidRPr="009D7971" w:rsidRDefault="00AE693E" w:rsidP="00536B60">
            <w:pPr>
              <w:pStyle w:val="Default"/>
              <w:rPr>
                <w:color w:val="auto"/>
                <w:lang w:val="sr-Cyrl-RS"/>
              </w:rPr>
            </w:pPr>
          </w:p>
          <w:p w14:paraId="0ECB918E" w14:textId="77777777" w:rsidR="00124F2D" w:rsidRPr="009D7971" w:rsidRDefault="00124F2D" w:rsidP="00536B60">
            <w:pPr>
              <w:pStyle w:val="Default"/>
              <w:rPr>
                <w:color w:val="auto"/>
                <w:lang w:val="sr-Cyrl-RS"/>
              </w:rPr>
            </w:pPr>
          </w:p>
          <w:p w14:paraId="07ABF952" w14:textId="508B65C2" w:rsidR="00974C1E" w:rsidRPr="009D7971" w:rsidRDefault="00507EE6" w:rsidP="00536B60">
            <w:pPr>
              <w:pStyle w:val="Default"/>
              <w:rPr>
                <w:color w:val="auto"/>
                <w:lang w:val="sr-Cyrl-RS"/>
              </w:rPr>
            </w:pPr>
            <w:r w:rsidRPr="009D7971">
              <w:rPr>
                <w:color w:val="auto"/>
                <w:lang w:val="sr-Cyrl-RS"/>
              </w:rPr>
              <w:lastRenderedPageBreak/>
              <w:t>Ком</w:t>
            </w:r>
          </w:p>
          <w:p w14:paraId="6D88C161" w14:textId="77777777" w:rsidR="00974C1E" w:rsidRPr="009D7971" w:rsidRDefault="00974C1E" w:rsidP="00536B60">
            <w:pPr>
              <w:pStyle w:val="Default"/>
              <w:rPr>
                <w:color w:val="auto"/>
                <w:lang w:val="sr-Cyrl-RS"/>
              </w:rPr>
            </w:pPr>
          </w:p>
          <w:p w14:paraId="7F82181B" w14:textId="77777777" w:rsidR="00974C1E" w:rsidRPr="009D7971" w:rsidRDefault="00974C1E" w:rsidP="00536B60">
            <w:pPr>
              <w:pStyle w:val="Default"/>
              <w:rPr>
                <w:color w:val="auto"/>
                <w:lang w:val="sr-Cyrl-RS"/>
              </w:rPr>
            </w:pPr>
          </w:p>
          <w:p w14:paraId="08569F41" w14:textId="511FC126" w:rsidR="00974C1E" w:rsidRPr="009D7971" w:rsidRDefault="00507EE6" w:rsidP="00536B60">
            <w:pPr>
              <w:pStyle w:val="Default"/>
              <w:rPr>
                <w:color w:val="auto"/>
                <w:lang w:val="sr-Cyrl-RS"/>
              </w:rPr>
            </w:pPr>
            <w:r w:rsidRPr="009D7971">
              <w:rPr>
                <w:color w:val="auto"/>
                <w:lang w:val="sr-Cyrl-RS"/>
              </w:rPr>
              <w:t>ком</w:t>
            </w:r>
          </w:p>
          <w:p w14:paraId="652CE181" w14:textId="77777777" w:rsidR="00974C1E" w:rsidRPr="009D7971" w:rsidRDefault="00974C1E" w:rsidP="00536B60">
            <w:pPr>
              <w:pStyle w:val="Default"/>
              <w:rPr>
                <w:color w:val="auto"/>
                <w:lang w:val="sr-Cyrl-RS"/>
              </w:rPr>
            </w:pPr>
          </w:p>
          <w:p w14:paraId="2EE65FFA" w14:textId="2E88CF71" w:rsidR="00974C1E" w:rsidRPr="009D7971" w:rsidRDefault="00507EE6" w:rsidP="00536B60">
            <w:pPr>
              <w:pStyle w:val="Default"/>
              <w:rPr>
                <w:color w:val="auto"/>
                <w:lang w:val="sr-Cyrl-RS"/>
              </w:rPr>
            </w:pPr>
            <w:r w:rsidRPr="009D7971">
              <w:rPr>
                <w:color w:val="auto"/>
                <w:lang w:val="sr-Cyrl-RS"/>
              </w:rPr>
              <w:t>ком.</w:t>
            </w:r>
          </w:p>
          <w:p w14:paraId="3A11E5EF" w14:textId="77777777" w:rsidR="00974C1E" w:rsidRPr="009D7971" w:rsidRDefault="00974C1E" w:rsidP="00536B60">
            <w:pPr>
              <w:pStyle w:val="Default"/>
              <w:rPr>
                <w:color w:val="auto"/>
                <w:lang w:val="sr-Cyrl-RS"/>
              </w:rPr>
            </w:pPr>
          </w:p>
          <w:p w14:paraId="5B25BD59" w14:textId="77777777" w:rsidR="00974C1E" w:rsidRPr="009D7971" w:rsidRDefault="00974C1E" w:rsidP="00536B60">
            <w:pPr>
              <w:pStyle w:val="Default"/>
              <w:rPr>
                <w:color w:val="auto"/>
                <w:lang w:val="sr-Cyrl-RS"/>
              </w:rPr>
            </w:pPr>
          </w:p>
          <w:p w14:paraId="46D5BF2C" w14:textId="77777777" w:rsidR="00974C1E" w:rsidRPr="009D7971" w:rsidRDefault="00974C1E" w:rsidP="00536B60">
            <w:pPr>
              <w:pStyle w:val="Default"/>
              <w:rPr>
                <w:color w:val="auto"/>
                <w:lang w:val="sr-Cyrl-RS"/>
              </w:rPr>
            </w:pPr>
          </w:p>
          <w:p w14:paraId="433F98A6" w14:textId="77777777" w:rsidR="00974C1E" w:rsidRPr="009D7971" w:rsidRDefault="00974C1E" w:rsidP="00536B60">
            <w:pPr>
              <w:pStyle w:val="Default"/>
              <w:rPr>
                <w:color w:val="auto"/>
                <w:lang w:val="sr-Cyrl-RS"/>
              </w:rPr>
            </w:pPr>
          </w:p>
          <w:p w14:paraId="021673D2" w14:textId="77777777" w:rsidR="00974C1E" w:rsidRPr="009D7971" w:rsidRDefault="00974C1E" w:rsidP="00536B60">
            <w:pPr>
              <w:pStyle w:val="Default"/>
              <w:rPr>
                <w:color w:val="auto"/>
                <w:lang w:val="sr-Cyrl-RS"/>
              </w:rPr>
            </w:pPr>
          </w:p>
          <w:p w14:paraId="78371D85" w14:textId="401CF0C6" w:rsidR="00974C1E" w:rsidRPr="009D7971" w:rsidRDefault="00974C1E" w:rsidP="00536B60">
            <w:pPr>
              <w:pStyle w:val="Default"/>
              <w:rPr>
                <w:color w:val="auto"/>
                <w:lang w:val="sr-Cyrl-RS"/>
              </w:rPr>
            </w:pPr>
          </w:p>
          <w:p w14:paraId="10B81407" w14:textId="77777777" w:rsidR="00974C1E" w:rsidRPr="009D7971" w:rsidRDefault="00974C1E" w:rsidP="00536B60">
            <w:pPr>
              <w:pStyle w:val="Default"/>
              <w:rPr>
                <w:color w:val="auto"/>
                <w:lang w:val="sr-Cyrl-RS"/>
              </w:rPr>
            </w:pPr>
          </w:p>
          <w:p w14:paraId="6F676800" w14:textId="77777777" w:rsidR="00974C1E" w:rsidRPr="009D7971" w:rsidRDefault="00974C1E" w:rsidP="00536B60">
            <w:pPr>
              <w:pStyle w:val="Default"/>
              <w:rPr>
                <w:color w:val="auto"/>
                <w:lang w:val="sr-Cyrl-RS"/>
              </w:rPr>
            </w:pPr>
          </w:p>
          <w:p w14:paraId="41E0B18B" w14:textId="77777777" w:rsidR="00974C1E" w:rsidRPr="009D7971" w:rsidRDefault="00974C1E" w:rsidP="00536B60">
            <w:pPr>
              <w:pStyle w:val="Default"/>
              <w:rPr>
                <w:color w:val="auto"/>
                <w:lang w:val="sr-Cyrl-RS"/>
              </w:rPr>
            </w:pPr>
          </w:p>
          <w:p w14:paraId="2072ED3A" w14:textId="77777777" w:rsidR="00974C1E" w:rsidRPr="009D7971" w:rsidRDefault="00974C1E" w:rsidP="00536B60">
            <w:pPr>
              <w:pStyle w:val="Default"/>
              <w:rPr>
                <w:color w:val="auto"/>
                <w:lang w:val="sr-Cyrl-RS"/>
              </w:rPr>
            </w:pPr>
          </w:p>
          <w:p w14:paraId="491BC5AE" w14:textId="77777777" w:rsidR="00974C1E" w:rsidRPr="009D7971" w:rsidRDefault="00974C1E" w:rsidP="00536B60">
            <w:pPr>
              <w:pStyle w:val="Default"/>
              <w:rPr>
                <w:color w:val="auto"/>
                <w:lang w:val="sr-Cyrl-RS"/>
              </w:rPr>
            </w:pPr>
          </w:p>
          <w:p w14:paraId="2303FA5C" w14:textId="77777777" w:rsidR="00974C1E" w:rsidRPr="009D7971" w:rsidRDefault="00974C1E" w:rsidP="00536B60">
            <w:pPr>
              <w:pStyle w:val="Default"/>
              <w:rPr>
                <w:color w:val="auto"/>
                <w:lang w:val="sr-Cyrl-RS"/>
              </w:rPr>
            </w:pPr>
          </w:p>
          <w:p w14:paraId="59BEB2FF" w14:textId="77777777" w:rsidR="00974C1E" w:rsidRPr="009D7971" w:rsidRDefault="00974C1E" w:rsidP="00536B60">
            <w:pPr>
              <w:pStyle w:val="Default"/>
              <w:rPr>
                <w:color w:val="auto"/>
                <w:lang w:val="sr-Cyrl-RS"/>
              </w:rPr>
            </w:pPr>
          </w:p>
          <w:p w14:paraId="209F9B71" w14:textId="77777777" w:rsidR="00974C1E" w:rsidRPr="009D7971" w:rsidRDefault="00974C1E" w:rsidP="00536B60">
            <w:pPr>
              <w:pStyle w:val="Default"/>
              <w:rPr>
                <w:color w:val="auto"/>
                <w:lang w:val="sr-Cyrl-RS"/>
              </w:rPr>
            </w:pPr>
          </w:p>
          <w:p w14:paraId="740F49EF" w14:textId="77777777" w:rsidR="00974C1E" w:rsidRPr="009D7971" w:rsidRDefault="00974C1E" w:rsidP="00536B60">
            <w:pPr>
              <w:pStyle w:val="Default"/>
              <w:rPr>
                <w:color w:val="auto"/>
                <w:lang w:val="sr-Cyrl-RS"/>
              </w:rPr>
            </w:pPr>
          </w:p>
          <w:p w14:paraId="5148CFFC" w14:textId="77777777" w:rsidR="00124F2D" w:rsidRPr="009D7971" w:rsidRDefault="00124F2D" w:rsidP="00536B60">
            <w:pPr>
              <w:pStyle w:val="Default"/>
              <w:rPr>
                <w:color w:val="auto"/>
                <w:lang w:val="sr-Cyrl-RS"/>
              </w:rPr>
            </w:pPr>
          </w:p>
          <w:p w14:paraId="3936F3F2" w14:textId="5D24366D" w:rsidR="00974C1E" w:rsidRPr="009D7971" w:rsidRDefault="00974C1E" w:rsidP="00536B60">
            <w:pPr>
              <w:pStyle w:val="Default"/>
              <w:rPr>
                <w:color w:val="auto"/>
                <w:lang w:val="sr-Cyrl-RS"/>
              </w:rPr>
            </w:pPr>
            <w:r w:rsidRPr="009D7971">
              <w:rPr>
                <w:color w:val="auto"/>
                <w:lang w:val="sr-Cyrl-RS"/>
              </w:rPr>
              <w:t>Ком.</w:t>
            </w:r>
          </w:p>
          <w:p w14:paraId="2647642D" w14:textId="0C3964AF" w:rsidR="00974C1E" w:rsidRPr="009D7971" w:rsidRDefault="00974C1E" w:rsidP="00536B60">
            <w:pPr>
              <w:pStyle w:val="Default"/>
              <w:rPr>
                <w:color w:val="auto"/>
                <w:lang w:val="sr-Cyrl-RS"/>
              </w:rPr>
            </w:pPr>
            <w:r w:rsidRPr="009D7971">
              <w:rPr>
                <w:color w:val="auto"/>
                <w:lang w:val="sr-Cyrl-RS"/>
              </w:rPr>
              <w:t>Ком.</w:t>
            </w:r>
          </w:p>
        </w:tc>
        <w:tc>
          <w:tcPr>
            <w:tcW w:w="1005" w:type="dxa"/>
          </w:tcPr>
          <w:p w14:paraId="6216A4A1" w14:textId="1AD76C4B" w:rsidR="00956384" w:rsidRPr="009D7971" w:rsidRDefault="00956384" w:rsidP="00536B60">
            <w:pPr>
              <w:pStyle w:val="Default"/>
              <w:rPr>
                <w:color w:val="auto"/>
                <w:lang w:val="sr-Cyrl-RS"/>
              </w:rPr>
            </w:pPr>
          </w:p>
          <w:p w14:paraId="0FC06D2D" w14:textId="77777777" w:rsidR="009210AF" w:rsidRPr="009D7971" w:rsidRDefault="009210AF" w:rsidP="00536B60">
            <w:pPr>
              <w:pStyle w:val="Default"/>
              <w:rPr>
                <w:color w:val="auto"/>
                <w:lang w:val="sr-Cyrl-RS"/>
              </w:rPr>
            </w:pPr>
          </w:p>
          <w:p w14:paraId="06608AA5" w14:textId="77777777" w:rsidR="009210AF" w:rsidRPr="009D7971" w:rsidRDefault="009210AF" w:rsidP="00536B60">
            <w:pPr>
              <w:pStyle w:val="Default"/>
              <w:rPr>
                <w:color w:val="auto"/>
                <w:lang w:val="sr-Cyrl-RS"/>
              </w:rPr>
            </w:pPr>
          </w:p>
          <w:p w14:paraId="45637898" w14:textId="77777777" w:rsidR="009210AF" w:rsidRPr="009D7971" w:rsidRDefault="009210AF" w:rsidP="00536B60">
            <w:pPr>
              <w:pStyle w:val="Default"/>
              <w:rPr>
                <w:color w:val="auto"/>
                <w:lang w:val="sr-Cyrl-RS"/>
              </w:rPr>
            </w:pPr>
          </w:p>
          <w:p w14:paraId="20E348F1" w14:textId="3FB200B8" w:rsidR="009210AF" w:rsidRPr="009D7971" w:rsidRDefault="009210AF" w:rsidP="00536B60">
            <w:pPr>
              <w:pStyle w:val="Default"/>
              <w:rPr>
                <w:color w:val="auto"/>
                <w:lang w:val="sr-Cyrl-RS"/>
              </w:rPr>
            </w:pPr>
            <w:r w:rsidRPr="009D7971">
              <w:rPr>
                <w:color w:val="auto"/>
                <w:lang w:val="sr-Cyrl-RS"/>
              </w:rPr>
              <w:t>2,00</w:t>
            </w:r>
          </w:p>
          <w:p w14:paraId="2AD26DCF" w14:textId="65CB654E" w:rsidR="009210AF" w:rsidRPr="009D7971" w:rsidRDefault="009210AF" w:rsidP="00536B60">
            <w:pPr>
              <w:pStyle w:val="Default"/>
              <w:rPr>
                <w:color w:val="auto"/>
                <w:lang w:val="sr-Cyrl-RS"/>
              </w:rPr>
            </w:pPr>
          </w:p>
          <w:p w14:paraId="46FA49A3" w14:textId="0AE7C610" w:rsidR="009210AF" w:rsidRPr="009D7971" w:rsidRDefault="009210AF" w:rsidP="00536B60">
            <w:pPr>
              <w:pStyle w:val="Default"/>
              <w:rPr>
                <w:color w:val="auto"/>
                <w:lang w:val="sr-Cyrl-RS"/>
              </w:rPr>
            </w:pPr>
          </w:p>
          <w:p w14:paraId="78A6111A" w14:textId="15EB029E" w:rsidR="009210AF" w:rsidRPr="009D7971" w:rsidRDefault="009210AF" w:rsidP="00536B60">
            <w:pPr>
              <w:pStyle w:val="Default"/>
              <w:rPr>
                <w:color w:val="auto"/>
                <w:lang w:val="sr-Cyrl-RS"/>
              </w:rPr>
            </w:pPr>
          </w:p>
          <w:p w14:paraId="73D017B9" w14:textId="112B1A7B" w:rsidR="009210AF" w:rsidRPr="009D7971" w:rsidRDefault="009210AF" w:rsidP="00536B60">
            <w:pPr>
              <w:pStyle w:val="Default"/>
              <w:rPr>
                <w:color w:val="auto"/>
                <w:lang w:val="sr-Cyrl-RS"/>
              </w:rPr>
            </w:pPr>
          </w:p>
          <w:p w14:paraId="3DA3A757" w14:textId="4A579975" w:rsidR="009210AF" w:rsidRPr="009D7971" w:rsidRDefault="009210AF" w:rsidP="00536B60">
            <w:pPr>
              <w:pStyle w:val="Default"/>
              <w:rPr>
                <w:color w:val="auto"/>
                <w:lang w:val="sr-Cyrl-RS"/>
              </w:rPr>
            </w:pPr>
          </w:p>
          <w:p w14:paraId="1DA70A14" w14:textId="566DA1DB" w:rsidR="009210AF" w:rsidRPr="009D7971" w:rsidRDefault="009210AF" w:rsidP="00536B60">
            <w:pPr>
              <w:pStyle w:val="Default"/>
              <w:rPr>
                <w:color w:val="auto"/>
                <w:lang w:val="sr-Cyrl-RS"/>
              </w:rPr>
            </w:pPr>
            <w:r w:rsidRPr="009D7971">
              <w:rPr>
                <w:color w:val="auto"/>
                <w:lang w:val="sr-Cyrl-RS"/>
              </w:rPr>
              <w:t>1,00</w:t>
            </w:r>
          </w:p>
          <w:p w14:paraId="46E72AF2" w14:textId="1E68639A" w:rsidR="009210AF" w:rsidRPr="009D7971" w:rsidRDefault="009210AF" w:rsidP="00536B60">
            <w:pPr>
              <w:pStyle w:val="Default"/>
              <w:rPr>
                <w:color w:val="auto"/>
                <w:lang w:val="sr-Cyrl-RS"/>
              </w:rPr>
            </w:pPr>
            <w:r w:rsidRPr="009D7971">
              <w:rPr>
                <w:color w:val="auto"/>
                <w:lang w:val="sr-Cyrl-RS"/>
              </w:rPr>
              <w:t>1,00</w:t>
            </w:r>
          </w:p>
          <w:p w14:paraId="25C1BC53" w14:textId="14628A88" w:rsidR="00AF5850" w:rsidRPr="009D7971" w:rsidRDefault="00AF5850" w:rsidP="00536B60">
            <w:pPr>
              <w:pStyle w:val="Default"/>
              <w:rPr>
                <w:color w:val="auto"/>
                <w:lang w:val="sr-Cyrl-RS"/>
              </w:rPr>
            </w:pPr>
          </w:p>
          <w:p w14:paraId="236936BC" w14:textId="16658E09" w:rsidR="00AF5850" w:rsidRPr="009D7971" w:rsidRDefault="00AF5850" w:rsidP="00536B60">
            <w:pPr>
              <w:pStyle w:val="Default"/>
              <w:rPr>
                <w:color w:val="auto"/>
                <w:lang w:val="sr-Cyrl-RS"/>
              </w:rPr>
            </w:pPr>
          </w:p>
          <w:p w14:paraId="5106AA89" w14:textId="07C93D9D" w:rsidR="00AF5850" w:rsidRPr="009D7971" w:rsidRDefault="00AF5850" w:rsidP="00536B60">
            <w:pPr>
              <w:pStyle w:val="Default"/>
              <w:rPr>
                <w:color w:val="auto"/>
                <w:lang w:val="sr-Cyrl-RS"/>
              </w:rPr>
            </w:pPr>
          </w:p>
          <w:p w14:paraId="4E4D5C78" w14:textId="08E1366C" w:rsidR="00AF5850" w:rsidRPr="009D7971" w:rsidRDefault="00AF5850" w:rsidP="00536B60">
            <w:pPr>
              <w:pStyle w:val="Default"/>
              <w:rPr>
                <w:color w:val="auto"/>
                <w:lang w:val="sr-Cyrl-RS"/>
              </w:rPr>
            </w:pPr>
          </w:p>
          <w:p w14:paraId="42F18402" w14:textId="46621219" w:rsidR="00AF5850" w:rsidRPr="009D7971" w:rsidRDefault="00AF5850" w:rsidP="00536B60">
            <w:pPr>
              <w:pStyle w:val="Default"/>
              <w:rPr>
                <w:color w:val="auto"/>
                <w:lang w:val="sr-Cyrl-RS"/>
              </w:rPr>
            </w:pPr>
          </w:p>
          <w:p w14:paraId="3B5D2CF6" w14:textId="0092B815" w:rsidR="00AF5850" w:rsidRPr="009D7971" w:rsidRDefault="00AF5850" w:rsidP="00536B60">
            <w:pPr>
              <w:pStyle w:val="Default"/>
              <w:rPr>
                <w:color w:val="auto"/>
                <w:lang w:val="sr-Cyrl-RS"/>
              </w:rPr>
            </w:pPr>
          </w:p>
          <w:p w14:paraId="17ACA186" w14:textId="54BD4561" w:rsidR="00AF5850" w:rsidRPr="009D7971" w:rsidRDefault="00AF5850" w:rsidP="00536B60">
            <w:pPr>
              <w:pStyle w:val="Default"/>
              <w:rPr>
                <w:color w:val="auto"/>
                <w:lang w:val="sr-Cyrl-RS"/>
              </w:rPr>
            </w:pPr>
          </w:p>
          <w:p w14:paraId="3F78D9CD" w14:textId="1A4868D0" w:rsidR="00AF5850" w:rsidRPr="009D7971" w:rsidRDefault="00AF5850" w:rsidP="00536B60">
            <w:pPr>
              <w:pStyle w:val="Default"/>
              <w:rPr>
                <w:color w:val="auto"/>
                <w:lang w:val="sr-Cyrl-RS"/>
              </w:rPr>
            </w:pPr>
          </w:p>
          <w:p w14:paraId="66E9B725" w14:textId="2F240080" w:rsidR="00AF5850" w:rsidRPr="009D7971" w:rsidRDefault="00AF5850" w:rsidP="00536B60">
            <w:pPr>
              <w:pStyle w:val="Default"/>
              <w:rPr>
                <w:color w:val="auto"/>
                <w:lang w:val="sr-Cyrl-RS"/>
              </w:rPr>
            </w:pPr>
          </w:p>
          <w:p w14:paraId="7C1A5BA5" w14:textId="77777777" w:rsidR="00A10BFC" w:rsidRPr="009D7971" w:rsidRDefault="00A10BFC" w:rsidP="00536B60">
            <w:pPr>
              <w:pStyle w:val="Default"/>
              <w:rPr>
                <w:color w:val="auto"/>
                <w:lang w:val="sr-Cyrl-RS"/>
              </w:rPr>
            </w:pPr>
          </w:p>
          <w:p w14:paraId="5C9F5E0C" w14:textId="77777777" w:rsidR="00A10BFC" w:rsidRPr="009D7971" w:rsidRDefault="00A10BFC" w:rsidP="00536B60">
            <w:pPr>
              <w:pStyle w:val="Default"/>
              <w:rPr>
                <w:color w:val="auto"/>
                <w:lang w:val="sr-Cyrl-RS"/>
              </w:rPr>
            </w:pPr>
          </w:p>
          <w:p w14:paraId="5055D789" w14:textId="083A8F45" w:rsidR="00905F3E" w:rsidRPr="009D7971" w:rsidRDefault="00905F3E" w:rsidP="00536B60">
            <w:pPr>
              <w:pStyle w:val="Default"/>
              <w:rPr>
                <w:color w:val="auto"/>
                <w:lang w:val="sr-Cyrl-RS"/>
              </w:rPr>
            </w:pPr>
          </w:p>
          <w:p w14:paraId="4996FE24" w14:textId="40A08E22" w:rsidR="00905F3E" w:rsidRPr="009D7971" w:rsidRDefault="00905F3E" w:rsidP="00536B60">
            <w:pPr>
              <w:pStyle w:val="Default"/>
              <w:rPr>
                <w:color w:val="auto"/>
                <w:lang w:val="sr-Cyrl-RS"/>
              </w:rPr>
            </w:pPr>
          </w:p>
          <w:p w14:paraId="6A798D22" w14:textId="542848F0" w:rsidR="00905F3E" w:rsidRPr="009D7971" w:rsidRDefault="00905F3E" w:rsidP="00536B60">
            <w:pPr>
              <w:pStyle w:val="Default"/>
              <w:rPr>
                <w:color w:val="auto"/>
                <w:lang w:val="sr-Cyrl-RS"/>
              </w:rPr>
            </w:pPr>
          </w:p>
          <w:p w14:paraId="2882F522" w14:textId="4302D9F1" w:rsidR="00905F3E" w:rsidRPr="009D7971" w:rsidRDefault="00905F3E" w:rsidP="00536B60">
            <w:pPr>
              <w:pStyle w:val="Default"/>
              <w:rPr>
                <w:color w:val="auto"/>
                <w:lang w:val="sr-Cyrl-RS"/>
              </w:rPr>
            </w:pPr>
          </w:p>
          <w:p w14:paraId="5F6FBC0E" w14:textId="5C8E4631" w:rsidR="00905F3E" w:rsidRPr="009D7971" w:rsidRDefault="00905F3E" w:rsidP="00536B60">
            <w:pPr>
              <w:pStyle w:val="Default"/>
              <w:rPr>
                <w:color w:val="auto"/>
                <w:lang w:val="sr-Cyrl-RS"/>
              </w:rPr>
            </w:pPr>
          </w:p>
          <w:p w14:paraId="5927AF39" w14:textId="627A0D59" w:rsidR="00905F3E" w:rsidRPr="009D7971" w:rsidRDefault="00905F3E" w:rsidP="00536B60">
            <w:pPr>
              <w:pStyle w:val="Default"/>
              <w:rPr>
                <w:color w:val="auto"/>
                <w:lang w:val="sr-Cyrl-RS"/>
              </w:rPr>
            </w:pPr>
          </w:p>
          <w:p w14:paraId="7F5F01E5" w14:textId="7AD8A3FA" w:rsidR="00905F3E" w:rsidRPr="009D7971" w:rsidRDefault="00905F3E" w:rsidP="00536B60">
            <w:pPr>
              <w:pStyle w:val="Default"/>
              <w:rPr>
                <w:color w:val="auto"/>
                <w:lang w:val="sr-Cyrl-RS"/>
              </w:rPr>
            </w:pPr>
          </w:p>
          <w:p w14:paraId="64179C56" w14:textId="78D58C72" w:rsidR="00905F3E" w:rsidRPr="009D7971" w:rsidRDefault="00905F3E" w:rsidP="00536B60">
            <w:pPr>
              <w:pStyle w:val="Default"/>
              <w:rPr>
                <w:color w:val="auto"/>
                <w:lang w:val="sr-Cyrl-RS"/>
              </w:rPr>
            </w:pPr>
          </w:p>
          <w:p w14:paraId="3379DF43" w14:textId="6576CBE7" w:rsidR="00905F3E" w:rsidRPr="009D7971" w:rsidRDefault="00905F3E" w:rsidP="00536B60">
            <w:pPr>
              <w:pStyle w:val="Default"/>
              <w:rPr>
                <w:color w:val="auto"/>
                <w:lang w:val="sr-Cyrl-RS"/>
              </w:rPr>
            </w:pPr>
          </w:p>
          <w:p w14:paraId="19795076" w14:textId="5E1075CA" w:rsidR="00905F3E" w:rsidRPr="009D7971" w:rsidRDefault="00905F3E" w:rsidP="00536B60">
            <w:pPr>
              <w:pStyle w:val="Default"/>
              <w:rPr>
                <w:color w:val="auto"/>
                <w:lang w:val="sr-Cyrl-RS"/>
              </w:rPr>
            </w:pPr>
          </w:p>
          <w:p w14:paraId="3883A5B1" w14:textId="2D7852F1" w:rsidR="00905F3E" w:rsidRPr="009D7971" w:rsidRDefault="00905F3E" w:rsidP="00536B60">
            <w:pPr>
              <w:pStyle w:val="Default"/>
              <w:rPr>
                <w:color w:val="auto"/>
                <w:lang w:val="sr-Cyrl-RS"/>
              </w:rPr>
            </w:pPr>
          </w:p>
          <w:p w14:paraId="7C12A0A5" w14:textId="71A9C383" w:rsidR="00905F3E" w:rsidRPr="009D7971" w:rsidRDefault="00905F3E" w:rsidP="00536B60">
            <w:pPr>
              <w:pStyle w:val="Default"/>
              <w:rPr>
                <w:color w:val="auto"/>
                <w:lang w:val="sr-Cyrl-RS"/>
              </w:rPr>
            </w:pPr>
          </w:p>
          <w:p w14:paraId="18BE763F" w14:textId="5DCB19E3" w:rsidR="00905F3E" w:rsidRPr="009D7971" w:rsidRDefault="00905F3E" w:rsidP="00536B60">
            <w:pPr>
              <w:pStyle w:val="Default"/>
              <w:rPr>
                <w:color w:val="auto"/>
                <w:lang w:val="sr-Cyrl-RS"/>
              </w:rPr>
            </w:pPr>
          </w:p>
          <w:p w14:paraId="53AD12D9" w14:textId="31B8F290" w:rsidR="00905F3E" w:rsidRPr="009D7971" w:rsidRDefault="00905F3E" w:rsidP="00536B60">
            <w:pPr>
              <w:pStyle w:val="Default"/>
              <w:rPr>
                <w:color w:val="auto"/>
                <w:lang w:val="sr-Cyrl-RS"/>
              </w:rPr>
            </w:pPr>
          </w:p>
          <w:p w14:paraId="1F3E4F16" w14:textId="346CD17D" w:rsidR="00905F3E" w:rsidRPr="009D7971" w:rsidRDefault="00905F3E" w:rsidP="00536B60">
            <w:pPr>
              <w:pStyle w:val="Default"/>
              <w:rPr>
                <w:color w:val="auto"/>
                <w:lang w:val="sr-Cyrl-RS"/>
              </w:rPr>
            </w:pPr>
          </w:p>
          <w:p w14:paraId="4DAD81B9" w14:textId="145683D5" w:rsidR="00905F3E" w:rsidRPr="009D7971" w:rsidRDefault="00905F3E" w:rsidP="00536B60">
            <w:pPr>
              <w:pStyle w:val="Default"/>
              <w:rPr>
                <w:color w:val="auto"/>
                <w:lang w:val="sr-Cyrl-RS"/>
              </w:rPr>
            </w:pPr>
          </w:p>
          <w:p w14:paraId="560C2BE3" w14:textId="2BFC956F" w:rsidR="00905F3E" w:rsidRPr="009D7971" w:rsidRDefault="00905F3E" w:rsidP="00536B60">
            <w:pPr>
              <w:pStyle w:val="Default"/>
              <w:rPr>
                <w:color w:val="auto"/>
                <w:lang w:val="sr-Cyrl-RS"/>
              </w:rPr>
            </w:pPr>
          </w:p>
          <w:p w14:paraId="13FD815E" w14:textId="7F58B5E8" w:rsidR="00905F3E" w:rsidRPr="009D7971" w:rsidRDefault="00905F3E" w:rsidP="00536B60">
            <w:pPr>
              <w:pStyle w:val="Default"/>
              <w:rPr>
                <w:color w:val="auto"/>
                <w:lang w:val="sr-Cyrl-RS"/>
              </w:rPr>
            </w:pPr>
          </w:p>
          <w:p w14:paraId="09477F6B" w14:textId="16EFE259" w:rsidR="00905F3E" w:rsidRPr="009D7971" w:rsidRDefault="00905F3E" w:rsidP="00536B60">
            <w:pPr>
              <w:pStyle w:val="Default"/>
              <w:rPr>
                <w:color w:val="auto"/>
                <w:lang w:val="sr-Cyrl-RS"/>
              </w:rPr>
            </w:pPr>
          </w:p>
          <w:p w14:paraId="0BCB25D6" w14:textId="0B772A62" w:rsidR="00905F3E" w:rsidRPr="009D7971" w:rsidRDefault="00905F3E" w:rsidP="00536B60">
            <w:pPr>
              <w:pStyle w:val="Default"/>
              <w:rPr>
                <w:color w:val="auto"/>
                <w:lang w:val="sr-Cyrl-RS"/>
              </w:rPr>
            </w:pPr>
          </w:p>
          <w:p w14:paraId="75A1A872" w14:textId="766F77B5" w:rsidR="00905F3E" w:rsidRPr="009D7971" w:rsidRDefault="00905F3E" w:rsidP="00536B60">
            <w:pPr>
              <w:pStyle w:val="Default"/>
              <w:rPr>
                <w:color w:val="auto"/>
                <w:lang w:val="sr-Cyrl-RS"/>
              </w:rPr>
            </w:pPr>
          </w:p>
          <w:p w14:paraId="2D505DA8" w14:textId="77777777" w:rsidR="00AE693E" w:rsidRPr="009D7971" w:rsidRDefault="00AE693E" w:rsidP="00536B60">
            <w:pPr>
              <w:pStyle w:val="Default"/>
              <w:rPr>
                <w:color w:val="auto"/>
                <w:lang w:val="sr-Cyrl-RS"/>
              </w:rPr>
            </w:pPr>
          </w:p>
          <w:p w14:paraId="1A17EDA4" w14:textId="77777777" w:rsidR="00124F2D" w:rsidRPr="009D7971" w:rsidRDefault="00124F2D" w:rsidP="00536B60">
            <w:pPr>
              <w:pStyle w:val="Default"/>
              <w:rPr>
                <w:color w:val="auto"/>
                <w:lang w:val="sr-Cyrl-RS"/>
              </w:rPr>
            </w:pPr>
          </w:p>
          <w:p w14:paraId="07EBC577" w14:textId="329BB267" w:rsidR="00974C1E" w:rsidRPr="009D7971" w:rsidRDefault="00507EE6" w:rsidP="00536B60">
            <w:pPr>
              <w:pStyle w:val="Default"/>
              <w:rPr>
                <w:color w:val="auto"/>
                <w:lang w:val="sr-Cyrl-RS"/>
              </w:rPr>
            </w:pPr>
            <w:r w:rsidRPr="009D7971">
              <w:rPr>
                <w:color w:val="auto"/>
                <w:lang w:val="sr-Cyrl-RS"/>
              </w:rPr>
              <w:lastRenderedPageBreak/>
              <w:t>7,00</w:t>
            </w:r>
          </w:p>
          <w:p w14:paraId="3EC20029" w14:textId="77777777" w:rsidR="00974C1E" w:rsidRPr="009D7971" w:rsidRDefault="00974C1E" w:rsidP="00536B60">
            <w:pPr>
              <w:pStyle w:val="Default"/>
              <w:rPr>
                <w:color w:val="auto"/>
                <w:lang w:val="sr-Cyrl-RS"/>
              </w:rPr>
            </w:pPr>
          </w:p>
          <w:p w14:paraId="4531ABA8" w14:textId="77777777" w:rsidR="00974C1E" w:rsidRPr="009D7971" w:rsidRDefault="00974C1E" w:rsidP="00536B60">
            <w:pPr>
              <w:pStyle w:val="Default"/>
              <w:rPr>
                <w:color w:val="auto"/>
                <w:lang w:val="sr-Cyrl-RS"/>
              </w:rPr>
            </w:pPr>
          </w:p>
          <w:p w14:paraId="2FEFFB65" w14:textId="2474B477" w:rsidR="00974C1E" w:rsidRPr="009D7971" w:rsidRDefault="00507EE6" w:rsidP="00536B60">
            <w:pPr>
              <w:pStyle w:val="Default"/>
              <w:rPr>
                <w:color w:val="auto"/>
                <w:lang w:val="sr-Cyrl-RS"/>
              </w:rPr>
            </w:pPr>
            <w:r w:rsidRPr="009D7971">
              <w:rPr>
                <w:color w:val="auto"/>
                <w:lang w:val="sr-Cyrl-RS"/>
              </w:rPr>
              <w:t>1,00</w:t>
            </w:r>
          </w:p>
          <w:p w14:paraId="2CD6FB77" w14:textId="77777777" w:rsidR="00974C1E" w:rsidRPr="009D7971" w:rsidRDefault="00974C1E" w:rsidP="00536B60">
            <w:pPr>
              <w:pStyle w:val="Default"/>
              <w:rPr>
                <w:color w:val="auto"/>
                <w:lang w:val="sr-Cyrl-RS"/>
              </w:rPr>
            </w:pPr>
          </w:p>
          <w:p w14:paraId="30A0145F" w14:textId="7B7102EC" w:rsidR="00974C1E" w:rsidRPr="009D7971" w:rsidRDefault="00507EE6" w:rsidP="00536B60">
            <w:pPr>
              <w:pStyle w:val="Default"/>
              <w:rPr>
                <w:color w:val="auto"/>
                <w:lang w:val="sr-Cyrl-RS"/>
              </w:rPr>
            </w:pPr>
            <w:r w:rsidRPr="009D7971">
              <w:rPr>
                <w:color w:val="auto"/>
                <w:lang w:val="sr-Cyrl-RS"/>
              </w:rPr>
              <w:t>1,00</w:t>
            </w:r>
          </w:p>
          <w:p w14:paraId="41B47FDA" w14:textId="77777777" w:rsidR="00974C1E" w:rsidRPr="009D7971" w:rsidRDefault="00974C1E" w:rsidP="00536B60">
            <w:pPr>
              <w:pStyle w:val="Default"/>
              <w:rPr>
                <w:color w:val="auto"/>
                <w:lang w:val="sr-Cyrl-RS"/>
              </w:rPr>
            </w:pPr>
          </w:p>
          <w:p w14:paraId="5346902B" w14:textId="77777777" w:rsidR="00974C1E" w:rsidRPr="009D7971" w:rsidRDefault="00974C1E" w:rsidP="00536B60">
            <w:pPr>
              <w:pStyle w:val="Default"/>
              <w:rPr>
                <w:color w:val="auto"/>
                <w:lang w:val="sr-Cyrl-RS"/>
              </w:rPr>
            </w:pPr>
          </w:p>
          <w:p w14:paraId="3A80BDF4" w14:textId="77777777" w:rsidR="00974C1E" w:rsidRPr="009D7971" w:rsidRDefault="00974C1E" w:rsidP="00536B60">
            <w:pPr>
              <w:pStyle w:val="Default"/>
              <w:rPr>
                <w:color w:val="auto"/>
                <w:lang w:val="sr-Cyrl-RS"/>
              </w:rPr>
            </w:pPr>
          </w:p>
          <w:p w14:paraId="0CFC768D" w14:textId="77777777" w:rsidR="00974C1E" w:rsidRPr="009D7971" w:rsidRDefault="00974C1E" w:rsidP="00536B60">
            <w:pPr>
              <w:pStyle w:val="Default"/>
              <w:rPr>
                <w:color w:val="auto"/>
                <w:lang w:val="sr-Cyrl-RS"/>
              </w:rPr>
            </w:pPr>
          </w:p>
          <w:p w14:paraId="1A183C06" w14:textId="77777777" w:rsidR="00974C1E" w:rsidRPr="009D7971" w:rsidRDefault="00974C1E" w:rsidP="00536B60">
            <w:pPr>
              <w:pStyle w:val="Default"/>
              <w:rPr>
                <w:color w:val="auto"/>
                <w:lang w:val="sr-Cyrl-RS"/>
              </w:rPr>
            </w:pPr>
          </w:p>
          <w:p w14:paraId="196D4C37" w14:textId="77777777" w:rsidR="00974C1E" w:rsidRPr="009D7971" w:rsidRDefault="00974C1E" w:rsidP="00536B60">
            <w:pPr>
              <w:pStyle w:val="Default"/>
              <w:rPr>
                <w:color w:val="auto"/>
                <w:lang w:val="sr-Cyrl-RS"/>
              </w:rPr>
            </w:pPr>
          </w:p>
          <w:p w14:paraId="23CA1552" w14:textId="77777777" w:rsidR="00974C1E" w:rsidRPr="009D7971" w:rsidRDefault="00974C1E" w:rsidP="00536B60">
            <w:pPr>
              <w:pStyle w:val="Default"/>
              <w:rPr>
                <w:color w:val="auto"/>
                <w:lang w:val="sr-Cyrl-RS"/>
              </w:rPr>
            </w:pPr>
          </w:p>
          <w:p w14:paraId="1F34E4C2" w14:textId="77777777" w:rsidR="00974C1E" w:rsidRPr="009D7971" w:rsidRDefault="00974C1E" w:rsidP="00536B60">
            <w:pPr>
              <w:pStyle w:val="Default"/>
              <w:rPr>
                <w:color w:val="auto"/>
                <w:lang w:val="sr-Cyrl-RS"/>
              </w:rPr>
            </w:pPr>
          </w:p>
          <w:p w14:paraId="350397C1" w14:textId="77777777" w:rsidR="00974C1E" w:rsidRPr="009D7971" w:rsidRDefault="00974C1E" w:rsidP="00536B60">
            <w:pPr>
              <w:pStyle w:val="Default"/>
              <w:rPr>
                <w:color w:val="auto"/>
                <w:lang w:val="sr-Cyrl-RS"/>
              </w:rPr>
            </w:pPr>
          </w:p>
          <w:p w14:paraId="1975DE82" w14:textId="77777777" w:rsidR="00974C1E" w:rsidRPr="009D7971" w:rsidRDefault="00974C1E" w:rsidP="00536B60">
            <w:pPr>
              <w:pStyle w:val="Default"/>
              <w:rPr>
                <w:color w:val="auto"/>
                <w:lang w:val="sr-Cyrl-RS"/>
              </w:rPr>
            </w:pPr>
          </w:p>
          <w:p w14:paraId="6373B429" w14:textId="77777777" w:rsidR="00974C1E" w:rsidRPr="009D7971" w:rsidRDefault="00974C1E" w:rsidP="00536B60">
            <w:pPr>
              <w:pStyle w:val="Default"/>
              <w:rPr>
                <w:color w:val="auto"/>
                <w:lang w:val="sr-Cyrl-RS"/>
              </w:rPr>
            </w:pPr>
          </w:p>
          <w:p w14:paraId="14342D4B" w14:textId="77777777" w:rsidR="00974C1E" w:rsidRPr="009D7971" w:rsidRDefault="00974C1E" w:rsidP="00536B60">
            <w:pPr>
              <w:pStyle w:val="Default"/>
              <w:rPr>
                <w:color w:val="auto"/>
                <w:lang w:val="sr-Cyrl-RS"/>
              </w:rPr>
            </w:pPr>
          </w:p>
          <w:p w14:paraId="78C46C2F" w14:textId="77777777" w:rsidR="00974C1E" w:rsidRPr="009D7971" w:rsidRDefault="00974C1E" w:rsidP="00536B60">
            <w:pPr>
              <w:pStyle w:val="Default"/>
              <w:rPr>
                <w:color w:val="auto"/>
                <w:lang w:val="sr-Cyrl-RS"/>
              </w:rPr>
            </w:pPr>
          </w:p>
          <w:p w14:paraId="512AAC40" w14:textId="77777777" w:rsidR="00974C1E" w:rsidRPr="009D7971" w:rsidRDefault="00974C1E" w:rsidP="00536B60">
            <w:pPr>
              <w:pStyle w:val="Default"/>
              <w:rPr>
                <w:color w:val="auto"/>
                <w:lang w:val="sr-Cyrl-RS"/>
              </w:rPr>
            </w:pPr>
          </w:p>
          <w:p w14:paraId="593A9D57" w14:textId="77777777" w:rsidR="00974C1E" w:rsidRPr="009D7971" w:rsidRDefault="00974C1E" w:rsidP="00536B60">
            <w:pPr>
              <w:pStyle w:val="Default"/>
              <w:rPr>
                <w:color w:val="auto"/>
                <w:lang w:val="sr-Cyrl-RS"/>
              </w:rPr>
            </w:pPr>
          </w:p>
          <w:p w14:paraId="03939A19" w14:textId="77777777" w:rsidR="00124F2D" w:rsidRPr="009D7971" w:rsidRDefault="00124F2D" w:rsidP="00536B60">
            <w:pPr>
              <w:pStyle w:val="Default"/>
              <w:rPr>
                <w:color w:val="auto"/>
                <w:lang w:val="sr-Cyrl-RS"/>
              </w:rPr>
            </w:pPr>
          </w:p>
          <w:p w14:paraId="50FFBB85" w14:textId="715FCEF6" w:rsidR="00974C1E" w:rsidRPr="009D7971" w:rsidRDefault="00974C1E" w:rsidP="00536B60">
            <w:pPr>
              <w:pStyle w:val="Default"/>
              <w:rPr>
                <w:color w:val="auto"/>
                <w:lang w:val="sr-Cyrl-RS"/>
              </w:rPr>
            </w:pPr>
            <w:r w:rsidRPr="009D7971">
              <w:rPr>
                <w:color w:val="auto"/>
                <w:lang w:val="sr-Cyrl-RS"/>
              </w:rPr>
              <w:t>2,00</w:t>
            </w:r>
          </w:p>
          <w:p w14:paraId="0B2B8B5E" w14:textId="2880AEAF" w:rsidR="00974C1E" w:rsidRPr="009D7971" w:rsidRDefault="00974C1E" w:rsidP="00536B60">
            <w:pPr>
              <w:pStyle w:val="Default"/>
              <w:rPr>
                <w:color w:val="auto"/>
                <w:lang w:val="sr-Cyrl-RS"/>
              </w:rPr>
            </w:pPr>
            <w:r w:rsidRPr="009D7971">
              <w:rPr>
                <w:color w:val="auto"/>
                <w:lang w:val="sr-Cyrl-RS"/>
              </w:rPr>
              <w:t>4,00</w:t>
            </w:r>
          </w:p>
        </w:tc>
        <w:tc>
          <w:tcPr>
            <w:tcW w:w="1155" w:type="dxa"/>
          </w:tcPr>
          <w:p w14:paraId="700E96EC" w14:textId="77777777" w:rsidR="00956384" w:rsidRPr="009D7971" w:rsidRDefault="00956384" w:rsidP="00536B60">
            <w:pPr>
              <w:pStyle w:val="Default"/>
              <w:rPr>
                <w:color w:val="auto"/>
                <w:u w:val="single"/>
                <w:lang w:val="sr-Cyrl-RS"/>
              </w:rPr>
            </w:pPr>
          </w:p>
        </w:tc>
        <w:tc>
          <w:tcPr>
            <w:tcW w:w="1665" w:type="dxa"/>
          </w:tcPr>
          <w:p w14:paraId="0C13656A" w14:textId="77777777" w:rsidR="00956384" w:rsidRPr="009D7971" w:rsidRDefault="00956384" w:rsidP="00536B60">
            <w:pPr>
              <w:pStyle w:val="Default"/>
              <w:rPr>
                <w:color w:val="auto"/>
                <w:u w:val="single"/>
                <w:lang w:val="sr-Cyrl-RS"/>
              </w:rPr>
            </w:pPr>
          </w:p>
        </w:tc>
        <w:tc>
          <w:tcPr>
            <w:tcW w:w="2085" w:type="dxa"/>
          </w:tcPr>
          <w:p w14:paraId="1C02AE55" w14:textId="77777777" w:rsidR="00956384" w:rsidRPr="009D7971" w:rsidRDefault="00956384" w:rsidP="00536B60">
            <w:pPr>
              <w:pStyle w:val="Default"/>
              <w:rPr>
                <w:color w:val="auto"/>
                <w:u w:val="single"/>
                <w:lang w:val="sr-Cyrl-RS"/>
              </w:rPr>
            </w:pPr>
          </w:p>
        </w:tc>
      </w:tr>
    </w:tbl>
    <w:p w14:paraId="1C630A67" w14:textId="003F0F5E" w:rsidR="00956384" w:rsidRPr="009D7971" w:rsidRDefault="00956384" w:rsidP="00536B60">
      <w:pPr>
        <w:pStyle w:val="Default"/>
        <w:rPr>
          <w:color w:val="auto"/>
          <w:u w:val="single"/>
          <w:lang w:val="sr-Cyrl-RS"/>
        </w:rPr>
      </w:pPr>
    </w:p>
    <w:p w14:paraId="50DEFEC2" w14:textId="77777777" w:rsidR="00AF5850" w:rsidRPr="009D7971" w:rsidRDefault="00AF5850" w:rsidP="00AF5850">
      <w:pPr>
        <w:pStyle w:val="Default"/>
        <w:rPr>
          <w:b/>
          <w:bCs/>
          <w:color w:val="auto"/>
          <w:lang w:val="sr-Cyrl-RS"/>
        </w:rPr>
      </w:pPr>
      <w:r w:rsidRPr="009D7971">
        <w:rPr>
          <w:b/>
          <w:bCs/>
          <w:color w:val="auto"/>
          <w:lang w:val="sr-Latn-RS"/>
        </w:rPr>
        <w:t xml:space="preserve">X </w:t>
      </w:r>
      <w:r w:rsidRPr="009D7971">
        <w:rPr>
          <w:b/>
          <w:bCs/>
          <w:color w:val="auto"/>
          <w:lang w:val="sr-Cyrl-RS"/>
        </w:rPr>
        <w:t>СТОЛАРИЈА УКУПНО:  ______________без ПДВ ______________са ПДВ</w:t>
      </w:r>
    </w:p>
    <w:p w14:paraId="0344CB0D" w14:textId="28AE1DBE" w:rsidR="00AF5850" w:rsidRPr="009D7971" w:rsidRDefault="00AF5850" w:rsidP="00AF5850">
      <w:pPr>
        <w:pStyle w:val="Default"/>
        <w:rPr>
          <w:b/>
          <w:bCs/>
          <w:color w:val="auto"/>
          <w:lang w:val="sr-Cyrl-RS"/>
        </w:rPr>
      </w:pPr>
    </w:p>
    <w:p w14:paraId="3AB7CBC1" w14:textId="1033DD1B" w:rsidR="0098469D" w:rsidRPr="009D7971" w:rsidRDefault="0098469D" w:rsidP="00AF5850">
      <w:pPr>
        <w:pStyle w:val="Default"/>
        <w:rPr>
          <w:b/>
          <w:bCs/>
          <w:color w:val="auto"/>
          <w:u w:val="single"/>
          <w:lang w:val="sr-Cyrl-RS"/>
        </w:rPr>
      </w:pPr>
      <w:r w:rsidRPr="009D7971">
        <w:rPr>
          <w:b/>
          <w:bCs/>
          <w:color w:val="auto"/>
          <w:u w:val="single"/>
          <w:lang w:val="sr-Latn-RS"/>
        </w:rPr>
        <w:t xml:space="preserve">XI </w:t>
      </w:r>
      <w:r w:rsidRPr="009D7971">
        <w:rPr>
          <w:b/>
          <w:bCs/>
          <w:color w:val="auto"/>
          <w:u w:val="single"/>
          <w:lang w:val="sr-Cyrl-RS"/>
        </w:rPr>
        <w:t>ОПРЕМАЊЕ ПРОСТОРА</w:t>
      </w:r>
    </w:p>
    <w:p w14:paraId="30B5FD0C" w14:textId="50B97D97" w:rsidR="0098469D" w:rsidRPr="009D7971" w:rsidRDefault="0098469D" w:rsidP="00AF5850">
      <w:pPr>
        <w:pStyle w:val="Default"/>
        <w:rPr>
          <w:b/>
          <w:bCs/>
          <w:color w:val="auto"/>
          <w:u w:val="single"/>
          <w:lang w:val="sr-Cyrl-RS"/>
        </w:rPr>
      </w:pPr>
    </w:p>
    <w:p w14:paraId="7713E796" w14:textId="77777777" w:rsidR="0098469D" w:rsidRPr="009D7971" w:rsidRDefault="0098469D" w:rsidP="00AF5850">
      <w:pPr>
        <w:pStyle w:val="Default"/>
        <w:rPr>
          <w:b/>
          <w:bCs/>
          <w:color w:val="auto"/>
          <w:u w:val="single"/>
          <w:lang w:val="sr-Cyrl-RS"/>
        </w:rPr>
      </w:pPr>
    </w:p>
    <w:tbl>
      <w:tblPr>
        <w:tblpPr w:leftFromText="180" w:rightFromText="180" w:vertAnchor="text" w:tblpX="31" w:tblpY="7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108"/>
        <w:gridCol w:w="1038"/>
        <w:gridCol w:w="1116"/>
        <w:gridCol w:w="1616"/>
        <w:gridCol w:w="1992"/>
      </w:tblGrid>
      <w:tr w:rsidR="0098469D" w:rsidRPr="009D7971" w14:paraId="30F1153C" w14:textId="62B178DB" w:rsidTr="0098469D">
        <w:trPr>
          <w:trHeight w:val="510"/>
        </w:trPr>
        <w:tc>
          <w:tcPr>
            <w:tcW w:w="2835" w:type="dxa"/>
          </w:tcPr>
          <w:p w14:paraId="3995552B" w14:textId="497B14B3" w:rsidR="0098469D" w:rsidRPr="009D7971" w:rsidRDefault="0098469D" w:rsidP="0098469D">
            <w:pPr>
              <w:pStyle w:val="Default"/>
              <w:rPr>
                <w:color w:val="auto"/>
                <w:lang w:val="sr-Cyrl-RS"/>
              </w:rPr>
            </w:pPr>
            <w:r w:rsidRPr="009D7971">
              <w:rPr>
                <w:color w:val="auto"/>
                <w:lang w:val="sr-Cyrl-RS"/>
              </w:rPr>
              <w:t>Опис</w:t>
            </w:r>
          </w:p>
        </w:tc>
        <w:tc>
          <w:tcPr>
            <w:tcW w:w="675" w:type="dxa"/>
          </w:tcPr>
          <w:p w14:paraId="44490F20" w14:textId="77777777" w:rsidR="0098469D" w:rsidRPr="009D7971" w:rsidRDefault="0098469D" w:rsidP="0098469D">
            <w:pPr>
              <w:pStyle w:val="Default"/>
              <w:rPr>
                <w:color w:val="auto"/>
                <w:lang w:val="sr-Cyrl-RS"/>
              </w:rPr>
            </w:pPr>
            <w:r w:rsidRPr="009D7971">
              <w:rPr>
                <w:color w:val="auto"/>
                <w:lang w:val="sr-Cyrl-RS"/>
              </w:rPr>
              <w:t>јед.</w:t>
            </w:r>
          </w:p>
          <w:p w14:paraId="61B53EA8" w14:textId="76229A88" w:rsidR="0098469D" w:rsidRPr="009D7971" w:rsidRDefault="0098469D" w:rsidP="0098469D">
            <w:pPr>
              <w:pStyle w:val="Default"/>
              <w:rPr>
                <w:b/>
                <w:bCs/>
                <w:color w:val="auto"/>
                <w:u w:val="single"/>
                <w:lang w:val="sr-Cyrl-RS"/>
              </w:rPr>
            </w:pPr>
            <w:r w:rsidRPr="009D7971">
              <w:rPr>
                <w:color w:val="auto"/>
                <w:lang w:val="sr-Cyrl-RS"/>
              </w:rPr>
              <w:t>мере</w:t>
            </w:r>
          </w:p>
        </w:tc>
        <w:tc>
          <w:tcPr>
            <w:tcW w:w="1080" w:type="dxa"/>
          </w:tcPr>
          <w:p w14:paraId="3DCDB72F" w14:textId="3E815487" w:rsidR="0098469D" w:rsidRPr="009D7971" w:rsidRDefault="0098469D" w:rsidP="0098469D">
            <w:pPr>
              <w:pStyle w:val="Default"/>
              <w:rPr>
                <w:color w:val="auto"/>
                <w:lang w:val="sr-Cyrl-RS"/>
              </w:rPr>
            </w:pPr>
            <w:r w:rsidRPr="009D7971">
              <w:rPr>
                <w:color w:val="auto"/>
                <w:lang w:val="sr-Cyrl-RS"/>
              </w:rPr>
              <w:t>Коли-чина</w:t>
            </w:r>
          </w:p>
        </w:tc>
        <w:tc>
          <w:tcPr>
            <w:tcW w:w="1125" w:type="dxa"/>
          </w:tcPr>
          <w:p w14:paraId="676F2CE7" w14:textId="77777777" w:rsidR="0098469D" w:rsidRPr="009D7971" w:rsidRDefault="0098469D" w:rsidP="0098469D">
            <w:pPr>
              <w:pStyle w:val="Default"/>
              <w:rPr>
                <w:color w:val="auto"/>
                <w:lang w:val="sr-Cyrl-RS"/>
              </w:rPr>
            </w:pPr>
            <w:r w:rsidRPr="009D7971">
              <w:rPr>
                <w:color w:val="auto"/>
                <w:lang w:val="sr-Cyrl-RS"/>
              </w:rPr>
              <w:t>Јед.цена</w:t>
            </w:r>
          </w:p>
          <w:p w14:paraId="0A6FC7D5" w14:textId="3E939434" w:rsidR="0098469D" w:rsidRPr="009D7971" w:rsidRDefault="0098469D" w:rsidP="0098469D">
            <w:pPr>
              <w:pStyle w:val="Default"/>
              <w:rPr>
                <w:b/>
                <w:bCs/>
                <w:color w:val="auto"/>
                <w:u w:val="single"/>
                <w:lang w:val="sr-Cyrl-RS"/>
              </w:rPr>
            </w:pPr>
            <w:r w:rsidRPr="009D7971">
              <w:rPr>
                <w:color w:val="auto"/>
                <w:lang w:val="sr-Cyrl-RS"/>
              </w:rPr>
              <w:t>Без ПДВ</w:t>
            </w:r>
          </w:p>
        </w:tc>
        <w:tc>
          <w:tcPr>
            <w:tcW w:w="1740" w:type="dxa"/>
          </w:tcPr>
          <w:p w14:paraId="62DA9E3D" w14:textId="7084DFBA" w:rsidR="0098469D" w:rsidRPr="009D7971" w:rsidRDefault="0098469D" w:rsidP="0098469D">
            <w:pPr>
              <w:pStyle w:val="Default"/>
              <w:rPr>
                <w:color w:val="auto"/>
                <w:lang w:val="sr-Cyrl-RS"/>
              </w:rPr>
            </w:pPr>
            <w:r w:rsidRPr="009D7971">
              <w:rPr>
                <w:color w:val="auto"/>
                <w:lang w:val="sr-Cyrl-RS"/>
              </w:rPr>
              <w:t>Укупна цена без ПДВ</w:t>
            </w:r>
          </w:p>
        </w:tc>
        <w:tc>
          <w:tcPr>
            <w:tcW w:w="2190" w:type="dxa"/>
          </w:tcPr>
          <w:p w14:paraId="4D7658C0" w14:textId="743D25E6" w:rsidR="0098469D" w:rsidRPr="009D7971" w:rsidRDefault="0098469D" w:rsidP="0098469D">
            <w:pPr>
              <w:pStyle w:val="Default"/>
              <w:rPr>
                <w:color w:val="auto"/>
                <w:lang w:val="sr-Cyrl-RS"/>
              </w:rPr>
            </w:pPr>
            <w:r w:rsidRPr="009D7971">
              <w:rPr>
                <w:color w:val="auto"/>
                <w:lang w:val="sr-Cyrl-RS"/>
              </w:rPr>
              <w:t>Укупна цена са ПДВ</w:t>
            </w:r>
          </w:p>
        </w:tc>
      </w:tr>
      <w:tr w:rsidR="0098469D" w:rsidRPr="009D7971" w14:paraId="64782B0C" w14:textId="3C83D5C6" w:rsidTr="0098469D">
        <w:trPr>
          <w:trHeight w:val="885"/>
        </w:trPr>
        <w:tc>
          <w:tcPr>
            <w:tcW w:w="2835" w:type="dxa"/>
          </w:tcPr>
          <w:p w14:paraId="469C3D22" w14:textId="7A67D252" w:rsidR="0098469D" w:rsidRPr="009D7971" w:rsidRDefault="00877A5D" w:rsidP="0098469D">
            <w:pPr>
              <w:pStyle w:val="Default"/>
              <w:rPr>
                <w:color w:val="auto"/>
                <w:lang w:val="sr-Cyrl-RS"/>
              </w:rPr>
            </w:pPr>
            <w:r w:rsidRPr="009D7971">
              <w:rPr>
                <w:color w:val="auto"/>
                <w:lang w:val="sr-Cyrl-RS"/>
              </w:rPr>
              <w:t>6</w:t>
            </w:r>
            <w:r w:rsidR="00643CE1" w:rsidRPr="009D7971">
              <w:rPr>
                <w:color w:val="auto"/>
                <w:lang w:val="sr-Cyrl-RS"/>
              </w:rPr>
              <w:t>9</w:t>
            </w:r>
            <w:r w:rsidR="0098469D" w:rsidRPr="009D7971">
              <w:rPr>
                <w:color w:val="auto"/>
                <w:lang w:val="sr-Cyrl-RS"/>
              </w:rPr>
              <w:t>. Набавка</w:t>
            </w:r>
          </w:p>
          <w:p w14:paraId="29C3D150" w14:textId="666DE1A7" w:rsidR="0098469D" w:rsidRPr="009D7971" w:rsidRDefault="0098469D" w:rsidP="0098469D">
            <w:pPr>
              <w:pStyle w:val="Default"/>
              <w:rPr>
                <w:color w:val="auto"/>
                <w:lang w:val="sr-Cyrl-RS"/>
              </w:rPr>
            </w:pPr>
            <w:r w:rsidRPr="009D7971">
              <w:rPr>
                <w:color w:val="auto"/>
                <w:lang w:val="sr-Cyrl-RS"/>
              </w:rPr>
              <w:t>канцеларијски намештај</w:t>
            </w:r>
          </w:p>
          <w:p w14:paraId="417223E4" w14:textId="7B7B20AB" w:rsidR="0098469D" w:rsidRPr="009D7971" w:rsidRDefault="0098469D" w:rsidP="0098469D">
            <w:pPr>
              <w:pStyle w:val="Default"/>
              <w:rPr>
                <w:color w:val="auto"/>
                <w:lang w:val="sr-Cyrl-RS"/>
              </w:rPr>
            </w:pPr>
            <w:r w:rsidRPr="009D7971">
              <w:rPr>
                <w:color w:val="auto"/>
                <w:lang w:val="sr-Cyrl-RS"/>
              </w:rPr>
              <w:t>-Сто канцеларијски</w:t>
            </w:r>
            <w:r w:rsidR="007477AF" w:rsidRPr="009D7971">
              <w:rPr>
                <w:color w:val="auto"/>
                <w:lang w:val="sr-Cyrl-RS"/>
              </w:rPr>
              <w:t xml:space="preserve"> </w:t>
            </w:r>
            <w:r w:rsidR="004E675F" w:rsidRPr="009D7971">
              <w:rPr>
                <w:color w:val="auto"/>
                <w:lang w:val="sr-Cyrl-RS"/>
              </w:rPr>
              <w:t>,</w:t>
            </w:r>
            <w:r w:rsidR="007477AF" w:rsidRPr="009D7971">
              <w:rPr>
                <w:color w:val="auto"/>
                <w:lang w:val="sr-Cyrl-RS"/>
              </w:rPr>
              <w:t>боја</w:t>
            </w:r>
            <w:r w:rsidRPr="009D7971">
              <w:rPr>
                <w:color w:val="auto"/>
                <w:lang w:val="sr-Cyrl-RS"/>
              </w:rPr>
              <w:t xml:space="preserve"> сив</w:t>
            </w:r>
            <w:r w:rsidR="007477AF" w:rsidRPr="009D7971">
              <w:rPr>
                <w:color w:val="auto"/>
                <w:lang w:val="sr-Cyrl-RS"/>
              </w:rPr>
              <w:t>а</w:t>
            </w:r>
          </w:p>
          <w:p w14:paraId="5A618B63" w14:textId="70D697C3" w:rsidR="0098469D" w:rsidRPr="009D7971" w:rsidRDefault="0098469D" w:rsidP="0098469D">
            <w:pPr>
              <w:pStyle w:val="Default"/>
              <w:rPr>
                <w:color w:val="auto"/>
                <w:lang w:val="sr-Latn-RS"/>
              </w:rPr>
            </w:pPr>
            <w:r w:rsidRPr="009D7971">
              <w:rPr>
                <w:color w:val="auto"/>
                <w:lang w:val="sr-Cyrl-RS"/>
              </w:rPr>
              <w:t xml:space="preserve">Плоча иверица </w:t>
            </w:r>
            <w:r w:rsidRPr="009D7971">
              <w:rPr>
                <w:color w:val="auto"/>
                <w:lang w:val="sr-Latn-RS"/>
              </w:rPr>
              <w:t>d=30</w:t>
            </w:r>
          </w:p>
          <w:p w14:paraId="7B54E1D5" w14:textId="6FA8F0D3" w:rsidR="008E36C3" w:rsidRPr="009D7971" w:rsidRDefault="0098469D" w:rsidP="008E36C3">
            <w:pPr>
              <w:pStyle w:val="Default"/>
              <w:rPr>
                <w:color w:val="auto"/>
                <w:lang w:val="sr-Cyrl-RS"/>
              </w:rPr>
            </w:pPr>
            <w:r w:rsidRPr="009D7971">
              <w:rPr>
                <w:color w:val="auto"/>
                <w:lang w:val="sr-Cyrl-RS"/>
              </w:rPr>
              <w:t>160</w:t>
            </w:r>
            <w:r w:rsidR="00585B45" w:rsidRPr="009D7971">
              <w:rPr>
                <w:color w:val="auto"/>
                <w:lang w:val="sr-Cyrl-RS"/>
              </w:rPr>
              <w:t xml:space="preserve"> </w:t>
            </w:r>
            <w:r w:rsidRPr="009D7971">
              <w:rPr>
                <w:color w:val="auto"/>
                <w:lang w:val="sr-Cyrl-RS"/>
              </w:rPr>
              <w:t>х 80</w:t>
            </w:r>
            <w:r w:rsidR="00585B45" w:rsidRPr="009D7971">
              <w:rPr>
                <w:color w:val="auto"/>
                <w:lang w:val="sr-Cyrl-RS"/>
              </w:rPr>
              <w:t>х7</w:t>
            </w:r>
            <w:r w:rsidR="004E675F" w:rsidRPr="009D7971">
              <w:rPr>
                <w:color w:val="auto"/>
                <w:lang w:val="sr-Cyrl-RS"/>
              </w:rPr>
              <w:t>7</w:t>
            </w:r>
            <w:r w:rsidR="008E36C3" w:rsidRPr="009D7971">
              <w:rPr>
                <w:color w:val="auto"/>
                <w:lang w:val="sr-Cyrl-RS"/>
              </w:rPr>
              <w:t xml:space="preserve">  </w:t>
            </w:r>
            <w:r w:rsidR="008C0513" w:rsidRPr="009D7971">
              <w:rPr>
                <w:color w:val="auto"/>
                <w:lang w:val="sr-Cyrl-RS"/>
              </w:rPr>
              <w:t xml:space="preserve">или слично </w:t>
            </w:r>
            <w:r w:rsidR="008E36C3" w:rsidRPr="009D7971">
              <w:rPr>
                <w:color w:val="auto"/>
                <w:lang w:val="sr-Cyrl-RS"/>
              </w:rPr>
              <w:t>по избору инвеститора</w:t>
            </w:r>
          </w:p>
          <w:p w14:paraId="5AAFCFC2" w14:textId="77777777" w:rsidR="008E36C3" w:rsidRPr="009D7971" w:rsidRDefault="008E36C3" w:rsidP="008E36C3">
            <w:pPr>
              <w:pStyle w:val="Default"/>
              <w:rPr>
                <w:color w:val="auto"/>
                <w:lang w:val="sr-Cyrl-RS"/>
              </w:rPr>
            </w:pPr>
          </w:p>
          <w:p w14:paraId="56B20E55" w14:textId="18A667A8" w:rsidR="0098469D" w:rsidRPr="009D7971" w:rsidRDefault="00643CE1" w:rsidP="0098469D">
            <w:pPr>
              <w:pStyle w:val="Default"/>
              <w:rPr>
                <w:color w:val="auto"/>
                <w:lang w:val="sr-Cyrl-RS"/>
              </w:rPr>
            </w:pPr>
            <w:r w:rsidRPr="009D7971">
              <w:rPr>
                <w:color w:val="auto"/>
                <w:lang w:val="sr-Cyrl-RS"/>
              </w:rPr>
              <w:t>70</w:t>
            </w:r>
            <w:r w:rsidR="0098469D" w:rsidRPr="009D7971">
              <w:rPr>
                <w:color w:val="auto"/>
                <w:lang w:val="sr-Cyrl-RS"/>
              </w:rPr>
              <w:t xml:space="preserve">. Набавка </w:t>
            </w:r>
            <w:r w:rsidR="00D5551F" w:rsidRPr="009D7971">
              <w:rPr>
                <w:color w:val="auto"/>
                <w:lang w:val="sr-Cyrl-RS"/>
              </w:rPr>
              <w:t>канцеларијске столице – са рукохватом, метална звезда са точкићима, подешавања висине и нагиба седишта</w:t>
            </w:r>
            <w:r w:rsidR="008E36C3" w:rsidRPr="009D7971">
              <w:rPr>
                <w:color w:val="auto"/>
              </w:rPr>
              <w:t xml:space="preserve"> </w:t>
            </w:r>
            <w:r w:rsidR="008E36C3" w:rsidRPr="009D7971">
              <w:rPr>
                <w:color w:val="auto"/>
                <w:lang w:val="sr-Cyrl-RS"/>
              </w:rPr>
              <w:t xml:space="preserve">еко </w:t>
            </w:r>
            <w:r w:rsidR="008E36C3" w:rsidRPr="009D7971">
              <w:rPr>
                <w:color w:val="auto"/>
                <w:lang w:val="sr-Cyrl-RS"/>
              </w:rPr>
              <w:lastRenderedPageBreak/>
              <w:t>кожа, штоф по избору инвеститора</w:t>
            </w:r>
          </w:p>
          <w:p w14:paraId="241ABACA" w14:textId="2952582B" w:rsidR="00D5551F"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1</w:t>
            </w:r>
            <w:r w:rsidR="00D5551F" w:rsidRPr="009D7971">
              <w:rPr>
                <w:color w:val="auto"/>
                <w:lang w:val="sr-Cyrl-RS"/>
              </w:rPr>
              <w:t xml:space="preserve">. Набавка </w:t>
            </w:r>
            <w:r w:rsidR="00054587" w:rsidRPr="009D7971">
              <w:rPr>
                <w:color w:val="auto"/>
                <w:lang w:val="sr-Cyrl-RS"/>
              </w:rPr>
              <w:t xml:space="preserve">склапајућих столица </w:t>
            </w:r>
            <w:r w:rsidR="007477AF" w:rsidRPr="009D7971">
              <w:rPr>
                <w:color w:val="auto"/>
                <w:lang w:val="sr-Cyrl-RS"/>
              </w:rPr>
              <w:t>42х81х43, мат.пена, метал ПП, ПВЦ тестирано до 110 кг</w:t>
            </w:r>
          </w:p>
          <w:p w14:paraId="6E0C4338" w14:textId="3260794D" w:rsidR="007477AF" w:rsidRPr="009D7971" w:rsidRDefault="007477AF" w:rsidP="0098469D">
            <w:pPr>
              <w:pStyle w:val="Default"/>
              <w:rPr>
                <w:color w:val="auto"/>
                <w:lang w:val="sr-Cyrl-RS"/>
              </w:rPr>
            </w:pPr>
            <w:r w:rsidRPr="009D7971">
              <w:rPr>
                <w:color w:val="auto"/>
                <w:lang w:val="sr-Cyrl-RS"/>
              </w:rPr>
              <w:t>Црне боје или слично по избору инвеститора</w:t>
            </w:r>
          </w:p>
          <w:p w14:paraId="484B4056" w14:textId="2A928103" w:rsidR="0098469D" w:rsidRPr="009D7971" w:rsidRDefault="00877A5D" w:rsidP="0098469D">
            <w:pPr>
              <w:pStyle w:val="Default"/>
              <w:rPr>
                <w:b/>
                <w:bCs/>
                <w:color w:val="auto"/>
                <w:lang w:val="sr-Cyrl-RS"/>
              </w:rPr>
            </w:pPr>
            <w:r w:rsidRPr="009D7971">
              <w:rPr>
                <w:color w:val="auto"/>
                <w:lang w:val="sr-Cyrl-RS"/>
              </w:rPr>
              <w:t>7</w:t>
            </w:r>
            <w:r w:rsidR="00643CE1" w:rsidRPr="009D7971">
              <w:rPr>
                <w:color w:val="auto"/>
                <w:lang w:val="sr-Cyrl-RS"/>
              </w:rPr>
              <w:t>2</w:t>
            </w:r>
            <w:r w:rsidR="00D5551F" w:rsidRPr="009D7971">
              <w:rPr>
                <w:color w:val="auto"/>
                <w:lang w:val="sr-Cyrl-RS"/>
              </w:rPr>
              <w:t>. Набавка фиокара</w:t>
            </w:r>
            <w:r w:rsidR="007477AF" w:rsidRPr="009D7971">
              <w:rPr>
                <w:color w:val="auto"/>
                <w:lang w:val="sr-Cyrl-RS"/>
              </w:rPr>
              <w:t xml:space="preserve"> – 3 фиоке,</w:t>
            </w:r>
            <w:r w:rsidR="00D5551F" w:rsidRPr="009D7971">
              <w:rPr>
                <w:color w:val="auto"/>
                <w:lang w:val="sr-Cyrl-RS"/>
              </w:rPr>
              <w:t xml:space="preserve"> на точкићима сиве боје – универ, </w:t>
            </w:r>
            <w:r w:rsidR="004E675F" w:rsidRPr="009D7971">
              <w:rPr>
                <w:color w:val="auto"/>
                <w:lang w:val="sr-Cyrl-RS"/>
              </w:rPr>
              <w:t xml:space="preserve">40х56х40 </w:t>
            </w:r>
            <w:r w:rsidR="00D5551F" w:rsidRPr="009D7971">
              <w:rPr>
                <w:color w:val="auto"/>
                <w:lang w:val="sr-Cyrl-RS"/>
              </w:rPr>
              <w:t xml:space="preserve">фиоке са закључавањем </w:t>
            </w:r>
            <w:r w:rsidR="00D5551F" w:rsidRPr="009D7971">
              <w:rPr>
                <w:b/>
                <w:bCs/>
                <w:color w:val="auto"/>
                <w:lang w:val="sr-Latn-RS"/>
              </w:rPr>
              <w:t xml:space="preserve"> </w:t>
            </w:r>
            <w:r w:rsidR="00D5551F" w:rsidRPr="009D7971">
              <w:rPr>
                <w:color w:val="auto"/>
                <w:lang w:val="sr-Latn-RS"/>
              </w:rPr>
              <w:t>d=10 mm</w:t>
            </w:r>
            <w:r w:rsidR="007477AF" w:rsidRPr="009D7971">
              <w:rPr>
                <w:color w:val="auto"/>
                <w:lang w:val="sr-Cyrl-RS"/>
              </w:rPr>
              <w:t xml:space="preserve"> или слично по избору инвеститора</w:t>
            </w:r>
          </w:p>
          <w:p w14:paraId="05264A14" w14:textId="3F6AEF34" w:rsidR="00D5551F"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3</w:t>
            </w:r>
            <w:r w:rsidR="00D5551F" w:rsidRPr="009D7971">
              <w:rPr>
                <w:color w:val="auto"/>
                <w:lang w:val="sr-Cyrl-RS"/>
              </w:rPr>
              <w:t xml:space="preserve">. </w:t>
            </w:r>
            <w:r w:rsidR="008E36C3" w:rsidRPr="009D7971">
              <w:rPr>
                <w:color w:val="auto"/>
                <w:lang w:val="sr-Cyrl-RS"/>
              </w:rPr>
              <w:t>Набавка конференцијских столица,</w:t>
            </w:r>
            <w:r w:rsidR="007477AF" w:rsidRPr="009D7971">
              <w:rPr>
                <w:color w:val="auto"/>
                <w:lang w:val="sr-Cyrl-RS"/>
              </w:rPr>
              <w:t xml:space="preserve"> </w:t>
            </w:r>
            <w:r w:rsidR="004E675F" w:rsidRPr="009D7971">
              <w:rPr>
                <w:color w:val="auto"/>
                <w:lang w:val="sr-Cyrl-RS"/>
              </w:rPr>
              <w:t>43х47х83</w:t>
            </w:r>
            <w:r w:rsidR="008C0513" w:rsidRPr="009D7971">
              <w:rPr>
                <w:color w:val="auto"/>
                <w:lang w:val="sr-Cyrl-RS"/>
              </w:rPr>
              <w:t xml:space="preserve"> </w:t>
            </w:r>
            <w:r w:rsidR="007477AF" w:rsidRPr="009D7971">
              <w:rPr>
                <w:color w:val="auto"/>
                <w:lang w:val="sr-Cyrl-RS"/>
              </w:rPr>
              <w:t>седиште и наслон</w:t>
            </w:r>
            <w:r w:rsidR="008C0513" w:rsidRPr="009D7971">
              <w:rPr>
                <w:color w:val="auto"/>
                <w:lang w:val="sr-Cyrl-RS"/>
              </w:rPr>
              <w:t xml:space="preserve"> од шпер плоче</w:t>
            </w:r>
            <w:r w:rsidR="007477AF" w:rsidRPr="009D7971">
              <w:rPr>
                <w:color w:val="auto"/>
                <w:lang w:val="sr-Cyrl-RS"/>
              </w:rPr>
              <w:t xml:space="preserve">, </w:t>
            </w:r>
            <w:r w:rsidR="008C0513" w:rsidRPr="009D7971">
              <w:rPr>
                <w:color w:val="auto"/>
                <w:lang w:val="sr-Cyrl-RS"/>
              </w:rPr>
              <w:t xml:space="preserve">обложена сунђером и пресвучене </w:t>
            </w:r>
            <w:r w:rsidR="00124F2D" w:rsidRPr="009D7971">
              <w:rPr>
                <w:color w:val="auto"/>
                <w:lang w:val="sr-Cyrl-RS"/>
              </w:rPr>
              <w:t xml:space="preserve">микрофибером </w:t>
            </w:r>
            <w:r w:rsidR="008C0513" w:rsidRPr="009D7971">
              <w:rPr>
                <w:color w:val="auto"/>
                <w:lang w:val="sr-Cyrl-RS"/>
              </w:rPr>
              <w:t>у црној боји или слично по избору инвеститора</w:t>
            </w:r>
          </w:p>
          <w:p w14:paraId="3C4BBCA2" w14:textId="2C0D81B9" w:rsidR="00D5551F"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4</w:t>
            </w:r>
            <w:r w:rsidR="00D5551F" w:rsidRPr="009D7971">
              <w:rPr>
                <w:color w:val="auto"/>
                <w:lang w:val="sr-Cyrl-RS"/>
              </w:rPr>
              <w:t>. Конференцијски сто склопиви – метална конструкција која омогућава ск</w:t>
            </w:r>
            <w:r w:rsidR="00687EFF" w:rsidRPr="009D7971">
              <w:rPr>
                <w:color w:val="auto"/>
                <w:lang w:val="sr-Cyrl-RS"/>
              </w:rPr>
              <w:t xml:space="preserve">лапање </w:t>
            </w:r>
            <w:r w:rsidR="00D5551F" w:rsidRPr="009D7971">
              <w:rPr>
                <w:color w:val="auto"/>
                <w:lang w:val="sr-Cyrl-RS"/>
              </w:rPr>
              <w:t xml:space="preserve"> и </w:t>
            </w:r>
            <w:r w:rsidR="00184825" w:rsidRPr="009D7971">
              <w:rPr>
                <w:color w:val="auto"/>
                <w:lang w:val="sr-Cyrl-RS"/>
              </w:rPr>
              <w:t xml:space="preserve">слагање столова на малом простору. Точкићи, плоча универ </w:t>
            </w:r>
            <w:r w:rsidR="00184825" w:rsidRPr="009D7971">
              <w:rPr>
                <w:color w:val="auto"/>
                <w:lang w:val="sr-Latn-RS"/>
              </w:rPr>
              <w:t>d=25</w:t>
            </w:r>
            <w:r w:rsidR="007477AF" w:rsidRPr="009D7971">
              <w:rPr>
                <w:color w:val="auto"/>
                <w:lang w:val="sr-Cyrl-RS"/>
              </w:rPr>
              <w:t xml:space="preserve"> 140х80 или слично по избору инвеститора</w:t>
            </w:r>
          </w:p>
          <w:p w14:paraId="21EC6127" w14:textId="4B9AD7DC" w:rsidR="00D5551F"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5</w:t>
            </w:r>
            <w:r w:rsidR="00184825" w:rsidRPr="009D7971">
              <w:rPr>
                <w:color w:val="auto"/>
                <w:lang w:val="sr-Cyrl-RS"/>
              </w:rPr>
              <w:t>. Плакар за четке и метле</w:t>
            </w:r>
            <w:r w:rsidR="005C3061" w:rsidRPr="009D7971">
              <w:rPr>
                <w:color w:val="auto"/>
                <w:lang w:val="sr-Cyrl-RS"/>
              </w:rPr>
              <w:t>, сиве боје,</w:t>
            </w:r>
            <w:r w:rsidR="00184825" w:rsidRPr="009D7971">
              <w:rPr>
                <w:color w:val="auto"/>
                <w:lang w:val="sr-Cyrl-RS"/>
              </w:rPr>
              <w:t xml:space="preserve">  универ </w:t>
            </w:r>
            <w:r w:rsidR="00184825" w:rsidRPr="009D7971">
              <w:rPr>
                <w:color w:val="auto"/>
                <w:lang w:val="sr-Latn-RS"/>
              </w:rPr>
              <w:t xml:space="preserve"> d=1</w:t>
            </w:r>
            <w:r w:rsidR="00184825" w:rsidRPr="009D7971">
              <w:rPr>
                <w:color w:val="auto"/>
                <w:lang w:val="sr-Cyrl-RS"/>
              </w:rPr>
              <w:t>8</w:t>
            </w:r>
            <w:r w:rsidR="00184825" w:rsidRPr="009D7971">
              <w:rPr>
                <w:color w:val="auto"/>
                <w:lang w:val="sr-Latn-RS"/>
              </w:rPr>
              <w:t xml:space="preserve"> mm</w:t>
            </w:r>
            <w:r w:rsidR="00184825" w:rsidRPr="009D7971">
              <w:rPr>
                <w:color w:val="auto"/>
                <w:lang w:val="sr-Cyrl-RS"/>
              </w:rPr>
              <w:t xml:space="preserve"> са закључавањем</w:t>
            </w:r>
            <w:r w:rsidR="008E36C3" w:rsidRPr="009D7971">
              <w:rPr>
                <w:color w:val="auto"/>
                <w:lang w:val="sr-Cyrl-RS"/>
              </w:rPr>
              <w:t xml:space="preserve"> 45х65х200</w:t>
            </w:r>
            <w:r w:rsidR="007477AF" w:rsidRPr="009D7971">
              <w:rPr>
                <w:color w:val="auto"/>
                <w:lang w:val="sr-Cyrl-RS"/>
              </w:rPr>
              <w:t xml:space="preserve"> или слично по избору инвеститора</w:t>
            </w:r>
          </w:p>
          <w:p w14:paraId="405D5315" w14:textId="5F02FC6C" w:rsidR="00184825"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6</w:t>
            </w:r>
            <w:r w:rsidRPr="009D7971">
              <w:rPr>
                <w:color w:val="auto"/>
                <w:lang w:val="sr-Cyrl-RS"/>
              </w:rPr>
              <w:t>.</w:t>
            </w:r>
            <w:r w:rsidR="00184825" w:rsidRPr="009D7971">
              <w:rPr>
                <w:color w:val="auto"/>
                <w:lang w:val="sr-Cyrl-RS"/>
              </w:rPr>
              <w:t xml:space="preserve"> Кухиња</w:t>
            </w:r>
          </w:p>
          <w:p w14:paraId="0C5D7C7E" w14:textId="12D4C8A3" w:rsidR="00184825" w:rsidRPr="009D7971" w:rsidRDefault="00184825" w:rsidP="00184825">
            <w:pPr>
              <w:pStyle w:val="Default"/>
              <w:rPr>
                <w:color w:val="auto"/>
                <w:lang w:val="sr-Cyrl-RS"/>
              </w:rPr>
            </w:pPr>
            <w:r w:rsidRPr="009D7971">
              <w:rPr>
                <w:color w:val="auto"/>
                <w:lang w:val="sr-Cyrl-RS"/>
              </w:rPr>
              <w:t>-Доњи елемент дужина 1,1</w:t>
            </w:r>
            <w:r w:rsidRPr="009D7971">
              <w:rPr>
                <w:color w:val="auto"/>
                <w:lang w:val="sr-Latn-RS"/>
              </w:rPr>
              <w:t xml:space="preserve">m – </w:t>
            </w:r>
            <w:r w:rsidRPr="009D7971">
              <w:rPr>
                <w:color w:val="auto"/>
                <w:lang w:val="sr-Cyrl-RS"/>
              </w:rPr>
              <w:t xml:space="preserve">састоји се од 2 корпуса. </w:t>
            </w:r>
          </w:p>
          <w:p w14:paraId="2E9F0695" w14:textId="0821CE8A" w:rsidR="00184825" w:rsidRPr="009D7971" w:rsidRDefault="00184825" w:rsidP="00184825">
            <w:pPr>
              <w:pStyle w:val="Default"/>
              <w:numPr>
                <w:ilvl w:val="0"/>
                <w:numId w:val="11"/>
              </w:numPr>
              <w:rPr>
                <w:color w:val="auto"/>
                <w:lang w:val="sr-Cyrl-RS"/>
              </w:rPr>
            </w:pPr>
            <w:r w:rsidRPr="009D7971">
              <w:rPr>
                <w:color w:val="auto"/>
                <w:lang w:val="sr-Cyrl-RS"/>
              </w:rPr>
              <w:t xml:space="preserve">Корпус са фиокама – 4 </w:t>
            </w:r>
            <w:r w:rsidRPr="009D7971">
              <w:rPr>
                <w:color w:val="auto"/>
                <w:lang w:val="sr-Cyrl-RS"/>
              </w:rPr>
              <w:lastRenderedPageBreak/>
              <w:t>комада и на њему се налази уградна грејна плоча са 2 рингле</w:t>
            </w:r>
          </w:p>
          <w:p w14:paraId="13FD35E3" w14:textId="3F04476C" w:rsidR="00184825" w:rsidRPr="009D7971" w:rsidRDefault="00184825" w:rsidP="00184825">
            <w:pPr>
              <w:pStyle w:val="Default"/>
              <w:numPr>
                <w:ilvl w:val="0"/>
                <w:numId w:val="11"/>
              </w:numPr>
              <w:rPr>
                <w:color w:val="auto"/>
                <w:lang w:val="sr-Cyrl-RS"/>
              </w:rPr>
            </w:pPr>
            <w:r w:rsidRPr="009D7971">
              <w:rPr>
                <w:color w:val="auto"/>
                <w:lang w:val="sr-Cyrl-RS"/>
              </w:rPr>
              <w:t>Корпус са двокрилним вратима, на коме се налази судопера од инокса</w:t>
            </w:r>
          </w:p>
          <w:p w14:paraId="29DDCE1D" w14:textId="77777777" w:rsidR="00184825" w:rsidRPr="009D7971" w:rsidRDefault="00184825" w:rsidP="0098469D">
            <w:pPr>
              <w:pStyle w:val="Default"/>
              <w:rPr>
                <w:color w:val="auto"/>
                <w:lang w:val="sr-Cyrl-RS"/>
              </w:rPr>
            </w:pPr>
            <w:r w:rsidRPr="009D7971">
              <w:rPr>
                <w:color w:val="auto"/>
                <w:lang w:val="sr-Cyrl-RS"/>
              </w:rPr>
              <w:t>-Горњи висећи елементи</w:t>
            </w:r>
          </w:p>
          <w:p w14:paraId="4E710D45" w14:textId="77777777" w:rsidR="00184825" w:rsidRPr="009D7971" w:rsidRDefault="00184825" w:rsidP="0098469D">
            <w:pPr>
              <w:pStyle w:val="Default"/>
              <w:rPr>
                <w:color w:val="auto"/>
                <w:lang w:val="sr-Latn-RS"/>
              </w:rPr>
            </w:pPr>
            <w:r w:rsidRPr="009D7971">
              <w:rPr>
                <w:color w:val="auto"/>
                <w:lang w:val="sr-Cyrl-RS"/>
              </w:rPr>
              <w:t xml:space="preserve">Дубина 35, висина 75, а укупне дужине 1,1 </w:t>
            </w:r>
            <w:r w:rsidRPr="009D7971">
              <w:rPr>
                <w:color w:val="auto"/>
                <w:lang w:val="sr-Latn-RS"/>
              </w:rPr>
              <w:t>m</w:t>
            </w:r>
          </w:p>
          <w:p w14:paraId="3922CC29" w14:textId="18D6A33A" w:rsidR="00D37CDB"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7</w:t>
            </w:r>
            <w:r w:rsidR="00D37CDB" w:rsidRPr="009D7971">
              <w:rPr>
                <w:color w:val="auto"/>
                <w:lang w:val="sr-Cyrl-RS"/>
              </w:rPr>
              <w:t xml:space="preserve">. Сто за кухињу – металне ноге и метална контрукција плоча универ </w:t>
            </w:r>
            <w:r w:rsidR="00D37CDB" w:rsidRPr="009D7971">
              <w:rPr>
                <w:color w:val="auto"/>
                <w:lang w:val="sr-Latn-RS"/>
              </w:rPr>
              <w:t xml:space="preserve"> d=</w:t>
            </w:r>
            <w:r w:rsidR="00D37CDB" w:rsidRPr="009D7971">
              <w:rPr>
                <w:color w:val="auto"/>
                <w:lang w:val="sr-Cyrl-RS"/>
              </w:rPr>
              <w:t>25</w:t>
            </w:r>
            <w:r w:rsidR="00D37CDB" w:rsidRPr="009D7971">
              <w:rPr>
                <w:color w:val="auto"/>
                <w:lang w:val="sr-Latn-RS"/>
              </w:rPr>
              <w:t xml:space="preserve"> mm</w:t>
            </w:r>
            <w:r w:rsidR="008E36C3" w:rsidRPr="009D7971">
              <w:rPr>
                <w:color w:val="auto"/>
                <w:lang w:val="sr-Cyrl-RS"/>
              </w:rPr>
              <w:t xml:space="preserve"> 90х60</w:t>
            </w:r>
          </w:p>
          <w:p w14:paraId="02418087" w14:textId="3553BC3C" w:rsidR="00D37CDB"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8</w:t>
            </w:r>
            <w:r w:rsidR="00D37CDB" w:rsidRPr="009D7971">
              <w:rPr>
                <w:color w:val="auto"/>
                <w:lang w:val="sr-Cyrl-RS"/>
              </w:rPr>
              <w:t xml:space="preserve">. Набавка и уградња </w:t>
            </w:r>
            <w:r w:rsidR="00687EFF" w:rsidRPr="009D7971">
              <w:rPr>
                <w:color w:val="auto"/>
                <w:lang w:val="sr-Cyrl-RS"/>
              </w:rPr>
              <w:t>венецијанера</w:t>
            </w:r>
          </w:p>
          <w:p w14:paraId="0961ADF6" w14:textId="247D7668" w:rsidR="00D37CDB" w:rsidRPr="009D7971" w:rsidRDefault="00877A5D" w:rsidP="0098469D">
            <w:pPr>
              <w:pStyle w:val="Default"/>
              <w:rPr>
                <w:color w:val="auto"/>
                <w:lang w:val="sr-Cyrl-RS"/>
              </w:rPr>
            </w:pPr>
            <w:r w:rsidRPr="009D7971">
              <w:rPr>
                <w:color w:val="auto"/>
                <w:lang w:val="sr-Cyrl-RS"/>
              </w:rPr>
              <w:t>7</w:t>
            </w:r>
            <w:r w:rsidR="00643CE1" w:rsidRPr="009D7971">
              <w:rPr>
                <w:color w:val="auto"/>
                <w:lang w:val="sr-Cyrl-RS"/>
              </w:rPr>
              <w:t>9</w:t>
            </w:r>
            <w:r w:rsidR="00D37CDB" w:rsidRPr="009D7971">
              <w:rPr>
                <w:color w:val="auto"/>
                <w:lang w:val="sr-Latn-RS"/>
              </w:rPr>
              <w:t xml:space="preserve">. </w:t>
            </w:r>
            <w:r w:rsidR="00D37CDB" w:rsidRPr="009D7971">
              <w:rPr>
                <w:color w:val="auto"/>
                <w:lang w:val="sr-Cyrl-RS"/>
              </w:rPr>
              <w:t xml:space="preserve">Набавка и уградња роло решетке – сигурносне на улазним вратима 1,3х2,7 </w:t>
            </w:r>
            <w:r w:rsidR="00D37CDB" w:rsidRPr="009D7971">
              <w:rPr>
                <w:color w:val="auto"/>
                <w:lang w:val="sr-Latn-RS"/>
              </w:rPr>
              <w:t>m</w:t>
            </w:r>
            <w:r w:rsidR="009871D6" w:rsidRPr="009D7971">
              <w:rPr>
                <w:color w:val="auto"/>
                <w:lang w:val="sr-Cyrl-RS"/>
              </w:rPr>
              <w:t xml:space="preserve"> са даљинским отварањем, по избору инвеститора.</w:t>
            </w:r>
          </w:p>
          <w:p w14:paraId="7466CDF2" w14:textId="1EDD9E4C" w:rsidR="00BE5E30" w:rsidRPr="009D7971" w:rsidRDefault="00643CE1" w:rsidP="00BE5E30">
            <w:pPr>
              <w:pStyle w:val="Default"/>
              <w:rPr>
                <w:color w:val="auto"/>
                <w:lang w:val="sr-Cyrl-RS"/>
              </w:rPr>
            </w:pPr>
            <w:r w:rsidRPr="009D7971">
              <w:rPr>
                <w:color w:val="auto"/>
                <w:lang w:val="sr-Cyrl-RS"/>
              </w:rPr>
              <w:t>80</w:t>
            </w:r>
            <w:r w:rsidR="00D37CDB" w:rsidRPr="009D7971">
              <w:rPr>
                <w:color w:val="auto"/>
                <w:lang w:val="sr-Cyrl-RS"/>
              </w:rPr>
              <w:t xml:space="preserve">. </w:t>
            </w:r>
            <w:r w:rsidR="00BE5E30" w:rsidRPr="009D7971">
              <w:rPr>
                <w:color w:val="auto"/>
                <w:lang w:val="sr-Latn-RS"/>
              </w:rPr>
              <w:t xml:space="preserve"> </w:t>
            </w:r>
            <w:r w:rsidR="00BE5E30" w:rsidRPr="009D7971">
              <w:rPr>
                <w:color w:val="auto"/>
                <w:lang w:val="sr-Cyrl-RS"/>
              </w:rPr>
              <w:t>Архивски орман, Врата израђена од универ плоче дебљине 18мм и заштићена  АБС траком дебљине 2мм</w:t>
            </w:r>
          </w:p>
          <w:p w14:paraId="04E5720C" w14:textId="6364C18E" w:rsidR="00BE5E30" w:rsidRPr="009D7971" w:rsidRDefault="00BE5E30" w:rsidP="00BE5E30">
            <w:pPr>
              <w:pStyle w:val="Default"/>
              <w:rPr>
                <w:color w:val="auto"/>
                <w:lang w:val="sr-Cyrl-RS"/>
              </w:rPr>
            </w:pPr>
            <w:r w:rsidRPr="009D7971">
              <w:rPr>
                <w:color w:val="auto"/>
                <w:lang w:val="sr-Cyrl-RS"/>
              </w:rPr>
              <w:t>Конструкција плакара са полицама и свим страницама израђена од универ плоче дебљине 18мм и заштићена је АБС траком  дебљине 2мм.Полеђина израђена од ХДФ плоче дебљине 3мм.,6 полица, Бравица са закључавањем. Два кључа.Ширина 75 - 80 цм, Висина 227-228 цм и слично</w:t>
            </w:r>
            <w:r w:rsidR="005C3061" w:rsidRPr="009D7971">
              <w:rPr>
                <w:color w:val="auto"/>
                <w:lang w:val="sr-Cyrl-RS"/>
              </w:rPr>
              <w:t xml:space="preserve"> по избору инвеститора</w:t>
            </w:r>
          </w:p>
          <w:p w14:paraId="66223724" w14:textId="36F65D45" w:rsidR="00BE5E30" w:rsidRPr="009D7971" w:rsidRDefault="00877A5D" w:rsidP="00BE5E30">
            <w:pPr>
              <w:pStyle w:val="Default"/>
              <w:rPr>
                <w:color w:val="auto"/>
                <w:lang w:val="sr-Cyrl-RS"/>
              </w:rPr>
            </w:pPr>
            <w:r w:rsidRPr="009D7971">
              <w:rPr>
                <w:color w:val="auto"/>
                <w:lang w:val="sr-Cyrl-RS"/>
              </w:rPr>
              <w:t>8</w:t>
            </w:r>
            <w:r w:rsidR="00643CE1" w:rsidRPr="009D7971">
              <w:rPr>
                <w:color w:val="auto"/>
                <w:lang w:val="sr-Cyrl-RS"/>
              </w:rPr>
              <w:t>1.</w:t>
            </w:r>
            <w:r w:rsidR="00BE5E30" w:rsidRPr="009D7971">
              <w:rPr>
                <w:color w:val="auto"/>
                <w:lang w:val="sr-Cyrl-RS"/>
              </w:rPr>
              <w:t xml:space="preserve"> Клуб сто </w:t>
            </w:r>
            <w:r w:rsidR="005C3061" w:rsidRPr="009D7971">
              <w:rPr>
                <w:color w:val="auto"/>
                <w:lang w:val="sr-Cyrl-RS"/>
              </w:rPr>
              <w:t xml:space="preserve">90х42х60 универ </w:t>
            </w:r>
            <w:r w:rsidR="00F431B5" w:rsidRPr="009D7971">
              <w:rPr>
                <w:color w:val="auto"/>
                <w:lang w:val="sr-Latn-RS"/>
              </w:rPr>
              <w:t xml:space="preserve"> d=</w:t>
            </w:r>
            <w:r w:rsidR="00F431B5" w:rsidRPr="009D7971">
              <w:rPr>
                <w:color w:val="auto"/>
                <w:lang w:val="sr-Cyrl-RS"/>
              </w:rPr>
              <w:t>18</w:t>
            </w:r>
            <w:r w:rsidR="00F431B5" w:rsidRPr="009D7971">
              <w:rPr>
                <w:color w:val="auto"/>
                <w:lang w:val="sr-Latn-RS"/>
              </w:rPr>
              <w:t xml:space="preserve"> mm</w:t>
            </w:r>
            <w:r w:rsidR="00F431B5" w:rsidRPr="009D7971">
              <w:rPr>
                <w:color w:val="auto"/>
                <w:lang w:val="sr-Cyrl-RS"/>
              </w:rPr>
              <w:t xml:space="preserve"> </w:t>
            </w:r>
            <w:r w:rsidR="005C3061" w:rsidRPr="009D7971">
              <w:rPr>
                <w:color w:val="auto"/>
                <w:lang w:val="sr-Cyrl-RS"/>
              </w:rPr>
              <w:t xml:space="preserve">или </w:t>
            </w:r>
            <w:r w:rsidR="005C3061" w:rsidRPr="009D7971">
              <w:rPr>
                <w:color w:val="auto"/>
                <w:lang w:val="sr-Cyrl-RS"/>
              </w:rPr>
              <w:lastRenderedPageBreak/>
              <w:t xml:space="preserve">слично по избору инвеститора </w:t>
            </w:r>
          </w:p>
          <w:p w14:paraId="23EE337A" w14:textId="5C771F25" w:rsidR="00BE5E30" w:rsidRPr="009D7971" w:rsidRDefault="00877A5D" w:rsidP="00BE5E30">
            <w:pPr>
              <w:pStyle w:val="Default"/>
              <w:rPr>
                <w:color w:val="auto"/>
                <w:lang w:val="sr-Cyrl-RS"/>
              </w:rPr>
            </w:pPr>
            <w:r w:rsidRPr="009D7971">
              <w:rPr>
                <w:color w:val="auto"/>
                <w:lang w:val="sr-Cyrl-RS"/>
              </w:rPr>
              <w:t>8</w:t>
            </w:r>
            <w:r w:rsidR="00643CE1" w:rsidRPr="009D7971">
              <w:rPr>
                <w:color w:val="auto"/>
                <w:lang w:val="sr-Cyrl-RS"/>
              </w:rPr>
              <w:t>2</w:t>
            </w:r>
            <w:r w:rsidRPr="009D7971">
              <w:rPr>
                <w:color w:val="auto"/>
                <w:lang w:val="sr-Cyrl-RS"/>
              </w:rPr>
              <w:t>.</w:t>
            </w:r>
            <w:r w:rsidR="00BE5E30" w:rsidRPr="009D7971">
              <w:rPr>
                <w:color w:val="auto"/>
                <w:lang w:val="sr-Cyrl-RS"/>
              </w:rPr>
              <w:t xml:space="preserve"> Клуб фотеље</w:t>
            </w:r>
            <w:r w:rsidR="005C3061" w:rsidRPr="009D7971">
              <w:rPr>
                <w:color w:val="auto"/>
                <w:lang w:val="sr-Cyrl-RS"/>
              </w:rPr>
              <w:t xml:space="preserve"> /полуфотеље 58х58х79 штоф, или слично по избору инвеститора </w:t>
            </w:r>
          </w:p>
          <w:p w14:paraId="23D04402" w14:textId="4C192381" w:rsidR="00D37CDB" w:rsidRPr="009D7971" w:rsidRDefault="00877A5D" w:rsidP="0098469D">
            <w:pPr>
              <w:pStyle w:val="Default"/>
              <w:rPr>
                <w:color w:val="auto"/>
                <w:lang w:val="sr-Cyrl-RS"/>
              </w:rPr>
            </w:pPr>
            <w:r w:rsidRPr="009D7971">
              <w:rPr>
                <w:color w:val="auto"/>
                <w:lang w:val="sr-Cyrl-RS"/>
              </w:rPr>
              <w:t>8</w:t>
            </w:r>
            <w:r w:rsidR="00643CE1" w:rsidRPr="009D7971">
              <w:rPr>
                <w:color w:val="auto"/>
                <w:lang w:val="sr-Cyrl-RS"/>
              </w:rPr>
              <w:t>3</w:t>
            </w:r>
            <w:r w:rsidR="00BE5E30" w:rsidRPr="009D7971">
              <w:rPr>
                <w:color w:val="auto"/>
                <w:lang w:val="sr-Cyrl-RS"/>
              </w:rPr>
              <w:t>. Чивилук</w:t>
            </w:r>
            <w:r w:rsidR="005C3061" w:rsidRPr="009D7971">
              <w:rPr>
                <w:color w:val="auto"/>
                <w:lang w:val="sr-Cyrl-RS"/>
              </w:rPr>
              <w:t xml:space="preserve"> метал, црно сив</w:t>
            </w:r>
            <w:r w:rsidR="00585B45" w:rsidRPr="009D7971">
              <w:rPr>
                <w:color w:val="auto"/>
                <w:lang w:val="sr-Cyrl-RS"/>
              </w:rPr>
              <w:t>и</w:t>
            </w:r>
            <w:r w:rsidR="005C3061" w:rsidRPr="009D7971">
              <w:rPr>
                <w:color w:val="auto"/>
                <w:lang w:val="sr-Cyrl-RS"/>
              </w:rPr>
              <w:t xml:space="preserve"> </w:t>
            </w:r>
            <w:r w:rsidR="008C0513" w:rsidRPr="009D7971">
              <w:rPr>
                <w:color w:val="auto"/>
                <w:lang w:val="sr-Cyrl-RS"/>
              </w:rPr>
              <w:t>36х36х178 или слично по избору инвеститора</w:t>
            </w:r>
          </w:p>
          <w:p w14:paraId="2A6B928C" w14:textId="66866031" w:rsidR="00BE5E30" w:rsidRPr="009D7971" w:rsidRDefault="00877A5D" w:rsidP="0098469D">
            <w:pPr>
              <w:pStyle w:val="Default"/>
              <w:rPr>
                <w:color w:val="auto"/>
                <w:lang w:val="sr-Latn-RS"/>
              </w:rPr>
            </w:pPr>
            <w:r w:rsidRPr="009D7971">
              <w:rPr>
                <w:color w:val="auto"/>
                <w:lang w:val="sr-Cyrl-RS"/>
              </w:rPr>
              <w:t>8</w:t>
            </w:r>
            <w:r w:rsidR="00643CE1" w:rsidRPr="009D7971">
              <w:rPr>
                <w:color w:val="auto"/>
                <w:lang w:val="sr-Cyrl-RS"/>
              </w:rPr>
              <w:t>4</w:t>
            </w:r>
            <w:r w:rsidR="00BE5E30" w:rsidRPr="009D7971">
              <w:rPr>
                <w:color w:val="auto"/>
                <w:lang w:val="sr-Cyrl-RS"/>
              </w:rPr>
              <w:t xml:space="preserve">. </w:t>
            </w:r>
            <w:r w:rsidR="005518A0" w:rsidRPr="009D7971">
              <w:rPr>
                <w:color w:val="auto"/>
                <w:lang w:val="sr-Cyrl-RS"/>
              </w:rPr>
              <w:t>П</w:t>
            </w:r>
            <w:r w:rsidR="006C22B3" w:rsidRPr="009D7971">
              <w:rPr>
                <w:color w:val="auto"/>
                <w:lang w:val="sr-Cyrl-RS"/>
              </w:rPr>
              <w:t>ројектор</w:t>
            </w:r>
            <w:r w:rsidR="00B87A0F" w:rsidRPr="009D7971">
              <w:rPr>
                <w:color w:val="auto"/>
                <w:lang w:val="sr-Cyrl-RS"/>
              </w:rPr>
              <w:t xml:space="preserve"> </w:t>
            </w:r>
            <w:r w:rsidR="00CB5EF4" w:rsidRPr="009D7971">
              <w:rPr>
                <w:color w:val="auto"/>
                <w:lang w:val="sr-Latn-RS"/>
              </w:rPr>
              <w:t xml:space="preserve">Full HD 1920 x1080 (1080p) rezolucija:4:3;16:9;1:1; 16:10;2:1, 13:9;15:9 </w:t>
            </w:r>
          </w:p>
          <w:p w14:paraId="1EBAF31D" w14:textId="26DBD1CC" w:rsidR="00CB5EF4" w:rsidRPr="009D7971" w:rsidRDefault="00CB5EF4" w:rsidP="0098469D">
            <w:pPr>
              <w:pStyle w:val="Default"/>
              <w:rPr>
                <w:color w:val="auto"/>
                <w:lang w:val="sr-Latn-RS"/>
              </w:rPr>
            </w:pPr>
            <w:r w:rsidRPr="009D7971">
              <w:rPr>
                <w:color w:val="auto"/>
                <w:lang w:val="sr-Latn-RS"/>
              </w:rPr>
              <w:t>Osvetljenje 3800 lum. Kontrast 20000:1 ili slično.</w:t>
            </w:r>
          </w:p>
          <w:p w14:paraId="5A0C44CB" w14:textId="3A3B4776" w:rsidR="00CB5EF4" w:rsidRPr="009D7971" w:rsidRDefault="00CB5EF4" w:rsidP="0098469D">
            <w:pPr>
              <w:pStyle w:val="Default"/>
              <w:rPr>
                <w:color w:val="auto"/>
                <w:lang w:val="sr-Latn-RS"/>
              </w:rPr>
            </w:pPr>
            <w:r w:rsidRPr="009D7971">
              <w:rPr>
                <w:color w:val="auto"/>
                <w:lang w:val="sr-Latn-RS"/>
              </w:rPr>
              <w:t>Kolor1 bil.boja</w:t>
            </w:r>
          </w:p>
          <w:p w14:paraId="1F5943CC" w14:textId="76366C52" w:rsidR="00CB5EF4" w:rsidRPr="009D7971" w:rsidRDefault="00CB5EF4" w:rsidP="0098469D">
            <w:pPr>
              <w:pStyle w:val="Default"/>
              <w:rPr>
                <w:color w:val="auto"/>
                <w:lang w:val="sr-Latn-RS"/>
              </w:rPr>
            </w:pPr>
            <w:r w:rsidRPr="009D7971">
              <w:rPr>
                <w:color w:val="auto"/>
                <w:lang w:val="sr-Latn-RS"/>
              </w:rPr>
              <w:t xml:space="preserve">Trajanje lampe min 15000 sati. </w:t>
            </w:r>
          </w:p>
          <w:p w14:paraId="20E68518" w14:textId="287FB1D9" w:rsidR="00CB5EF4" w:rsidRPr="009D7971" w:rsidRDefault="00CB5EF4" w:rsidP="0098469D">
            <w:pPr>
              <w:pStyle w:val="Default"/>
              <w:rPr>
                <w:color w:val="auto"/>
                <w:lang w:val="sr-Latn-RS"/>
              </w:rPr>
            </w:pPr>
            <w:r w:rsidRPr="009D7971">
              <w:rPr>
                <w:color w:val="auto"/>
                <w:lang w:val="sr-Latn-RS"/>
              </w:rPr>
              <w:t>Priključci VGA 2xHDMI,lan kabl, audio IN, USB,WI-FI, uhp lampa 240 W projekcija objektiva (sočivo</w:t>
            </w:r>
            <w:r w:rsidR="005B6F09" w:rsidRPr="009D7971">
              <w:rPr>
                <w:color w:val="auto"/>
                <w:lang w:val="sr-Latn-RS"/>
              </w:rPr>
              <w:t>)</w:t>
            </w:r>
            <w:r w:rsidRPr="009D7971">
              <w:rPr>
                <w:color w:val="auto"/>
                <w:lang w:val="sr-Latn-RS"/>
              </w:rPr>
              <w:t xml:space="preserve"> 2.1 </w:t>
            </w:r>
            <w:r w:rsidR="005B6F09" w:rsidRPr="009D7971">
              <w:rPr>
                <w:color w:val="auto"/>
                <w:lang w:val="sr-Latn-RS"/>
              </w:rPr>
              <w:t>(wide), 2.31 normal,</w:t>
            </w:r>
          </w:p>
          <w:p w14:paraId="45D6ABE5" w14:textId="4D7EBFD5" w:rsidR="005B6F09" w:rsidRPr="009D7971" w:rsidRDefault="005B6F09" w:rsidP="0098469D">
            <w:pPr>
              <w:pStyle w:val="Default"/>
              <w:rPr>
                <w:color w:val="auto"/>
                <w:lang w:val="sr-Latn-RS"/>
              </w:rPr>
            </w:pPr>
            <w:r w:rsidRPr="009D7971">
              <w:rPr>
                <w:color w:val="auto"/>
                <w:lang w:val="sr-Latn-RS"/>
              </w:rPr>
              <w:t>Fokus od 1.1 m do 10 m</w:t>
            </w:r>
          </w:p>
          <w:p w14:paraId="12922513" w14:textId="45233B26" w:rsidR="005B6F09" w:rsidRPr="009D7971" w:rsidRDefault="005B6F09" w:rsidP="0098469D">
            <w:pPr>
              <w:pStyle w:val="Default"/>
              <w:rPr>
                <w:color w:val="auto"/>
                <w:lang w:val="sr-Latn-RS"/>
              </w:rPr>
            </w:pPr>
            <w:r w:rsidRPr="009D7971">
              <w:rPr>
                <w:color w:val="auto"/>
                <w:lang w:val="sr-Latn-RS"/>
              </w:rPr>
              <w:t>Daljinac za upravljanje, zvučnik od 8 W,</w:t>
            </w:r>
          </w:p>
          <w:p w14:paraId="6717E1FA" w14:textId="1FBCEFCB" w:rsidR="005B6F09" w:rsidRPr="009D7971" w:rsidRDefault="005B6F09" w:rsidP="0098469D">
            <w:pPr>
              <w:pStyle w:val="Default"/>
              <w:rPr>
                <w:color w:val="auto"/>
                <w:lang w:val="sr-Cyrl-RS"/>
              </w:rPr>
            </w:pPr>
            <w:r w:rsidRPr="009D7971">
              <w:rPr>
                <w:color w:val="auto"/>
                <w:lang w:val="sr-Latn-RS"/>
              </w:rPr>
              <w:t>Nivo buke do 30 dB.</w:t>
            </w:r>
            <w:r w:rsidR="002C7B8D" w:rsidRPr="009D7971">
              <w:rPr>
                <w:color w:val="auto"/>
                <w:lang w:val="sr-Cyrl-RS"/>
              </w:rPr>
              <w:t xml:space="preserve"> Или слично по избору инвеститора</w:t>
            </w:r>
          </w:p>
          <w:p w14:paraId="66F32621" w14:textId="4ABFD196" w:rsidR="006C22B3" w:rsidRPr="009D7971" w:rsidRDefault="00877A5D" w:rsidP="0098469D">
            <w:pPr>
              <w:pStyle w:val="Default"/>
              <w:rPr>
                <w:color w:val="auto"/>
                <w:lang w:val="sr-Latn-RS"/>
              </w:rPr>
            </w:pPr>
            <w:r w:rsidRPr="009D7971">
              <w:rPr>
                <w:color w:val="auto"/>
                <w:lang w:val="sr-Cyrl-RS"/>
              </w:rPr>
              <w:t>8</w:t>
            </w:r>
            <w:r w:rsidR="00643CE1" w:rsidRPr="009D7971">
              <w:rPr>
                <w:color w:val="auto"/>
                <w:lang w:val="sr-Cyrl-RS"/>
              </w:rPr>
              <w:t>5</w:t>
            </w:r>
            <w:r w:rsidR="006C22B3" w:rsidRPr="009D7971">
              <w:rPr>
                <w:color w:val="auto"/>
                <w:lang w:val="sr-Cyrl-RS"/>
              </w:rPr>
              <w:t>.Телевизор</w:t>
            </w:r>
            <w:r w:rsidR="008E36C3" w:rsidRPr="009D7971">
              <w:rPr>
                <w:color w:val="auto"/>
                <w:lang w:val="sr-Cyrl-RS"/>
              </w:rPr>
              <w:t xml:space="preserve"> </w:t>
            </w:r>
            <w:r w:rsidR="008C0513" w:rsidRPr="009D7971">
              <w:rPr>
                <w:color w:val="auto"/>
                <w:lang w:val="sr-Cyrl-RS"/>
              </w:rPr>
              <w:t>75</w:t>
            </w:r>
            <w:r w:rsidR="008C0513" w:rsidRPr="009D7971">
              <w:rPr>
                <w:color w:val="auto"/>
                <w:lang w:val="sr-Latn-RS"/>
              </w:rPr>
              <w:t xml:space="preserve">“ </w:t>
            </w:r>
            <w:r w:rsidR="008C0513" w:rsidRPr="009D7971">
              <w:rPr>
                <w:color w:val="auto"/>
                <w:lang w:val="sr-Cyrl-RS"/>
              </w:rPr>
              <w:t>4К ULTRA, HD DULL SMART</w:t>
            </w:r>
            <w:r w:rsidR="002C7B8D" w:rsidRPr="009D7971">
              <w:rPr>
                <w:color w:val="auto"/>
                <w:lang w:val="sr-Cyrl-RS"/>
              </w:rPr>
              <w:t xml:space="preserve"> или слично</w:t>
            </w:r>
            <w:r w:rsidR="008C0513" w:rsidRPr="009D7971">
              <w:rPr>
                <w:color w:val="auto"/>
                <w:lang w:val="sr-Cyrl-RS"/>
              </w:rPr>
              <w:t xml:space="preserve"> по избору инвестотора</w:t>
            </w:r>
          </w:p>
          <w:p w14:paraId="529E8562" w14:textId="73E7592F" w:rsidR="00120B96" w:rsidRPr="009D7971" w:rsidRDefault="00877A5D" w:rsidP="0098469D">
            <w:pPr>
              <w:pStyle w:val="Default"/>
              <w:rPr>
                <w:color w:val="auto"/>
                <w:lang w:val="sr-Cyrl-RS"/>
              </w:rPr>
            </w:pPr>
            <w:r w:rsidRPr="009D7971">
              <w:rPr>
                <w:color w:val="auto"/>
                <w:lang w:val="sr-Cyrl-RS"/>
              </w:rPr>
              <w:t>8</w:t>
            </w:r>
            <w:r w:rsidR="00643CE1" w:rsidRPr="009D7971">
              <w:rPr>
                <w:color w:val="auto"/>
                <w:lang w:val="sr-Cyrl-RS"/>
              </w:rPr>
              <w:t>6</w:t>
            </w:r>
            <w:r w:rsidRPr="009D7971">
              <w:rPr>
                <w:color w:val="auto"/>
                <w:lang w:val="sr-Cyrl-RS"/>
              </w:rPr>
              <w:t>.</w:t>
            </w:r>
            <w:r w:rsidR="006C22B3" w:rsidRPr="009D7971">
              <w:rPr>
                <w:color w:val="auto"/>
                <w:lang w:val="sr-Cyrl-RS"/>
              </w:rPr>
              <w:t xml:space="preserve"> телефони Панасоник</w:t>
            </w:r>
          </w:p>
          <w:p w14:paraId="73B3BCAE" w14:textId="2CE32B13" w:rsidR="006C22B3" w:rsidRPr="009D7971" w:rsidRDefault="00120B96" w:rsidP="0098469D">
            <w:pPr>
              <w:pStyle w:val="Default"/>
              <w:rPr>
                <w:color w:val="auto"/>
                <w:lang w:val="sr-Cyrl-RS"/>
              </w:rPr>
            </w:pPr>
            <w:r w:rsidRPr="009D7971">
              <w:rPr>
                <w:color w:val="auto"/>
                <w:lang w:val="sr-Latn-RS"/>
              </w:rPr>
              <w:t xml:space="preserve">KX-HDV130 </w:t>
            </w:r>
            <w:r w:rsidRPr="009D7971">
              <w:rPr>
                <w:color w:val="auto"/>
                <w:lang w:val="sr-Cyrl-RS"/>
              </w:rPr>
              <w:t>или слично по избору инвеститора</w:t>
            </w:r>
            <w:r w:rsidR="006C22B3" w:rsidRPr="009D7971">
              <w:rPr>
                <w:color w:val="auto"/>
                <w:lang w:val="sr-Cyrl-RS"/>
              </w:rPr>
              <w:t xml:space="preserve"> </w:t>
            </w:r>
          </w:p>
          <w:p w14:paraId="2EA9BD18" w14:textId="6E3019DE" w:rsidR="00796972" w:rsidRPr="009D7971" w:rsidRDefault="00877A5D" w:rsidP="0098469D">
            <w:pPr>
              <w:pStyle w:val="Default"/>
              <w:rPr>
                <w:color w:val="auto"/>
                <w:lang w:val="sr-Cyrl-RS"/>
              </w:rPr>
            </w:pPr>
            <w:r w:rsidRPr="009D7971">
              <w:rPr>
                <w:color w:val="auto"/>
                <w:lang w:val="sr-Cyrl-RS"/>
              </w:rPr>
              <w:t>8</w:t>
            </w:r>
            <w:r w:rsidR="00643CE1" w:rsidRPr="009D7971">
              <w:rPr>
                <w:color w:val="auto"/>
                <w:lang w:val="sr-Cyrl-RS"/>
              </w:rPr>
              <w:t>7</w:t>
            </w:r>
            <w:r w:rsidR="00B87A0F" w:rsidRPr="009D7971">
              <w:rPr>
                <w:color w:val="auto"/>
                <w:lang w:val="sr-Cyrl-RS"/>
              </w:rPr>
              <w:t xml:space="preserve">. </w:t>
            </w:r>
            <w:r w:rsidR="00796972" w:rsidRPr="009D7971">
              <w:rPr>
                <w:color w:val="auto"/>
                <w:lang w:val="sr-Cyrl-RS"/>
              </w:rPr>
              <w:t xml:space="preserve"> Монитор од 23“ до 2</w:t>
            </w:r>
            <w:r w:rsidR="003F7F97">
              <w:rPr>
                <w:color w:val="auto"/>
                <w:lang w:val="sr-Cyrl-RS"/>
              </w:rPr>
              <w:t>5</w:t>
            </w:r>
            <w:r w:rsidR="00796972" w:rsidRPr="009D7971">
              <w:rPr>
                <w:color w:val="auto"/>
                <w:lang w:val="sr-Cyrl-RS"/>
              </w:rPr>
              <w:t xml:space="preserve">“ дијагонала </w:t>
            </w:r>
          </w:p>
          <w:p w14:paraId="7C8F9CCE" w14:textId="43D3C7EE" w:rsidR="006C22B3" w:rsidRPr="009D7971" w:rsidRDefault="00877A5D" w:rsidP="0098469D">
            <w:pPr>
              <w:pStyle w:val="Default"/>
              <w:rPr>
                <w:color w:val="auto"/>
                <w:lang w:val="sr-Cyrl-RS"/>
              </w:rPr>
            </w:pPr>
            <w:r w:rsidRPr="009D7971">
              <w:rPr>
                <w:color w:val="auto"/>
                <w:lang w:val="sr-Cyrl-RS"/>
              </w:rPr>
              <w:t>8</w:t>
            </w:r>
            <w:r w:rsidR="00643CE1" w:rsidRPr="009D7971">
              <w:rPr>
                <w:color w:val="auto"/>
                <w:lang w:val="sr-Cyrl-RS"/>
              </w:rPr>
              <w:t>8</w:t>
            </w:r>
            <w:r w:rsidR="006C22B3" w:rsidRPr="009D7971">
              <w:rPr>
                <w:color w:val="auto"/>
                <w:lang w:val="sr-Cyrl-RS"/>
              </w:rPr>
              <w:t>. Говорница – плексиглас</w:t>
            </w:r>
            <w:r w:rsidR="005518A0" w:rsidRPr="009D7971">
              <w:rPr>
                <w:color w:val="auto"/>
                <w:lang w:val="sr-Cyrl-RS"/>
              </w:rPr>
              <w:t xml:space="preserve"> 55х55х113</w:t>
            </w:r>
            <w:r w:rsidRPr="009D7971">
              <w:rPr>
                <w:color w:val="auto"/>
                <w:lang w:val="sr-Cyrl-RS"/>
              </w:rPr>
              <w:t xml:space="preserve"> </w:t>
            </w:r>
          </w:p>
          <w:p w14:paraId="7597E63D" w14:textId="6FAC66B2" w:rsidR="006C22B3" w:rsidRPr="009D7971" w:rsidRDefault="00B930AE" w:rsidP="0098469D">
            <w:pPr>
              <w:pStyle w:val="Default"/>
              <w:rPr>
                <w:color w:val="auto"/>
                <w:lang w:val="sr-Cyrl-RS"/>
              </w:rPr>
            </w:pPr>
            <w:r w:rsidRPr="009D7971">
              <w:rPr>
                <w:color w:val="auto"/>
                <w:lang w:val="sr-Cyrl-RS"/>
              </w:rPr>
              <w:t>8</w:t>
            </w:r>
            <w:r w:rsidR="00643CE1" w:rsidRPr="009D7971">
              <w:rPr>
                <w:color w:val="auto"/>
                <w:lang w:val="sr-Cyrl-RS"/>
              </w:rPr>
              <w:t>9</w:t>
            </w:r>
            <w:r w:rsidR="006C22B3" w:rsidRPr="009D7971">
              <w:rPr>
                <w:color w:val="auto"/>
                <w:lang w:val="sr-Cyrl-RS"/>
              </w:rPr>
              <w:t>.фрижидер</w:t>
            </w:r>
            <w:r w:rsidR="008C0513" w:rsidRPr="009D7971">
              <w:rPr>
                <w:color w:val="auto"/>
                <w:lang w:val="sr-Cyrl-RS"/>
              </w:rPr>
              <w:t xml:space="preserve"> класа А+</w:t>
            </w:r>
            <w:r w:rsidR="006A3796" w:rsidRPr="009D7971">
              <w:rPr>
                <w:color w:val="auto"/>
                <w:lang w:val="sr-Cyrl-RS"/>
              </w:rPr>
              <w:t xml:space="preserve"> </w:t>
            </w:r>
            <w:r w:rsidR="008C0513" w:rsidRPr="009D7971">
              <w:rPr>
                <w:color w:val="auto"/>
                <w:lang w:val="sr-Cyrl-RS"/>
              </w:rPr>
              <w:t xml:space="preserve">са замрзивачем висина до 150цм </w:t>
            </w:r>
            <w:r w:rsidR="008C0513" w:rsidRPr="009D7971">
              <w:rPr>
                <w:color w:val="auto"/>
                <w:lang w:val="sr-Latn-RS"/>
              </w:rPr>
              <w:t xml:space="preserve">cca 300 </w:t>
            </w:r>
            <w:r w:rsidR="008C0513" w:rsidRPr="009D7971">
              <w:rPr>
                <w:color w:val="auto"/>
                <w:lang w:val="sr-Cyrl-RS"/>
              </w:rPr>
              <w:t xml:space="preserve">литара </w:t>
            </w:r>
            <w:r w:rsidR="008C0513" w:rsidRPr="009D7971">
              <w:rPr>
                <w:color w:val="auto"/>
                <w:lang w:val="sr-Cyrl-RS"/>
              </w:rPr>
              <w:lastRenderedPageBreak/>
              <w:t>и</w:t>
            </w:r>
            <w:r w:rsidR="00877A5D" w:rsidRPr="009D7971">
              <w:rPr>
                <w:color w:val="auto"/>
                <w:lang w:val="sr-Cyrl-RS"/>
              </w:rPr>
              <w:t>ли</w:t>
            </w:r>
            <w:r w:rsidR="008C0513" w:rsidRPr="009D7971">
              <w:rPr>
                <w:color w:val="auto"/>
                <w:lang w:val="sr-Cyrl-RS"/>
              </w:rPr>
              <w:t xml:space="preserve"> слично по избору инвеститора</w:t>
            </w:r>
          </w:p>
          <w:p w14:paraId="71428F0A" w14:textId="667E3E8E" w:rsidR="006C22B3" w:rsidRPr="009D7971" w:rsidRDefault="00643CE1" w:rsidP="0098469D">
            <w:pPr>
              <w:pStyle w:val="Default"/>
              <w:rPr>
                <w:color w:val="auto"/>
                <w:lang w:val="sr-Cyrl-RS"/>
              </w:rPr>
            </w:pPr>
            <w:r w:rsidRPr="009D7971">
              <w:rPr>
                <w:color w:val="auto"/>
                <w:lang w:val="sr-Cyrl-RS"/>
              </w:rPr>
              <w:t>90</w:t>
            </w:r>
            <w:r w:rsidR="006C22B3" w:rsidRPr="009D7971">
              <w:rPr>
                <w:color w:val="auto"/>
                <w:lang w:val="sr-Cyrl-RS"/>
              </w:rPr>
              <w:t>.</w:t>
            </w:r>
            <w:r w:rsidR="006A3796" w:rsidRPr="009D7971">
              <w:rPr>
                <w:color w:val="auto"/>
                <w:lang w:val="sr-Cyrl-RS"/>
              </w:rPr>
              <w:t xml:space="preserve"> микроталасна </w:t>
            </w:r>
            <w:r w:rsidR="005B6F09" w:rsidRPr="009D7971">
              <w:rPr>
                <w:color w:val="auto"/>
                <w:lang w:val="sr-Cyrl-RS"/>
              </w:rPr>
              <w:t xml:space="preserve"> </w:t>
            </w:r>
            <w:r w:rsidR="00F431B5" w:rsidRPr="009D7971">
              <w:rPr>
                <w:color w:val="auto"/>
                <w:lang w:val="sr-Cyrl-RS"/>
              </w:rPr>
              <w:t xml:space="preserve">запремина 20 лит. </w:t>
            </w:r>
            <w:r w:rsidR="001D3924" w:rsidRPr="009D7971">
              <w:rPr>
                <w:color w:val="auto"/>
                <w:lang w:val="sr-Cyrl-RS"/>
              </w:rPr>
              <w:t>самостална по избору инвеститора</w:t>
            </w:r>
          </w:p>
          <w:p w14:paraId="0758DC2E" w14:textId="280C108C" w:rsidR="00B930AE" w:rsidRPr="009D7971" w:rsidRDefault="00B930AE" w:rsidP="0098469D">
            <w:pPr>
              <w:pStyle w:val="Default"/>
              <w:rPr>
                <w:color w:val="auto"/>
                <w:lang w:val="sr-Cyrl-RS"/>
              </w:rPr>
            </w:pPr>
            <w:r w:rsidRPr="009D7971">
              <w:rPr>
                <w:color w:val="auto"/>
                <w:lang w:val="sr-Cyrl-RS"/>
              </w:rPr>
              <w:t>9</w:t>
            </w:r>
            <w:r w:rsidR="00643CE1" w:rsidRPr="009D7971">
              <w:rPr>
                <w:color w:val="auto"/>
                <w:lang w:val="sr-Cyrl-RS"/>
              </w:rPr>
              <w:t>1</w:t>
            </w:r>
            <w:r w:rsidRPr="009D7971">
              <w:rPr>
                <w:color w:val="auto"/>
                <w:lang w:val="sr-Cyrl-RS"/>
              </w:rPr>
              <w:t>. Двосед фотеља 135х70х79 штоф, боја црна или слично по избору инвестотора.</w:t>
            </w:r>
          </w:p>
          <w:p w14:paraId="41C9596B" w14:textId="30317D12" w:rsidR="006C22B3" w:rsidRPr="009D7971" w:rsidRDefault="006C22B3" w:rsidP="0098469D">
            <w:pPr>
              <w:pStyle w:val="Default"/>
              <w:rPr>
                <w:color w:val="auto"/>
                <w:lang w:val="sr-Cyrl-RS"/>
              </w:rPr>
            </w:pPr>
          </w:p>
        </w:tc>
        <w:tc>
          <w:tcPr>
            <w:tcW w:w="675" w:type="dxa"/>
          </w:tcPr>
          <w:p w14:paraId="3FEAC0B0" w14:textId="251101CD" w:rsidR="0098469D" w:rsidRPr="009D7971" w:rsidRDefault="0098469D" w:rsidP="0098469D">
            <w:pPr>
              <w:pStyle w:val="Default"/>
              <w:rPr>
                <w:color w:val="auto"/>
                <w:lang w:val="sr-Cyrl-RS"/>
              </w:rPr>
            </w:pPr>
          </w:p>
          <w:p w14:paraId="187EEBCB" w14:textId="582887D0" w:rsidR="0098469D" w:rsidRPr="009D7971" w:rsidRDefault="0098469D" w:rsidP="0098469D">
            <w:pPr>
              <w:pStyle w:val="Default"/>
              <w:rPr>
                <w:color w:val="auto"/>
                <w:lang w:val="sr-Cyrl-RS"/>
              </w:rPr>
            </w:pPr>
          </w:p>
          <w:p w14:paraId="25EF11D4" w14:textId="5F8BAEA2" w:rsidR="0098469D" w:rsidRPr="009D7971" w:rsidRDefault="0098469D" w:rsidP="0098469D">
            <w:pPr>
              <w:pStyle w:val="Default"/>
              <w:rPr>
                <w:color w:val="auto"/>
                <w:lang w:val="sr-Cyrl-RS"/>
              </w:rPr>
            </w:pPr>
          </w:p>
          <w:p w14:paraId="0CB754AC" w14:textId="7037F976" w:rsidR="0098469D" w:rsidRPr="009D7971" w:rsidRDefault="0098469D" w:rsidP="0098469D">
            <w:pPr>
              <w:pStyle w:val="Default"/>
              <w:rPr>
                <w:color w:val="auto"/>
                <w:lang w:val="sr-Cyrl-RS"/>
              </w:rPr>
            </w:pPr>
          </w:p>
          <w:p w14:paraId="50EFC82E" w14:textId="77777777" w:rsidR="005518A0" w:rsidRPr="009D7971" w:rsidRDefault="005518A0" w:rsidP="0098469D">
            <w:pPr>
              <w:pStyle w:val="Default"/>
              <w:rPr>
                <w:color w:val="auto"/>
                <w:lang w:val="sr-Cyrl-RS"/>
              </w:rPr>
            </w:pPr>
          </w:p>
          <w:p w14:paraId="2AF7FAB0" w14:textId="77777777" w:rsidR="005518A0" w:rsidRPr="009D7971" w:rsidRDefault="005518A0" w:rsidP="0098469D">
            <w:pPr>
              <w:pStyle w:val="Default"/>
              <w:rPr>
                <w:color w:val="auto"/>
                <w:lang w:val="sr-Cyrl-RS"/>
              </w:rPr>
            </w:pPr>
          </w:p>
          <w:p w14:paraId="4E1089E8" w14:textId="19DF6A26" w:rsidR="00D5551F" w:rsidRPr="009D7971" w:rsidRDefault="0098469D" w:rsidP="0098469D">
            <w:pPr>
              <w:pStyle w:val="Default"/>
              <w:rPr>
                <w:color w:val="auto"/>
                <w:lang w:val="sr-Cyrl-RS"/>
              </w:rPr>
            </w:pPr>
            <w:r w:rsidRPr="009D7971">
              <w:rPr>
                <w:color w:val="auto"/>
                <w:lang w:val="sr-Cyrl-RS"/>
              </w:rPr>
              <w:t>Ком</w:t>
            </w:r>
          </w:p>
          <w:p w14:paraId="4262DFE9" w14:textId="77777777" w:rsidR="00D5551F" w:rsidRPr="009D7971" w:rsidRDefault="00D5551F" w:rsidP="0098469D">
            <w:pPr>
              <w:pStyle w:val="Default"/>
              <w:rPr>
                <w:color w:val="auto"/>
                <w:lang w:val="sr-Cyrl-RS"/>
              </w:rPr>
            </w:pPr>
          </w:p>
          <w:p w14:paraId="1162B6E5" w14:textId="77777777" w:rsidR="00D5551F" w:rsidRPr="009D7971" w:rsidRDefault="00D5551F" w:rsidP="0098469D">
            <w:pPr>
              <w:pStyle w:val="Default"/>
              <w:rPr>
                <w:color w:val="auto"/>
                <w:lang w:val="sr-Cyrl-RS"/>
              </w:rPr>
            </w:pPr>
          </w:p>
          <w:p w14:paraId="485578E9" w14:textId="77777777" w:rsidR="00D5551F" w:rsidRPr="009D7971" w:rsidRDefault="00D5551F" w:rsidP="0098469D">
            <w:pPr>
              <w:pStyle w:val="Default"/>
              <w:rPr>
                <w:color w:val="auto"/>
                <w:lang w:val="sr-Cyrl-RS"/>
              </w:rPr>
            </w:pPr>
          </w:p>
          <w:p w14:paraId="01053E8C" w14:textId="77777777" w:rsidR="00D5551F" w:rsidRPr="009D7971" w:rsidRDefault="00D5551F" w:rsidP="0098469D">
            <w:pPr>
              <w:pStyle w:val="Default"/>
              <w:rPr>
                <w:color w:val="auto"/>
                <w:lang w:val="sr-Cyrl-RS"/>
              </w:rPr>
            </w:pPr>
          </w:p>
          <w:p w14:paraId="6560C9A7" w14:textId="77777777" w:rsidR="00D5551F" w:rsidRPr="009D7971" w:rsidRDefault="00D5551F" w:rsidP="0098469D">
            <w:pPr>
              <w:pStyle w:val="Default"/>
              <w:rPr>
                <w:color w:val="auto"/>
                <w:lang w:val="sr-Cyrl-RS"/>
              </w:rPr>
            </w:pPr>
          </w:p>
          <w:p w14:paraId="2E6A1FCD" w14:textId="0BECCFBD" w:rsidR="0098469D" w:rsidRPr="009D7971" w:rsidRDefault="00D5551F" w:rsidP="0098469D">
            <w:pPr>
              <w:pStyle w:val="Default"/>
              <w:rPr>
                <w:color w:val="auto"/>
                <w:lang w:val="sr-Cyrl-RS"/>
              </w:rPr>
            </w:pPr>
            <w:r w:rsidRPr="009D7971">
              <w:rPr>
                <w:color w:val="auto"/>
                <w:lang w:val="sr-Cyrl-RS"/>
              </w:rPr>
              <w:t>.</w:t>
            </w:r>
          </w:p>
          <w:p w14:paraId="3A05A012" w14:textId="04DAA5B7" w:rsidR="00D5551F" w:rsidRPr="009D7971" w:rsidRDefault="00D5551F" w:rsidP="0098469D">
            <w:pPr>
              <w:pStyle w:val="Default"/>
              <w:rPr>
                <w:color w:val="auto"/>
                <w:lang w:val="sr-Cyrl-RS"/>
              </w:rPr>
            </w:pPr>
          </w:p>
          <w:p w14:paraId="53140DE2" w14:textId="43657DFA" w:rsidR="00D5551F" w:rsidRPr="009D7971" w:rsidRDefault="00D5551F" w:rsidP="0098469D">
            <w:pPr>
              <w:pStyle w:val="Default"/>
              <w:rPr>
                <w:color w:val="auto"/>
                <w:lang w:val="sr-Cyrl-RS"/>
              </w:rPr>
            </w:pPr>
          </w:p>
          <w:p w14:paraId="6B85F9D6" w14:textId="16EA4880" w:rsidR="00D5551F" w:rsidRPr="009D7971" w:rsidRDefault="007477AF" w:rsidP="0098469D">
            <w:pPr>
              <w:pStyle w:val="Default"/>
              <w:rPr>
                <w:color w:val="auto"/>
                <w:lang w:val="sr-Cyrl-RS"/>
              </w:rPr>
            </w:pPr>
            <w:r w:rsidRPr="009D7971">
              <w:rPr>
                <w:color w:val="auto"/>
                <w:lang w:val="sr-Cyrl-RS"/>
              </w:rPr>
              <w:t>Ком</w:t>
            </w:r>
          </w:p>
          <w:p w14:paraId="007919D6" w14:textId="77777777" w:rsidR="00335AD2" w:rsidRPr="009D7971" w:rsidRDefault="00335AD2" w:rsidP="0098469D">
            <w:pPr>
              <w:pStyle w:val="Default"/>
              <w:rPr>
                <w:color w:val="auto"/>
                <w:lang w:val="sr-Cyrl-RS"/>
              </w:rPr>
            </w:pPr>
          </w:p>
          <w:p w14:paraId="23BF5205" w14:textId="77777777" w:rsidR="008E36C3" w:rsidRPr="009D7971" w:rsidRDefault="008E36C3" w:rsidP="0098469D">
            <w:pPr>
              <w:pStyle w:val="Default"/>
              <w:rPr>
                <w:color w:val="auto"/>
                <w:lang w:val="sr-Cyrl-RS"/>
              </w:rPr>
            </w:pPr>
          </w:p>
          <w:p w14:paraId="7234D9B6" w14:textId="77777777" w:rsidR="008E36C3" w:rsidRPr="009D7971" w:rsidRDefault="008E36C3" w:rsidP="0098469D">
            <w:pPr>
              <w:pStyle w:val="Default"/>
              <w:rPr>
                <w:color w:val="auto"/>
                <w:lang w:val="sr-Cyrl-RS"/>
              </w:rPr>
            </w:pPr>
          </w:p>
          <w:p w14:paraId="412CC03A" w14:textId="77777777" w:rsidR="007477AF" w:rsidRPr="009D7971" w:rsidRDefault="007477AF" w:rsidP="0098469D">
            <w:pPr>
              <w:pStyle w:val="Default"/>
              <w:rPr>
                <w:color w:val="auto"/>
                <w:lang w:val="sr-Cyrl-RS"/>
              </w:rPr>
            </w:pPr>
          </w:p>
          <w:p w14:paraId="17C3DC74" w14:textId="77777777" w:rsidR="007477AF" w:rsidRPr="009D7971" w:rsidRDefault="007477AF" w:rsidP="0098469D">
            <w:pPr>
              <w:pStyle w:val="Default"/>
              <w:rPr>
                <w:color w:val="auto"/>
                <w:lang w:val="sr-Cyrl-RS"/>
              </w:rPr>
            </w:pPr>
          </w:p>
          <w:p w14:paraId="5859865B" w14:textId="77777777" w:rsidR="005518A0" w:rsidRPr="009D7971" w:rsidRDefault="005518A0" w:rsidP="0098469D">
            <w:pPr>
              <w:pStyle w:val="Default"/>
              <w:rPr>
                <w:color w:val="auto"/>
                <w:lang w:val="sr-Cyrl-RS"/>
              </w:rPr>
            </w:pPr>
          </w:p>
          <w:p w14:paraId="0AD70E9F" w14:textId="6D1BA36D" w:rsidR="0098469D" w:rsidRPr="009D7971" w:rsidRDefault="00184825" w:rsidP="0098469D">
            <w:pPr>
              <w:pStyle w:val="Default"/>
              <w:rPr>
                <w:color w:val="auto"/>
                <w:lang w:val="sr-Cyrl-RS"/>
              </w:rPr>
            </w:pPr>
            <w:r w:rsidRPr="009D7971">
              <w:rPr>
                <w:color w:val="auto"/>
                <w:lang w:val="sr-Cyrl-RS"/>
              </w:rPr>
              <w:t>К</w:t>
            </w:r>
            <w:r w:rsidR="00D5551F" w:rsidRPr="009D7971">
              <w:rPr>
                <w:color w:val="auto"/>
                <w:lang w:val="sr-Cyrl-RS"/>
              </w:rPr>
              <w:t>ом</w:t>
            </w:r>
          </w:p>
          <w:p w14:paraId="3CBB3008" w14:textId="31DB6726" w:rsidR="00184825" w:rsidRPr="009D7971" w:rsidRDefault="00184825" w:rsidP="0098469D">
            <w:pPr>
              <w:pStyle w:val="Default"/>
              <w:rPr>
                <w:color w:val="auto"/>
                <w:lang w:val="sr-Cyrl-RS"/>
              </w:rPr>
            </w:pPr>
          </w:p>
          <w:p w14:paraId="4910F49F" w14:textId="2A854D1B" w:rsidR="00184825" w:rsidRPr="009D7971" w:rsidRDefault="00184825" w:rsidP="0098469D">
            <w:pPr>
              <w:pStyle w:val="Default"/>
              <w:rPr>
                <w:color w:val="auto"/>
                <w:lang w:val="sr-Cyrl-RS"/>
              </w:rPr>
            </w:pPr>
          </w:p>
          <w:p w14:paraId="56EBDA60" w14:textId="31257F59" w:rsidR="00184825" w:rsidRPr="009D7971" w:rsidRDefault="00184825" w:rsidP="0098469D">
            <w:pPr>
              <w:pStyle w:val="Default"/>
              <w:rPr>
                <w:color w:val="auto"/>
                <w:lang w:val="sr-Cyrl-RS"/>
              </w:rPr>
            </w:pPr>
          </w:p>
          <w:p w14:paraId="06935772" w14:textId="5D8E6948" w:rsidR="00184825" w:rsidRPr="009D7971" w:rsidRDefault="00184825" w:rsidP="0098469D">
            <w:pPr>
              <w:pStyle w:val="Default"/>
              <w:rPr>
                <w:color w:val="auto"/>
                <w:lang w:val="sr-Cyrl-RS"/>
              </w:rPr>
            </w:pPr>
          </w:p>
          <w:p w14:paraId="3B69EA30" w14:textId="694A1704" w:rsidR="00184825" w:rsidRPr="009D7971" w:rsidRDefault="00184825" w:rsidP="0098469D">
            <w:pPr>
              <w:pStyle w:val="Default"/>
              <w:rPr>
                <w:color w:val="auto"/>
                <w:lang w:val="sr-Cyrl-RS"/>
              </w:rPr>
            </w:pPr>
          </w:p>
          <w:p w14:paraId="3DB3DF95" w14:textId="77777777" w:rsidR="004E675F" w:rsidRPr="009D7971" w:rsidRDefault="004E675F" w:rsidP="0098469D">
            <w:pPr>
              <w:pStyle w:val="Default"/>
              <w:rPr>
                <w:color w:val="auto"/>
                <w:lang w:val="sr-Latn-RS"/>
              </w:rPr>
            </w:pPr>
          </w:p>
          <w:p w14:paraId="3144B059" w14:textId="516C2AD4" w:rsidR="00184825" w:rsidRPr="009D7971" w:rsidRDefault="00184825" w:rsidP="0098469D">
            <w:pPr>
              <w:pStyle w:val="Default"/>
              <w:rPr>
                <w:color w:val="auto"/>
                <w:lang w:val="sr-Cyrl-RS"/>
              </w:rPr>
            </w:pPr>
            <w:r w:rsidRPr="009D7971">
              <w:rPr>
                <w:color w:val="auto"/>
                <w:lang w:val="sr-Latn-RS"/>
              </w:rPr>
              <w:t>Ko</w:t>
            </w:r>
            <w:r w:rsidRPr="009D7971">
              <w:rPr>
                <w:color w:val="auto"/>
                <w:lang w:val="sr-Cyrl-RS"/>
              </w:rPr>
              <w:t>м</w:t>
            </w:r>
          </w:p>
          <w:p w14:paraId="5F8C3A59" w14:textId="5F237FBC" w:rsidR="00184825" w:rsidRPr="009D7971" w:rsidRDefault="00184825" w:rsidP="0098469D">
            <w:pPr>
              <w:pStyle w:val="Default"/>
              <w:rPr>
                <w:color w:val="auto"/>
                <w:lang w:val="sr-Cyrl-RS"/>
              </w:rPr>
            </w:pPr>
          </w:p>
          <w:p w14:paraId="6FE83100" w14:textId="39ACC7CF" w:rsidR="00184825" w:rsidRPr="009D7971" w:rsidRDefault="00184825" w:rsidP="0098469D">
            <w:pPr>
              <w:pStyle w:val="Default"/>
              <w:rPr>
                <w:color w:val="auto"/>
                <w:lang w:val="sr-Cyrl-RS"/>
              </w:rPr>
            </w:pPr>
          </w:p>
          <w:p w14:paraId="545162F9" w14:textId="77777777" w:rsidR="007477AF" w:rsidRPr="009D7971" w:rsidRDefault="007477AF" w:rsidP="0098469D">
            <w:pPr>
              <w:pStyle w:val="Default"/>
              <w:rPr>
                <w:color w:val="auto"/>
                <w:lang w:val="sr-Cyrl-RS"/>
              </w:rPr>
            </w:pPr>
          </w:p>
          <w:p w14:paraId="5599AB9C" w14:textId="77777777" w:rsidR="007477AF" w:rsidRPr="009D7971" w:rsidRDefault="007477AF" w:rsidP="0098469D">
            <w:pPr>
              <w:pStyle w:val="Default"/>
              <w:rPr>
                <w:color w:val="auto"/>
                <w:lang w:val="sr-Cyrl-RS"/>
              </w:rPr>
            </w:pPr>
          </w:p>
          <w:p w14:paraId="1558CD70" w14:textId="77777777" w:rsidR="007477AF" w:rsidRPr="009D7971" w:rsidRDefault="007477AF" w:rsidP="0098469D">
            <w:pPr>
              <w:pStyle w:val="Default"/>
              <w:rPr>
                <w:color w:val="auto"/>
                <w:lang w:val="sr-Cyrl-RS"/>
              </w:rPr>
            </w:pPr>
          </w:p>
          <w:p w14:paraId="1BE6CB0D" w14:textId="77777777" w:rsidR="007477AF" w:rsidRPr="009D7971" w:rsidRDefault="007477AF" w:rsidP="0098469D">
            <w:pPr>
              <w:pStyle w:val="Default"/>
              <w:rPr>
                <w:color w:val="auto"/>
                <w:lang w:val="sr-Cyrl-RS"/>
              </w:rPr>
            </w:pPr>
          </w:p>
          <w:p w14:paraId="7686CD6C" w14:textId="77777777" w:rsidR="008C0513" w:rsidRPr="009D7971" w:rsidRDefault="008C0513" w:rsidP="0098469D">
            <w:pPr>
              <w:pStyle w:val="Default"/>
              <w:rPr>
                <w:color w:val="auto"/>
                <w:lang w:val="sr-Cyrl-RS"/>
              </w:rPr>
            </w:pPr>
          </w:p>
          <w:p w14:paraId="4A7AB388" w14:textId="77777777" w:rsidR="005518A0" w:rsidRPr="009D7971" w:rsidRDefault="005518A0" w:rsidP="0098469D">
            <w:pPr>
              <w:pStyle w:val="Default"/>
              <w:rPr>
                <w:color w:val="auto"/>
                <w:lang w:val="sr-Cyrl-RS"/>
              </w:rPr>
            </w:pPr>
          </w:p>
          <w:p w14:paraId="0989B8E9" w14:textId="01879C10" w:rsidR="00184825" w:rsidRPr="009D7971" w:rsidRDefault="00184825" w:rsidP="0098469D">
            <w:pPr>
              <w:pStyle w:val="Default"/>
              <w:rPr>
                <w:color w:val="auto"/>
                <w:lang w:val="sr-Cyrl-RS"/>
              </w:rPr>
            </w:pPr>
            <w:r w:rsidRPr="009D7971">
              <w:rPr>
                <w:color w:val="auto"/>
                <w:lang w:val="sr-Cyrl-RS"/>
              </w:rPr>
              <w:t>Ком</w:t>
            </w:r>
          </w:p>
          <w:p w14:paraId="7676DAEA" w14:textId="48B940AA" w:rsidR="00184825" w:rsidRPr="009D7971" w:rsidRDefault="00184825" w:rsidP="0098469D">
            <w:pPr>
              <w:pStyle w:val="Default"/>
              <w:rPr>
                <w:color w:val="auto"/>
                <w:lang w:val="sr-Cyrl-RS"/>
              </w:rPr>
            </w:pPr>
          </w:p>
          <w:p w14:paraId="05F284C4" w14:textId="43DBFFDC" w:rsidR="00184825" w:rsidRPr="009D7971" w:rsidRDefault="00184825" w:rsidP="0098469D">
            <w:pPr>
              <w:pStyle w:val="Default"/>
              <w:rPr>
                <w:color w:val="auto"/>
                <w:lang w:val="sr-Cyrl-RS"/>
              </w:rPr>
            </w:pPr>
          </w:p>
          <w:p w14:paraId="69F37EA6" w14:textId="3D4E9D71" w:rsidR="00184825" w:rsidRPr="009D7971" w:rsidRDefault="00184825" w:rsidP="0098469D">
            <w:pPr>
              <w:pStyle w:val="Default"/>
              <w:rPr>
                <w:color w:val="auto"/>
                <w:lang w:val="sr-Cyrl-RS"/>
              </w:rPr>
            </w:pPr>
          </w:p>
          <w:p w14:paraId="54C0FF55" w14:textId="77777777" w:rsidR="007477AF" w:rsidRPr="009D7971" w:rsidRDefault="007477AF" w:rsidP="00687EFF">
            <w:pPr>
              <w:pStyle w:val="Default"/>
              <w:rPr>
                <w:color w:val="auto"/>
                <w:lang w:val="sr-Cyrl-RS"/>
              </w:rPr>
            </w:pPr>
          </w:p>
          <w:p w14:paraId="095D8FB1" w14:textId="77777777" w:rsidR="007477AF" w:rsidRPr="009D7971" w:rsidRDefault="007477AF" w:rsidP="00687EFF">
            <w:pPr>
              <w:pStyle w:val="Default"/>
              <w:rPr>
                <w:color w:val="auto"/>
                <w:lang w:val="sr-Cyrl-RS"/>
              </w:rPr>
            </w:pPr>
          </w:p>
          <w:p w14:paraId="67E5EB9A" w14:textId="77777777" w:rsidR="007477AF" w:rsidRPr="009D7971" w:rsidRDefault="007477AF" w:rsidP="00687EFF">
            <w:pPr>
              <w:pStyle w:val="Default"/>
              <w:rPr>
                <w:color w:val="auto"/>
                <w:lang w:val="sr-Cyrl-RS"/>
              </w:rPr>
            </w:pPr>
          </w:p>
          <w:p w14:paraId="60C1C778" w14:textId="77777777" w:rsidR="007477AF" w:rsidRPr="009D7971" w:rsidRDefault="007477AF" w:rsidP="00687EFF">
            <w:pPr>
              <w:pStyle w:val="Default"/>
              <w:rPr>
                <w:color w:val="auto"/>
                <w:lang w:val="sr-Cyrl-RS"/>
              </w:rPr>
            </w:pPr>
          </w:p>
          <w:p w14:paraId="7FD8B137" w14:textId="77777777" w:rsidR="004E675F" w:rsidRPr="009D7971" w:rsidRDefault="004E675F" w:rsidP="00687EFF">
            <w:pPr>
              <w:pStyle w:val="Default"/>
              <w:rPr>
                <w:color w:val="auto"/>
                <w:lang w:val="sr-Cyrl-RS"/>
              </w:rPr>
            </w:pPr>
          </w:p>
          <w:p w14:paraId="02E490C7" w14:textId="72CB646D" w:rsidR="00687EFF" w:rsidRPr="009D7971" w:rsidRDefault="00687EFF" w:rsidP="00687EFF">
            <w:pPr>
              <w:pStyle w:val="Default"/>
              <w:rPr>
                <w:color w:val="auto"/>
                <w:lang w:val="sr-Cyrl-RS"/>
              </w:rPr>
            </w:pPr>
            <w:r w:rsidRPr="009D7971">
              <w:rPr>
                <w:color w:val="auto"/>
                <w:lang w:val="sr-Cyrl-RS"/>
              </w:rPr>
              <w:t>Ком.</w:t>
            </w:r>
          </w:p>
          <w:p w14:paraId="0BFACA8D" w14:textId="2F39362D" w:rsidR="00184825" w:rsidRPr="009D7971" w:rsidRDefault="00184825" w:rsidP="0098469D">
            <w:pPr>
              <w:pStyle w:val="Default"/>
              <w:rPr>
                <w:color w:val="auto"/>
                <w:lang w:val="sr-Cyrl-RS"/>
              </w:rPr>
            </w:pPr>
          </w:p>
          <w:p w14:paraId="40E0239B" w14:textId="71C2C12E" w:rsidR="00184825" w:rsidRPr="009D7971" w:rsidRDefault="00184825" w:rsidP="0098469D">
            <w:pPr>
              <w:pStyle w:val="Default"/>
              <w:rPr>
                <w:color w:val="auto"/>
                <w:lang w:val="sr-Cyrl-RS"/>
              </w:rPr>
            </w:pPr>
          </w:p>
          <w:p w14:paraId="365A5132" w14:textId="77777777" w:rsidR="00184825" w:rsidRPr="009D7971" w:rsidRDefault="00184825" w:rsidP="0098469D">
            <w:pPr>
              <w:pStyle w:val="Default"/>
              <w:rPr>
                <w:color w:val="auto"/>
                <w:lang w:val="sr-Cyrl-RS"/>
              </w:rPr>
            </w:pPr>
          </w:p>
          <w:p w14:paraId="414E5C7E" w14:textId="77777777" w:rsidR="00184825" w:rsidRPr="009D7971" w:rsidRDefault="00184825" w:rsidP="0098469D">
            <w:pPr>
              <w:pStyle w:val="Default"/>
              <w:rPr>
                <w:color w:val="auto"/>
                <w:lang w:val="sr-Cyrl-RS"/>
              </w:rPr>
            </w:pPr>
          </w:p>
          <w:p w14:paraId="00B468C6" w14:textId="77777777" w:rsidR="005C3061" w:rsidRPr="009D7971" w:rsidRDefault="005C3061" w:rsidP="0098469D">
            <w:pPr>
              <w:pStyle w:val="Default"/>
              <w:rPr>
                <w:color w:val="auto"/>
                <w:lang w:val="sr-Cyrl-RS"/>
              </w:rPr>
            </w:pPr>
          </w:p>
          <w:p w14:paraId="4197337A" w14:textId="471EB938" w:rsidR="00184825" w:rsidRPr="009D7971" w:rsidRDefault="007477AF" w:rsidP="0098469D">
            <w:pPr>
              <w:pStyle w:val="Default"/>
              <w:rPr>
                <w:color w:val="auto"/>
                <w:lang w:val="sr-Cyrl-RS"/>
              </w:rPr>
            </w:pPr>
            <w:r w:rsidRPr="009D7971">
              <w:rPr>
                <w:color w:val="auto"/>
                <w:lang w:val="sr-Cyrl-RS"/>
              </w:rPr>
              <w:t>ком</w:t>
            </w:r>
          </w:p>
          <w:p w14:paraId="404E0CC4" w14:textId="0D4C9F9C" w:rsidR="00184825" w:rsidRPr="009D7971" w:rsidRDefault="00184825" w:rsidP="0098469D">
            <w:pPr>
              <w:pStyle w:val="Default"/>
              <w:rPr>
                <w:color w:val="auto"/>
                <w:lang w:val="sr-Cyrl-RS"/>
              </w:rPr>
            </w:pPr>
          </w:p>
          <w:p w14:paraId="1A35E968" w14:textId="6EB76017" w:rsidR="00184825" w:rsidRPr="009D7971" w:rsidRDefault="00184825" w:rsidP="0098469D">
            <w:pPr>
              <w:pStyle w:val="Default"/>
              <w:rPr>
                <w:color w:val="auto"/>
                <w:lang w:val="sr-Cyrl-RS"/>
              </w:rPr>
            </w:pPr>
          </w:p>
          <w:p w14:paraId="0C1F18D8" w14:textId="2008D6AF" w:rsidR="00184825" w:rsidRPr="009D7971" w:rsidRDefault="00184825" w:rsidP="0098469D">
            <w:pPr>
              <w:pStyle w:val="Default"/>
              <w:rPr>
                <w:color w:val="auto"/>
                <w:lang w:val="sr-Cyrl-RS"/>
              </w:rPr>
            </w:pPr>
          </w:p>
          <w:p w14:paraId="0E20C49B" w14:textId="1A23174C" w:rsidR="00184825" w:rsidRPr="009D7971" w:rsidRDefault="00184825" w:rsidP="0098469D">
            <w:pPr>
              <w:pStyle w:val="Default"/>
              <w:rPr>
                <w:color w:val="auto"/>
                <w:lang w:val="sr-Cyrl-RS"/>
              </w:rPr>
            </w:pPr>
          </w:p>
          <w:p w14:paraId="6AC4690A" w14:textId="77777777" w:rsidR="005B6F09" w:rsidRPr="009D7971" w:rsidRDefault="005B6F09" w:rsidP="0098469D">
            <w:pPr>
              <w:pStyle w:val="Default"/>
              <w:rPr>
                <w:color w:val="auto"/>
                <w:lang w:val="sr-Cyrl-RS"/>
              </w:rPr>
            </w:pPr>
          </w:p>
          <w:p w14:paraId="42B5FB1C" w14:textId="77777777" w:rsidR="005B6F09" w:rsidRPr="009D7971" w:rsidRDefault="005B6F09" w:rsidP="0098469D">
            <w:pPr>
              <w:pStyle w:val="Default"/>
              <w:rPr>
                <w:color w:val="auto"/>
                <w:lang w:val="sr-Cyrl-RS"/>
              </w:rPr>
            </w:pPr>
          </w:p>
          <w:p w14:paraId="793D47FD" w14:textId="77777777" w:rsidR="005B6F09" w:rsidRPr="009D7971" w:rsidRDefault="005B6F09" w:rsidP="0098469D">
            <w:pPr>
              <w:pStyle w:val="Default"/>
              <w:rPr>
                <w:color w:val="auto"/>
                <w:lang w:val="sr-Cyrl-RS"/>
              </w:rPr>
            </w:pPr>
          </w:p>
          <w:p w14:paraId="740D3D1C" w14:textId="77777777" w:rsidR="005B6F09" w:rsidRPr="009D7971" w:rsidRDefault="005B6F09" w:rsidP="0098469D">
            <w:pPr>
              <w:pStyle w:val="Default"/>
              <w:rPr>
                <w:color w:val="auto"/>
                <w:lang w:val="sr-Cyrl-RS"/>
              </w:rPr>
            </w:pPr>
          </w:p>
          <w:p w14:paraId="610F936B" w14:textId="77777777" w:rsidR="005B6F09" w:rsidRPr="009D7971" w:rsidRDefault="005B6F09" w:rsidP="0098469D">
            <w:pPr>
              <w:pStyle w:val="Default"/>
              <w:rPr>
                <w:color w:val="auto"/>
                <w:lang w:val="sr-Cyrl-RS"/>
              </w:rPr>
            </w:pPr>
          </w:p>
          <w:p w14:paraId="1FE53D70" w14:textId="77777777" w:rsidR="005B6F09" w:rsidRPr="009D7971" w:rsidRDefault="005B6F09" w:rsidP="0098469D">
            <w:pPr>
              <w:pStyle w:val="Default"/>
              <w:rPr>
                <w:color w:val="auto"/>
                <w:lang w:val="sr-Cyrl-RS"/>
              </w:rPr>
            </w:pPr>
          </w:p>
          <w:p w14:paraId="243C4B25" w14:textId="77777777" w:rsidR="005B6F09" w:rsidRPr="009D7971" w:rsidRDefault="005B6F09" w:rsidP="0098469D">
            <w:pPr>
              <w:pStyle w:val="Default"/>
              <w:rPr>
                <w:color w:val="auto"/>
                <w:lang w:val="sr-Cyrl-RS"/>
              </w:rPr>
            </w:pPr>
          </w:p>
          <w:p w14:paraId="12418BF8" w14:textId="77777777" w:rsidR="005B6F09" w:rsidRPr="009D7971" w:rsidRDefault="005B6F09" w:rsidP="0098469D">
            <w:pPr>
              <w:pStyle w:val="Default"/>
              <w:rPr>
                <w:color w:val="auto"/>
                <w:lang w:val="sr-Cyrl-RS"/>
              </w:rPr>
            </w:pPr>
          </w:p>
          <w:p w14:paraId="50CA02B8" w14:textId="77777777" w:rsidR="005B6F09" w:rsidRPr="009D7971" w:rsidRDefault="005B6F09" w:rsidP="0098469D">
            <w:pPr>
              <w:pStyle w:val="Default"/>
              <w:rPr>
                <w:color w:val="auto"/>
                <w:lang w:val="sr-Cyrl-RS"/>
              </w:rPr>
            </w:pPr>
          </w:p>
          <w:p w14:paraId="0ACB440A" w14:textId="77777777" w:rsidR="005B6F09" w:rsidRPr="009D7971" w:rsidRDefault="005B6F09" w:rsidP="0098469D">
            <w:pPr>
              <w:pStyle w:val="Default"/>
              <w:rPr>
                <w:color w:val="auto"/>
                <w:lang w:val="sr-Cyrl-RS"/>
              </w:rPr>
            </w:pPr>
          </w:p>
          <w:p w14:paraId="53BFD603" w14:textId="77777777" w:rsidR="005B6F09" w:rsidRPr="009D7971" w:rsidRDefault="005B6F09" w:rsidP="0098469D">
            <w:pPr>
              <w:pStyle w:val="Default"/>
              <w:rPr>
                <w:color w:val="auto"/>
                <w:lang w:val="sr-Cyrl-RS"/>
              </w:rPr>
            </w:pPr>
          </w:p>
          <w:p w14:paraId="5C715FCD" w14:textId="32FDF57F" w:rsidR="00184825" w:rsidRPr="009D7971" w:rsidRDefault="00184825" w:rsidP="0098469D">
            <w:pPr>
              <w:pStyle w:val="Default"/>
              <w:rPr>
                <w:color w:val="auto"/>
                <w:lang w:val="sr-Cyrl-RS"/>
              </w:rPr>
            </w:pPr>
            <w:r w:rsidRPr="009D7971">
              <w:rPr>
                <w:color w:val="auto"/>
                <w:lang w:val="sr-Cyrl-RS"/>
              </w:rPr>
              <w:t>Ком</w:t>
            </w:r>
            <w:r w:rsidR="005C3061" w:rsidRPr="009D7971">
              <w:rPr>
                <w:color w:val="auto"/>
                <w:lang w:val="sr-Cyrl-RS"/>
              </w:rPr>
              <w:t>плет</w:t>
            </w:r>
          </w:p>
          <w:p w14:paraId="1B97060A" w14:textId="77777777" w:rsidR="00184825" w:rsidRPr="009D7971" w:rsidRDefault="00184825" w:rsidP="0098469D">
            <w:pPr>
              <w:pStyle w:val="Default"/>
              <w:rPr>
                <w:color w:val="auto"/>
                <w:lang w:val="sr-Cyrl-RS"/>
              </w:rPr>
            </w:pPr>
          </w:p>
          <w:p w14:paraId="2D68A55F" w14:textId="77777777" w:rsidR="00184825" w:rsidRPr="009D7971" w:rsidRDefault="00184825" w:rsidP="0098469D">
            <w:pPr>
              <w:pStyle w:val="Default"/>
              <w:rPr>
                <w:color w:val="auto"/>
                <w:lang w:val="sr-Cyrl-RS"/>
              </w:rPr>
            </w:pPr>
          </w:p>
          <w:p w14:paraId="7BBD0A0C" w14:textId="68108D6F" w:rsidR="00184825" w:rsidRPr="009D7971" w:rsidRDefault="005C3061" w:rsidP="0098469D">
            <w:pPr>
              <w:pStyle w:val="Default"/>
              <w:rPr>
                <w:color w:val="auto"/>
                <w:lang w:val="sr-Cyrl-RS"/>
              </w:rPr>
            </w:pPr>
            <w:r w:rsidRPr="009D7971">
              <w:rPr>
                <w:color w:val="auto"/>
                <w:lang w:val="sr-Cyrl-RS"/>
              </w:rPr>
              <w:t>комплет</w:t>
            </w:r>
          </w:p>
          <w:p w14:paraId="4EB64633" w14:textId="77777777" w:rsidR="00184825" w:rsidRPr="009D7971" w:rsidRDefault="00184825" w:rsidP="0098469D">
            <w:pPr>
              <w:pStyle w:val="Default"/>
              <w:rPr>
                <w:color w:val="auto"/>
                <w:lang w:val="sr-Cyrl-RS"/>
              </w:rPr>
            </w:pPr>
          </w:p>
          <w:p w14:paraId="17C62466" w14:textId="77777777" w:rsidR="00184825" w:rsidRPr="009D7971" w:rsidRDefault="00184825" w:rsidP="0098469D">
            <w:pPr>
              <w:pStyle w:val="Default"/>
              <w:rPr>
                <w:color w:val="auto"/>
                <w:lang w:val="sr-Cyrl-RS"/>
              </w:rPr>
            </w:pPr>
          </w:p>
          <w:p w14:paraId="6A306AB5" w14:textId="77777777" w:rsidR="00184825" w:rsidRPr="009D7971" w:rsidRDefault="00184825" w:rsidP="0098469D">
            <w:pPr>
              <w:pStyle w:val="Default"/>
              <w:rPr>
                <w:color w:val="auto"/>
                <w:lang w:val="sr-Cyrl-RS"/>
              </w:rPr>
            </w:pPr>
          </w:p>
          <w:p w14:paraId="68427981" w14:textId="0F95E2F6" w:rsidR="00184825" w:rsidRPr="009D7971" w:rsidRDefault="00184825" w:rsidP="0098469D">
            <w:pPr>
              <w:pStyle w:val="Default"/>
              <w:rPr>
                <w:color w:val="auto"/>
                <w:lang w:val="sr-Cyrl-RS"/>
              </w:rPr>
            </w:pPr>
            <w:r w:rsidRPr="009D7971">
              <w:rPr>
                <w:color w:val="auto"/>
                <w:lang w:val="sr-Cyrl-RS"/>
              </w:rPr>
              <w:t>ком.</w:t>
            </w:r>
          </w:p>
          <w:p w14:paraId="38A9D734" w14:textId="77777777" w:rsidR="0098469D" w:rsidRPr="009D7971" w:rsidRDefault="0098469D" w:rsidP="0098469D">
            <w:pPr>
              <w:pStyle w:val="Default"/>
              <w:rPr>
                <w:color w:val="auto"/>
                <w:lang w:val="sr-Latn-RS"/>
              </w:rPr>
            </w:pPr>
          </w:p>
          <w:p w14:paraId="31FCFD9F" w14:textId="0F42649C" w:rsidR="0098469D" w:rsidRPr="009D7971" w:rsidRDefault="005C3061" w:rsidP="0098469D">
            <w:pPr>
              <w:pStyle w:val="Default"/>
              <w:rPr>
                <w:color w:val="auto"/>
                <w:lang w:val="sr-Latn-RS"/>
              </w:rPr>
            </w:pPr>
            <w:r w:rsidRPr="009D7971">
              <w:rPr>
                <w:color w:val="auto"/>
                <w:lang w:val="sr-Latn-RS"/>
              </w:rPr>
              <w:t>m2</w:t>
            </w:r>
          </w:p>
          <w:p w14:paraId="70140934" w14:textId="77777777" w:rsidR="005C3061" w:rsidRPr="009D7971" w:rsidRDefault="005C3061" w:rsidP="0098469D">
            <w:pPr>
              <w:pStyle w:val="Default"/>
              <w:rPr>
                <w:color w:val="auto"/>
                <w:lang w:val="sr-Latn-RS"/>
              </w:rPr>
            </w:pPr>
          </w:p>
          <w:p w14:paraId="0660059E" w14:textId="77777777" w:rsidR="005C3061" w:rsidRPr="009D7971" w:rsidRDefault="005C3061" w:rsidP="0098469D">
            <w:pPr>
              <w:pStyle w:val="Default"/>
              <w:rPr>
                <w:color w:val="auto"/>
                <w:lang w:val="sr-Latn-RS"/>
              </w:rPr>
            </w:pPr>
          </w:p>
          <w:p w14:paraId="7F553D8D" w14:textId="77777777" w:rsidR="005C3061" w:rsidRPr="009D7971" w:rsidRDefault="005C3061" w:rsidP="0098469D">
            <w:pPr>
              <w:pStyle w:val="Default"/>
              <w:rPr>
                <w:color w:val="auto"/>
                <w:lang w:val="sr-Latn-RS"/>
              </w:rPr>
            </w:pPr>
          </w:p>
          <w:p w14:paraId="703A01F8" w14:textId="77777777" w:rsidR="005C3061" w:rsidRPr="009D7971" w:rsidRDefault="005C3061" w:rsidP="0098469D">
            <w:pPr>
              <w:pStyle w:val="Default"/>
              <w:rPr>
                <w:color w:val="auto"/>
                <w:lang w:val="sr-Latn-RS"/>
              </w:rPr>
            </w:pPr>
          </w:p>
          <w:p w14:paraId="1AFE0127" w14:textId="77777777" w:rsidR="005C3061" w:rsidRPr="009D7971" w:rsidRDefault="005C3061" w:rsidP="0098469D">
            <w:pPr>
              <w:pStyle w:val="Default"/>
              <w:rPr>
                <w:color w:val="auto"/>
                <w:lang w:val="sr-Latn-RS"/>
              </w:rPr>
            </w:pPr>
          </w:p>
          <w:p w14:paraId="78D78751" w14:textId="7C6A7456" w:rsidR="00184825" w:rsidRPr="009D7971" w:rsidRDefault="00D37CDB" w:rsidP="0098469D">
            <w:pPr>
              <w:pStyle w:val="Default"/>
              <w:rPr>
                <w:color w:val="auto"/>
                <w:lang w:val="sr-Cyrl-RS"/>
              </w:rPr>
            </w:pPr>
            <w:r w:rsidRPr="009D7971">
              <w:rPr>
                <w:color w:val="auto"/>
                <w:lang w:val="sr-Latn-RS"/>
              </w:rPr>
              <w:t>K</w:t>
            </w:r>
            <w:r w:rsidR="00184825" w:rsidRPr="009D7971">
              <w:rPr>
                <w:color w:val="auto"/>
                <w:lang w:val="sr-Latn-RS"/>
              </w:rPr>
              <w:t>o</w:t>
            </w:r>
            <w:r w:rsidR="00184825" w:rsidRPr="009D7971">
              <w:rPr>
                <w:color w:val="auto"/>
                <w:lang w:val="sr-Cyrl-RS"/>
              </w:rPr>
              <w:t>м</w:t>
            </w:r>
          </w:p>
          <w:p w14:paraId="695ACE92" w14:textId="77777777" w:rsidR="00D37CDB" w:rsidRPr="009D7971" w:rsidRDefault="00D37CDB" w:rsidP="0098469D">
            <w:pPr>
              <w:pStyle w:val="Default"/>
              <w:rPr>
                <w:color w:val="auto"/>
                <w:lang w:val="sr-Cyrl-RS"/>
              </w:rPr>
            </w:pPr>
          </w:p>
          <w:p w14:paraId="14EC00D7" w14:textId="77777777" w:rsidR="00D37CDB" w:rsidRPr="009D7971" w:rsidRDefault="00D37CDB" w:rsidP="0098469D">
            <w:pPr>
              <w:pStyle w:val="Default"/>
              <w:rPr>
                <w:color w:val="auto"/>
                <w:lang w:val="sr-Cyrl-RS"/>
              </w:rPr>
            </w:pPr>
          </w:p>
          <w:p w14:paraId="51F55E85" w14:textId="77777777" w:rsidR="00D37CDB" w:rsidRPr="009D7971" w:rsidRDefault="00D37CDB" w:rsidP="0098469D">
            <w:pPr>
              <w:pStyle w:val="Default"/>
              <w:rPr>
                <w:color w:val="auto"/>
                <w:lang w:val="sr-Cyrl-RS"/>
              </w:rPr>
            </w:pPr>
          </w:p>
          <w:p w14:paraId="66301617" w14:textId="77777777" w:rsidR="005C3061" w:rsidRPr="009D7971" w:rsidRDefault="005C3061" w:rsidP="0098469D">
            <w:pPr>
              <w:pStyle w:val="Default"/>
              <w:rPr>
                <w:color w:val="auto"/>
                <w:lang w:val="sr-Cyrl-RS"/>
              </w:rPr>
            </w:pPr>
          </w:p>
          <w:p w14:paraId="02F65E71" w14:textId="77777777" w:rsidR="005C3061" w:rsidRPr="009D7971" w:rsidRDefault="005C3061" w:rsidP="0098469D">
            <w:pPr>
              <w:pStyle w:val="Default"/>
              <w:rPr>
                <w:color w:val="auto"/>
                <w:lang w:val="sr-Cyrl-RS"/>
              </w:rPr>
            </w:pPr>
          </w:p>
          <w:p w14:paraId="330EBCFF" w14:textId="77777777" w:rsidR="005C3061" w:rsidRPr="009D7971" w:rsidRDefault="005C3061" w:rsidP="0098469D">
            <w:pPr>
              <w:pStyle w:val="Default"/>
              <w:rPr>
                <w:color w:val="auto"/>
                <w:lang w:val="sr-Cyrl-RS"/>
              </w:rPr>
            </w:pPr>
          </w:p>
          <w:p w14:paraId="4953098E" w14:textId="77777777" w:rsidR="005C3061" w:rsidRPr="009D7971" w:rsidRDefault="005C3061" w:rsidP="0098469D">
            <w:pPr>
              <w:pStyle w:val="Default"/>
              <w:rPr>
                <w:color w:val="auto"/>
                <w:lang w:val="sr-Cyrl-RS"/>
              </w:rPr>
            </w:pPr>
          </w:p>
          <w:p w14:paraId="214B3239" w14:textId="77777777" w:rsidR="005C3061" w:rsidRPr="009D7971" w:rsidRDefault="005C3061" w:rsidP="0098469D">
            <w:pPr>
              <w:pStyle w:val="Default"/>
              <w:rPr>
                <w:color w:val="auto"/>
                <w:lang w:val="sr-Cyrl-RS"/>
              </w:rPr>
            </w:pPr>
          </w:p>
          <w:p w14:paraId="13FE4AAF" w14:textId="77777777" w:rsidR="005C3061" w:rsidRPr="009D7971" w:rsidRDefault="005C3061" w:rsidP="0098469D">
            <w:pPr>
              <w:pStyle w:val="Default"/>
              <w:rPr>
                <w:color w:val="auto"/>
                <w:lang w:val="sr-Cyrl-RS"/>
              </w:rPr>
            </w:pPr>
          </w:p>
          <w:p w14:paraId="6343A78F" w14:textId="77777777" w:rsidR="005C3061" w:rsidRPr="009D7971" w:rsidRDefault="005C3061" w:rsidP="0098469D">
            <w:pPr>
              <w:pStyle w:val="Default"/>
              <w:rPr>
                <w:color w:val="auto"/>
                <w:lang w:val="sr-Cyrl-RS"/>
              </w:rPr>
            </w:pPr>
          </w:p>
          <w:p w14:paraId="0AF64583" w14:textId="77777777" w:rsidR="005C3061" w:rsidRPr="009D7971" w:rsidRDefault="005C3061" w:rsidP="0098469D">
            <w:pPr>
              <w:pStyle w:val="Default"/>
              <w:rPr>
                <w:color w:val="auto"/>
                <w:lang w:val="sr-Cyrl-RS"/>
              </w:rPr>
            </w:pPr>
          </w:p>
          <w:p w14:paraId="575E0CEE" w14:textId="77777777" w:rsidR="005518A0" w:rsidRPr="009D7971" w:rsidRDefault="005518A0" w:rsidP="0098469D">
            <w:pPr>
              <w:pStyle w:val="Default"/>
              <w:rPr>
                <w:color w:val="auto"/>
                <w:lang w:val="sr-Cyrl-RS"/>
              </w:rPr>
            </w:pPr>
          </w:p>
          <w:p w14:paraId="2F310B89" w14:textId="77777777" w:rsidR="005518A0" w:rsidRPr="009D7971" w:rsidRDefault="005518A0" w:rsidP="0098469D">
            <w:pPr>
              <w:pStyle w:val="Default"/>
              <w:rPr>
                <w:color w:val="auto"/>
                <w:lang w:val="sr-Cyrl-RS"/>
              </w:rPr>
            </w:pPr>
          </w:p>
          <w:p w14:paraId="62735088" w14:textId="77777777" w:rsidR="005518A0" w:rsidRPr="009D7971" w:rsidRDefault="005518A0" w:rsidP="0098469D">
            <w:pPr>
              <w:pStyle w:val="Default"/>
              <w:rPr>
                <w:color w:val="auto"/>
                <w:lang w:val="sr-Cyrl-RS"/>
              </w:rPr>
            </w:pPr>
          </w:p>
          <w:p w14:paraId="064D617D" w14:textId="77777777" w:rsidR="005518A0" w:rsidRPr="009D7971" w:rsidRDefault="005518A0" w:rsidP="0098469D">
            <w:pPr>
              <w:pStyle w:val="Default"/>
              <w:rPr>
                <w:color w:val="auto"/>
                <w:lang w:val="sr-Cyrl-RS"/>
              </w:rPr>
            </w:pPr>
          </w:p>
          <w:p w14:paraId="14515DDC" w14:textId="77777777" w:rsidR="005518A0" w:rsidRPr="009D7971" w:rsidRDefault="005518A0" w:rsidP="0098469D">
            <w:pPr>
              <w:pStyle w:val="Default"/>
              <w:rPr>
                <w:color w:val="auto"/>
                <w:lang w:val="sr-Cyrl-RS"/>
              </w:rPr>
            </w:pPr>
          </w:p>
          <w:p w14:paraId="2E605388" w14:textId="77777777" w:rsidR="005518A0" w:rsidRPr="009D7971" w:rsidRDefault="005518A0" w:rsidP="0098469D">
            <w:pPr>
              <w:pStyle w:val="Default"/>
              <w:rPr>
                <w:color w:val="auto"/>
                <w:lang w:val="sr-Cyrl-RS"/>
              </w:rPr>
            </w:pPr>
          </w:p>
          <w:p w14:paraId="5973D551" w14:textId="77777777" w:rsidR="005518A0" w:rsidRPr="009D7971" w:rsidRDefault="005518A0" w:rsidP="0098469D">
            <w:pPr>
              <w:pStyle w:val="Default"/>
              <w:rPr>
                <w:color w:val="auto"/>
                <w:lang w:val="sr-Cyrl-RS"/>
              </w:rPr>
            </w:pPr>
          </w:p>
          <w:p w14:paraId="26AC06A7" w14:textId="40716671" w:rsidR="00D37CDB" w:rsidRPr="009D7971" w:rsidRDefault="00D37CDB" w:rsidP="0098469D">
            <w:pPr>
              <w:pStyle w:val="Default"/>
              <w:rPr>
                <w:color w:val="auto"/>
                <w:lang w:val="sr-Cyrl-RS"/>
              </w:rPr>
            </w:pPr>
            <w:r w:rsidRPr="009D7971">
              <w:rPr>
                <w:color w:val="auto"/>
                <w:lang w:val="sr-Cyrl-RS"/>
              </w:rPr>
              <w:t>Ком.</w:t>
            </w:r>
          </w:p>
          <w:p w14:paraId="6AC48F62" w14:textId="77777777" w:rsidR="00D37CDB" w:rsidRPr="009D7971" w:rsidRDefault="00D37CDB" w:rsidP="0098469D">
            <w:pPr>
              <w:pStyle w:val="Default"/>
              <w:rPr>
                <w:color w:val="auto"/>
                <w:lang w:val="sr-Cyrl-RS"/>
              </w:rPr>
            </w:pPr>
          </w:p>
          <w:p w14:paraId="77ED03D4" w14:textId="77777777" w:rsidR="00D37CDB" w:rsidRPr="009D7971" w:rsidRDefault="00D37CDB" w:rsidP="0098469D">
            <w:pPr>
              <w:pStyle w:val="Default"/>
              <w:rPr>
                <w:color w:val="auto"/>
                <w:lang w:val="sr-Latn-RS"/>
              </w:rPr>
            </w:pPr>
          </w:p>
          <w:p w14:paraId="7E334120" w14:textId="66AAD016" w:rsidR="00D37CDB" w:rsidRPr="009D7971" w:rsidRDefault="005518A0" w:rsidP="0098469D">
            <w:pPr>
              <w:pStyle w:val="Default"/>
              <w:rPr>
                <w:color w:val="auto"/>
                <w:lang w:val="sr-Cyrl-RS"/>
              </w:rPr>
            </w:pPr>
            <w:r w:rsidRPr="009D7971">
              <w:rPr>
                <w:color w:val="auto"/>
                <w:lang w:val="sr-Cyrl-RS"/>
              </w:rPr>
              <w:lastRenderedPageBreak/>
              <w:t>ком</w:t>
            </w:r>
          </w:p>
          <w:p w14:paraId="00B88213" w14:textId="77777777" w:rsidR="00D37CDB" w:rsidRPr="009D7971" w:rsidRDefault="00D37CDB" w:rsidP="0098469D">
            <w:pPr>
              <w:pStyle w:val="Default"/>
              <w:rPr>
                <w:color w:val="auto"/>
                <w:lang w:val="sr-Latn-RS"/>
              </w:rPr>
            </w:pPr>
          </w:p>
          <w:p w14:paraId="77B8F6F3" w14:textId="77777777" w:rsidR="005C3061" w:rsidRPr="009D7971" w:rsidRDefault="005C3061" w:rsidP="0098469D">
            <w:pPr>
              <w:pStyle w:val="Default"/>
              <w:rPr>
                <w:color w:val="auto"/>
                <w:lang w:val="sr-Latn-RS"/>
              </w:rPr>
            </w:pPr>
          </w:p>
          <w:p w14:paraId="427C8145" w14:textId="77777777" w:rsidR="005518A0" w:rsidRPr="009D7971" w:rsidRDefault="005518A0" w:rsidP="0098469D">
            <w:pPr>
              <w:pStyle w:val="Default"/>
              <w:rPr>
                <w:color w:val="auto"/>
                <w:lang w:val="sr-Latn-RS"/>
              </w:rPr>
            </w:pPr>
          </w:p>
          <w:p w14:paraId="422C3172" w14:textId="77777777" w:rsidR="00F431B5" w:rsidRPr="009D7971" w:rsidRDefault="00F431B5" w:rsidP="0098469D">
            <w:pPr>
              <w:pStyle w:val="Default"/>
              <w:rPr>
                <w:color w:val="auto"/>
                <w:lang w:val="sr-Latn-RS"/>
              </w:rPr>
            </w:pPr>
          </w:p>
          <w:p w14:paraId="2CC532B1" w14:textId="361797ED" w:rsidR="00D37CDB" w:rsidRPr="009D7971" w:rsidRDefault="00D37CDB" w:rsidP="0098469D">
            <w:pPr>
              <w:pStyle w:val="Default"/>
              <w:rPr>
                <w:color w:val="auto"/>
                <w:lang w:val="sr-Cyrl-RS"/>
              </w:rPr>
            </w:pPr>
            <w:r w:rsidRPr="009D7971">
              <w:rPr>
                <w:color w:val="auto"/>
                <w:lang w:val="sr-Latn-RS"/>
              </w:rPr>
              <w:t>ko</w:t>
            </w:r>
            <w:r w:rsidRPr="009D7971">
              <w:rPr>
                <w:color w:val="auto"/>
                <w:lang w:val="sr-Cyrl-RS"/>
              </w:rPr>
              <w:t>м.</w:t>
            </w:r>
          </w:p>
          <w:p w14:paraId="5AC5FF9A" w14:textId="77777777" w:rsidR="00BE5E30" w:rsidRPr="009D7971" w:rsidRDefault="00BE5E30" w:rsidP="0098469D">
            <w:pPr>
              <w:pStyle w:val="Default"/>
              <w:rPr>
                <w:color w:val="auto"/>
                <w:lang w:val="sr-Cyrl-RS"/>
              </w:rPr>
            </w:pPr>
          </w:p>
          <w:p w14:paraId="04097390" w14:textId="77777777" w:rsidR="00BE5E30" w:rsidRPr="009D7971" w:rsidRDefault="00BE5E30" w:rsidP="0098469D">
            <w:pPr>
              <w:pStyle w:val="Default"/>
              <w:rPr>
                <w:color w:val="auto"/>
                <w:lang w:val="sr-Cyrl-RS"/>
              </w:rPr>
            </w:pPr>
          </w:p>
          <w:p w14:paraId="3EDA7010" w14:textId="77777777" w:rsidR="005518A0" w:rsidRPr="009D7971" w:rsidRDefault="005518A0" w:rsidP="0098469D">
            <w:pPr>
              <w:pStyle w:val="Default"/>
              <w:rPr>
                <w:color w:val="auto"/>
                <w:lang w:val="sr-Cyrl-RS"/>
              </w:rPr>
            </w:pPr>
          </w:p>
          <w:p w14:paraId="7C9B4E29" w14:textId="2464E96C" w:rsidR="00BE5E30" w:rsidRPr="009D7971" w:rsidRDefault="005C3061" w:rsidP="0098469D">
            <w:pPr>
              <w:pStyle w:val="Default"/>
              <w:rPr>
                <w:color w:val="auto"/>
                <w:lang w:val="sr-Cyrl-RS"/>
              </w:rPr>
            </w:pPr>
            <w:r w:rsidRPr="009D7971">
              <w:rPr>
                <w:color w:val="auto"/>
                <w:lang w:val="sr-Cyrl-RS"/>
              </w:rPr>
              <w:t>ком</w:t>
            </w:r>
          </w:p>
          <w:p w14:paraId="761DE173" w14:textId="77777777" w:rsidR="00BE5E30" w:rsidRPr="009D7971" w:rsidRDefault="00BE5E30" w:rsidP="0098469D">
            <w:pPr>
              <w:pStyle w:val="Default"/>
              <w:rPr>
                <w:color w:val="auto"/>
                <w:lang w:val="sr-Cyrl-RS"/>
              </w:rPr>
            </w:pPr>
          </w:p>
          <w:p w14:paraId="1E180035" w14:textId="77777777" w:rsidR="00BE5E30" w:rsidRPr="009D7971" w:rsidRDefault="00BE5E30" w:rsidP="0098469D">
            <w:pPr>
              <w:pStyle w:val="Default"/>
              <w:rPr>
                <w:color w:val="auto"/>
                <w:lang w:val="sr-Cyrl-RS"/>
              </w:rPr>
            </w:pPr>
          </w:p>
          <w:p w14:paraId="5E36C4CE" w14:textId="77777777" w:rsidR="00BE5E30" w:rsidRPr="009D7971" w:rsidRDefault="00BE5E30" w:rsidP="0098469D">
            <w:pPr>
              <w:pStyle w:val="Default"/>
              <w:rPr>
                <w:color w:val="auto"/>
                <w:lang w:val="sr-Cyrl-RS"/>
              </w:rPr>
            </w:pPr>
          </w:p>
          <w:p w14:paraId="6971EA37" w14:textId="77777777" w:rsidR="005518A0" w:rsidRPr="009D7971" w:rsidRDefault="005518A0" w:rsidP="0098469D">
            <w:pPr>
              <w:pStyle w:val="Default"/>
              <w:rPr>
                <w:color w:val="auto"/>
                <w:lang w:val="sr-Cyrl-RS"/>
              </w:rPr>
            </w:pPr>
          </w:p>
          <w:p w14:paraId="7700C613" w14:textId="77777777" w:rsidR="005B6F09" w:rsidRPr="009D7971" w:rsidRDefault="005B6F09" w:rsidP="0098469D">
            <w:pPr>
              <w:pStyle w:val="Default"/>
              <w:rPr>
                <w:color w:val="auto"/>
                <w:lang w:val="sr-Cyrl-RS"/>
              </w:rPr>
            </w:pPr>
          </w:p>
          <w:p w14:paraId="05DDB395" w14:textId="77777777" w:rsidR="005B6F09" w:rsidRPr="009D7971" w:rsidRDefault="005B6F09" w:rsidP="0098469D">
            <w:pPr>
              <w:pStyle w:val="Default"/>
              <w:rPr>
                <w:color w:val="auto"/>
                <w:lang w:val="sr-Cyrl-RS"/>
              </w:rPr>
            </w:pPr>
          </w:p>
          <w:p w14:paraId="7D7C74DC" w14:textId="77777777" w:rsidR="005B6F09" w:rsidRPr="009D7971" w:rsidRDefault="005B6F09" w:rsidP="0098469D">
            <w:pPr>
              <w:pStyle w:val="Default"/>
              <w:rPr>
                <w:color w:val="auto"/>
                <w:lang w:val="sr-Cyrl-RS"/>
              </w:rPr>
            </w:pPr>
          </w:p>
          <w:p w14:paraId="400CDF19" w14:textId="77777777" w:rsidR="005B6F09" w:rsidRPr="009D7971" w:rsidRDefault="005B6F09" w:rsidP="0098469D">
            <w:pPr>
              <w:pStyle w:val="Default"/>
              <w:rPr>
                <w:color w:val="auto"/>
                <w:lang w:val="sr-Cyrl-RS"/>
              </w:rPr>
            </w:pPr>
          </w:p>
          <w:p w14:paraId="13C4900E" w14:textId="77777777" w:rsidR="005B6F09" w:rsidRPr="009D7971" w:rsidRDefault="005B6F09" w:rsidP="0098469D">
            <w:pPr>
              <w:pStyle w:val="Default"/>
              <w:rPr>
                <w:color w:val="auto"/>
                <w:lang w:val="sr-Cyrl-RS"/>
              </w:rPr>
            </w:pPr>
          </w:p>
          <w:p w14:paraId="35CE6DB8" w14:textId="77777777" w:rsidR="005B6F09" w:rsidRPr="009D7971" w:rsidRDefault="005B6F09" w:rsidP="0098469D">
            <w:pPr>
              <w:pStyle w:val="Default"/>
              <w:rPr>
                <w:color w:val="auto"/>
                <w:lang w:val="sr-Cyrl-RS"/>
              </w:rPr>
            </w:pPr>
          </w:p>
          <w:p w14:paraId="6E3A80F9" w14:textId="77777777" w:rsidR="005B6F09" w:rsidRPr="009D7971" w:rsidRDefault="005B6F09" w:rsidP="0098469D">
            <w:pPr>
              <w:pStyle w:val="Default"/>
              <w:rPr>
                <w:color w:val="auto"/>
                <w:lang w:val="sr-Cyrl-RS"/>
              </w:rPr>
            </w:pPr>
          </w:p>
          <w:p w14:paraId="2DD61682" w14:textId="77777777" w:rsidR="005B6F09" w:rsidRPr="009D7971" w:rsidRDefault="005B6F09" w:rsidP="0098469D">
            <w:pPr>
              <w:pStyle w:val="Default"/>
              <w:rPr>
                <w:color w:val="auto"/>
                <w:lang w:val="sr-Cyrl-RS"/>
              </w:rPr>
            </w:pPr>
          </w:p>
          <w:p w14:paraId="3717EC7B" w14:textId="77777777" w:rsidR="005B6F09" w:rsidRPr="009D7971" w:rsidRDefault="005B6F09" w:rsidP="0098469D">
            <w:pPr>
              <w:pStyle w:val="Default"/>
              <w:rPr>
                <w:color w:val="auto"/>
                <w:lang w:val="sr-Cyrl-RS"/>
              </w:rPr>
            </w:pPr>
          </w:p>
          <w:p w14:paraId="1552A6F9" w14:textId="77777777" w:rsidR="005B6F09" w:rsidRPr="009D7971" w:rsidRDefault="005B6F09" w:rsidP="0098469D">
            <w:pPr>
              <w:pStyle w:val="Default"/>
              <w:rPr>
                <w:color w:val="auto"/>
                <w:lang w:val="sr-Cyrl-RS"/>
              </w:rPr>
            </w:pPr>
          </w:p>
          <w:p w14:paraId="0587EC44" w14:textId="77777777" w:rsidR="005B6F09" w:rsidRPr="009D7971" w:rsidRDefault="005B6F09" w:rsidP="0098469D">
            <w:pPr>
              <w:pStyle w:val="Default"/>
              <w:rPr>
                <w:color w:val="auto"/>
                <w:lang w:val="sr-Cyrl-RS"/>
              </w:rPr>
            </w:pPr>
          </w:p>
          <w:p w14:paraId="1EEE6257" w14:textId="77777777" w:rsidR="005B6F09" w:rsidRPr="009D7971" w:rsidRDefault="005B6F09" w:rsidP="0098469D">
            <w:pPr>
              <w:pStyle w:val="Default"/>
              <w:rPr>
                <w:color w:val="auto"/>
                <w:lang w:val="sr-Cyrl-RS"/>
              </w:rPr>
            </w:pPr>
          </w:p>
          <w:p w14:paraId="2CEDDBEE" w14:textId="77777777" w:rsidR="005B6F09" w:rsidRPr="009D7971" w:rsidRDefault="005B6F09" w:rsidP="0098469D">
            <w:pPr>
              <w:pStyle w:val="Default"/>
              <w:rPr>
                <w:color w:val="auto"/>
                <w:lang w:val="sr-Cyrl-RS"/>
              </w:rPr>
            </w:pPr>
          </w:p>
          <w:p w14:paraId="52BA320F" w14:textId="77777777" w:rsidR="00BE5E30" w:rsidRPr="009D7971" w:rsidRDefault="00BE5E30" w:rsidP="0098469D">
            <w:pPr>
              <w:pStyle w:val="Default"/>
              <w:rPr>
                <w:color w:val="auto"/>
                <w:lang w:val="sr-Cyrl-RS"/>
              </w:rPr>
            </w:pPr>
          </w:p>
          <w:p w14:paraId="656E0AAD" w14:textId="77777777" w:rsidR="00BE5E30" w:rsidRPr="009D7971" w:rsidRDefault="00BE5E30" w:rsidP="0098469D">
            <w:pPr>
              <w:pStyle w:val="Default"/>
              <w:rPr>
                <w:color w:val="auto"/>
                <w:lang w:val="sr-Cyrl-RS"/>
              </w:rPr>
            </w:pPr>
          </w:p>
          <w:p w14:paraId="11B66A9C" w14:textId="77777777" w:rsidR="00BE5E30" w:rsidRPr="009D7971" w:rsidRDefault="00BE5E30" w:rsidP="0098469D">
            <w:pPr>
              <w:pStyle w:val="Default"/>
              <w:rPr>
                <w:color w:val="auto"/>
                <w:lang w:val="sr-Cyrl-RS"/>
              </w:rPr>
            </w:pPr>
          </w:p>
          <w:p w14:paraId="50FC8863" w14:textId="77777777" w:rsidR="00F431B5" w:rsidRPr="009D7971" w:rsidRDefault="00F431B5" w:rsidP="005B6F09">
            <w:pPr>
              <w:pStyle w:val="Default"/>
              <w:rPr>
                <w:color w:val="auto"/>
                <w:lang w:val="sr-Cyrl-RS"/>
              </w:rPr>
            </w:pPr>
          </w:p>
          <w:p w14:paraId="6AE8B723" w14:textId="754AC88C" w:rsidR="005B6F09" w:rsidRPr="009D7971" w:rsidRDefault="005B6F09" w:rsidP="005B6F09">
            <w:pPr>
              <w:pStyle w:val="Default"/>
              <w:rPr>
                <w:color w:val="auto"/>
                <w:lang w:val="sr-Cyrl-RS"/>
              </w:rPr>
            </w:pPr>
            <w:r w:rsidRPr="009D7971">
              <w:rPr>
                <w:color w:val="auto"/>
                <w:lang w:val="sr-Cyrl-RS"/>
              </w:rPr>
              <w:t>ком</w:t>
            </w:r>
          </w:p>
          <w:p w14:paraId="210FF72E" w14:textId="77777777" w:rsidR="005B6F09" w:rsidRPr="009D7971" w:rsidRDefault="005B6F09" w:rsidP="0098469D">
            <w:pPr>
              <w:pStyle w:val="Default"/>
              <w:rPr>
                <w:color w:val="auto"/>
                <w:lang w:val="sr-Cyrl-RS"/>
              </w:rPr>
            </w:pPr>
          </w:p>
          <w:p w14:paraId="634F96F8" w14:textId="77777777" w:rsidR="005B6F09" w:rsidRPr="009D7971" w:rsidRDefault="005B6F09" w:rsidP="0098469D">
            <w:pPr>
              <w:pStyle w:val="Default"/>
              <w:rPr>
                <w:color w:val="auto"/>
                <w:lang w:val="sr-Cyrl-RS"/>
              </w:rPr>
            </w:pPr>
          </w:p>
          <w:p w14:paraId="0E92794B" w14:textId="77777777" w:rsidR="005B6F09" w:rsidRPr="009D7971" w:rsidRDefault="005B6F09" w:rsidP="0098469D">
            <w:pPr>
              <w:pStyle w:val="Default"/>
              <w:rPr>
                <w:color w:val="auto"/>
                <w:lang w:val="sr-Cyrl-RS"/>
              </w:rPr>
            </w:pPr>
          </w:p>
          <w:p w14:paraId="0569EF2F" w14:textId="6D628C44" w:rsidR="005B6F09" w:rsidRPr="009D7971" w:rsidRDefault="005B6F09" w:rsidP="0098469D">
            <w:pPr>
              <w:pStyle w:val="Default"/>
              <w:rPr>
                <w:color w:val="auto"/>
                <w:lang w:val="sr-Cyrl-RS"/>
              </w:rPr>
            </w:pPr>
            <w:r w:rsidRPr="009D7971">
              <w:rPr>
                <w:color w:val="auto"/>
                <w:lang w:val="sr-Cyrl-RS"/>
              </w:rPr>
              <w:t>ком</w:t>
            </w:r>
          </w:p>
          <w:p w14:paraId="281B8923" w14:textId="77777777" w:rsidR="005B6F09" w:rsidRPr="009D7971" w:rsidRDefault="005B6F09" w:rsidP="0098469D">
            <w:pPr>
              <w:pStyle w:val="Default"/>
              <w:rPr>
                <w:color w:val="auto"/>
                <w:lang w:val="sr-Cyrl-RS"/>
              </w:rPr>
            </w:pPr>
          </w:p>
          <w:p w14:paraId="23C15F0B" w14:textId="77777777" w:rsidR="005B6F09" w:rsidRPr="009D7971" w:rsidRDefault="005B6F09" w:rsidP="0098469D">
            <w:pPr>
              <w:pStyle w:val="Default"/>
              <w:rPr>
                <w:color w:val="auto"/>
                <w:lang w:val="sr-Cyrl-RS"/>
              </w:rPr>
            </w:pPr>
          </w:p>
          <w:p w14:paraId="0600712B" w14:textId="4368BA56" w:rsidR="00BE5E30" w:rsidRPr="009D7971" w:rsidRDefault="00697FAB" w:rsidP="0098469D">
            <w:pPr>
              <w:pStyle w:val="Default"/>
              <w:rPr>
                <w:color w:val="auto"/>
                <w:lang w:val="sr-Cyrl-RS"/>
              </w:rPr>
            </w:pPr>
            <w:r w:rsidRPr="009D7971">
              <w:rPr>
                <w:color w:val="auto"/>
                <w:lang w:val="sr-Cyrl-RS"/>
              </w:rPr>
              <w:t>ком</w:t>
            </w:r>
          </w:p>
          <w:p w14:paraId="6853572B" w14:textId="77777777" w:rsidR="00BE5E30" w:rsidRPr="009D7971" w:rsidRDefault="00BE5E30" w:rsidP="0098469D">
            <w:pPr>
              <w:pStyle w:val="Default"/>
              <w:rPr>
                <w:color w:val="auto"/>
                <w:lang w:val="sr-Cyrl-RS"/>
              </w:rPr>
            </w:pPr>
          </w:p>
          <w:p w14:paraId="2478AB5E" w14:textId="5511A3B3" w:rsidR="005518A0" w:rsidRPr="009D7971" w:rsidRDefault="005518A0" w:rsidP="0098469D">
            <w:pPr>
              <w:pStyle w:val="Default"/>
              <w:rPr>
                <w:color w:val="auto"/>
                <w:lang w:val="sr-Cyrl-RS"/>
              </w:rPr>
            </w:pPr>
            <w:r w:rsidRPr="009D7971">
              <w:rPr>
                <w:color w:val="auto"/>
                <w:lang w:val="sr-Cyrl-RS"/>
              </w:rPr>
              <w:t>ком</w:t>
            </w:r>
          </w:p>
          <w:p w14:paraId="3F7048BB" w14:textId="77777777" w:rsidR="001D3924" w:rsidRPr="009D7971" w:rsidRDefault="001D3924" w:rsidP="0098469D">
            <w:pPr>
              <w:pStyle w:val="Default"/>
              <w:rPr>
                <w:color w:val="auto"/>
                <w:lang w:val="sr-Cyrl-RS"/>
              </w:rPr>
            </w:pPr>
          </w:p>
          <w:p w14:paraId="77AD1A3E" w14:textId="63274401" w:rsidR="001D3924" w:rsidRPr="009D7971" w:rsidRDefault="00877A5D" w:rsidP="0098469D">
            <w:pPr>
              <w:pStyle w:val="Default"/>
              <w:rPr>
                <w:color w:val="auto"/>
                <w:lang w:val="sr-Cyrl-RS"/>
              </w:rPr>
            </w:pPr>
            <w:r w:rsidRPr="009D7971">
              <w:rPr>
                <w:color w:val="auto"/>
                <w:lang w:val="sr-Cyrl-RS"/>
              </w:rPr>
              <w:t>ком</w:t>
            </w:r>
          </w:p>
          <w:p w14:paraId="6AB7D8F9" w14:textId="77777777" w:rsidR="001D3924" w:rsidRPr="009D7971" w:rsidRDefault="001D3924" w:rsidP="0098469D">
            <w:pPr>
              <w:pStyle w:val="Default"/>
              <w:rPr>
                <w:color w:val="auto"/>
                <w:lang w:val="sr-Cyrl-RS"/>
              </w:rPr>
            </w:pPr>
          </w:p>
          <w:p w14:paraId="1DEA91ED" w14:textId="77777777" w:rsidR="001D3924" w:rsidRPr="009D7971" w:rsidRDefault="001D3924" w:rsidP="0098469D">
            <w:pPr>
              <w:pStyle w:val="Default"/>
              <w:rPr>
                <w:color w:val="auto"/>
                <w:lang w:val="sr-Cyrl-RS"/>
              </w:rPr>
            </w:pPr>
          </w:p>
          <w:p w14:paraId="3D9E5B9B" w14:textId="77777777" w:rsidR="00CA61CA" w:rsidRPr="009D7971" w:rsidRDefault="00CA61CA" w:rsidP="0098469D">
            <w:pPr>
              <w:pStyle w:val="Default"/>
              <w:rPr>
                <w:color w:val="auto"/>
                <w:lang w:val="sr-Cyrl-RS"/>
              </w:rPr>
            </w:pPr>
          </w:p>
          <w:p w14:paraId="7EAD9CE0" w14:textId="77777777" w:rsidR="00CA61CA" w:rsidRPr="009D7971" w:rsidRDefault="00CA61CA" w:rsidP="0098469D">
            <w:pPr>
              <w:pStyle w:val="Default"/>
              <w:rPr>
                <w:color w:val="auto"/>
                <w:lang w:val="sr-Cyrl-RS"/>
              </w:rPr>
            </w:pPr>
          </w:p>
          <w:p w14:paraId="476B9338" w14:textId="7F2D0F37" w:rsidR="001D3924" w:rsidRPr="009D7971" w:rsidRDefault="001D3924" w:rsidP="0098469D">
            <w:pPr>
              <w:pStyle w:val="Default"/>
              <w:rPr>
                <w:color w:val="auto"/>
                <w:lang w:val="sr-Cyrl-RS"/>
              </w:rPr>
            </w:pPr>
            <w:r w:rsidRPr="009D7971">
              <w:rPr>
                <w:color w:val="auto"/>
                <w:lang w:val="sr-Cyrl-RS"/>
              </w:rPr>
              <w:t>Ком</w:t>
            </w:r>
          </w:p>
          <w:p w14:paraId="3660E2FA" w14:textId="77777777" w:rsidR="001D3924" w:rsidRPr="009D7971" w:rsidRDefault="001D3924" w:rsidP="0098469D">
            <w:pPr>
              <w:pStyle w:val="Default"/>
              <w:rPr>
                <w:color w:val="auto"/>
                <w:lang w:val="sr-Cyrl-RS"/>
              </w:rPr>
            </w:pPr>
          </w:p>
          <w:p w14:paraId="47CECE62" w14:textId="77777777" w:rsidR="001D3924" w:rsidRPr="009D7971" w:rsidRDefault="001D3924" w:rsidP="0098469D">
            <w:pPr>
              <w:pStyle w:val="Default"/>
              <w:rPr>
                <w:color w:val="auto"/>
                <w:lang w:val="sr-Cyrl-RS"/>
              </w:rPr>
            </w:pPr>
          </w:p>
          <w:p w14:paraId="23BDEBD1" w14:textId="77777777" w:rsidR="00F431B5" w:rsidRPr="009D7971" w:rsidRDefault="00F431B5" w:rsidP="0098469D">
            <w:pPr>
              <w:pStyle w:val="Default"/>
              <w:rPr>
                <w:color w:val="auto"/>
                <w:lang w:val="sr-Cyrl-RS"/>
              </w:rPr>
            </w:pPr>
          </w:p>
          <w:p w14:paraId="1F113E0B" w14:textId="77777777" w:rsidR="00F431B5" w:rsidRPr="009D7971" w:rsidRDefault="00F431B5" w:rsidP="0098469D">
            <w:pPr>
              <w:pStyle w:val="Default"/>
              <w:rPr>
                <w:color w:val="auto"/>
                <w:lang w:val="sr-Cyrl-RS"/>
              </w:rPr>
            </w:pPr>
          </w:p>
          <w:p w14:paraId="1E02254A" w14:textId="480C687C" w:rsidR="001D3924" w:rsidRPr="009D7971" w:rsidRDefault="00124F2D" w:rsidP="0098469D">
            <w:pPr>
              <w:pStyle w:val="Default"/>
              <w:rPr>
                <w:color w:val="auto"/>
                <w:lang w:val="sr-Cyrl-RS"/>
              </w:rPr>
            </w:pPr>
            <w:r w:rsidRPr="009D7971">
              <w:rPr>
                <w:color w:val="auto"/>
                <w:lang w:val="sr-Cyrl-RS"/>
              </w:rPr>
              <w:t>К</w:t>
            </w:r>
            <w:r w:rsidR="001D3924" w:rsidRPr="009D7971">
              <w:rPr>
                <w:color w:val="auto"/>
                <w:lang w:val="sr-Cyrl-RS"/>
              </w:rPr>
              <w:t>ом</w:t>
            </w:r>
          </w:p>
          <w:p w14:paraId="3447E676" w14:textId="77777777" w:rsidR="00124F2D" w:rsidRPr="009D7971" w:rsidRDefault="00124F2D" w:rsidP="0098469D">
            <w:pPr>
              <w:pStyle w:val="Default"/>
              <w:rPr>
                <w:color w:val="auto"/>
                <w:lang w:val="sr-Cyrl-RS"/>
              </w:rPr>
            </w:pPr>
          </w:p>
          <w:p w14:paraId="39E76176" w14:textId="77777777" w:rsidR="00124F2D" w:rsidRPr="009D7971" w:rsidRDefault="00124F2D" w:rsidP="0098469D">
            <w:pPr>
              <w:pStyle w:val="Default"/>
              <w:rPr>
                <w:color w:val="auto"/>
                <w:lang w:val="sr-Cyrl-RS"/>
              </w:rPr>
            </w:pPr>
          </w:p>
          <w:p w14:paraId="4F13B23F" w14:textId="1432BC55" w:rsidR="00124F2D" w:rsidRPr="009D7971" w:rsidRDefault="00124F2D" w:rsidP="0098469D">
            <w:pPr>
              <w:pStyle w:val="Default"/>
              <w:rPr>
                <w:color w:val="auto"/>
                <w:lang w:val="sr-Cyrl-RS"/>
              </w:rPr>
            </w:pPr>
            <w:r w:rsidRPr="009D7971">
              <w:rPr>
                <w:color w:val="auto"/>
                <w:lang w:val="sr-Cyrl-RS"/>
              </w:rPr>
              <w:t>ком</w:t>
            </w:r>
          </w:p>
        </w:tc>
        <w:tc>
          <w:tcPr>
            <w:tcW w:w="1080" w:type="dxa"/>
          </w:tcPr>
          <w:p w14:paraId="2A8DC2C5" w14:textId="77777777" w:rsidR="0098469D" w:rsidRPr="009D7971" w:rsidRDefault="0098469D" w:rsidP="0098469D">
            <w:pPr>
              <w:pStyle w:val="Default"/>
              <w:rPr>
                <w:color w:val="auto"/>
                <w:lang w:val="sr-Cyrl-RS"/>
              </w:rPr>
            </w:pPr>
          </w:p>
          <w:p w14:paraId="3EA6D0CA" w14:textId="16812F3D" w:rsidR="0098469D" w:rsidRPr="009D7971" w:rsidRDefault="0098469D" w:rsidP="0098469D">
            <w:pPr>
              <w:pStyle w:val="Default"/>
              <w:rPr>
                <w:color w:val="auto"/>
                <w:lang w:val="sr-Cyrl-RS"/>
              </w:rPr>
            </w:pPr>
          </w:p>
          <w:p w14:paraId="74FDE2D7" w14:textId="4AF44E56" w:rsidR="0098469D" w:rsidRPr="009D7971" w:rsidRDefault="0098469D" w:rsidP="0098469D">
            <w:pPr>
              <w:pStyle w:val="Default"/>
              <w:rPr>
                <w:color w:val="auto"/>
                <w:lang w:val="sr-Cyrl-RS"/>
              </w:rPr>
            </w:pPr>
          </w:p>
          <w:p w14:paraId="196E1961" w14:textId="2FD05370" w:rsidR="0098469D" w:rsidRPr="009D7971" w:rsidRDefault="0098469D" w:rsidP="0098469D">
            <w:pPr>
              <w:pStyle w:val="Default"/>
              <w:rPr>
                <w:color w:val="auto"/>
                <w:lang w:val="sr-Cyrl-RS"/>
              </w:rPr>
            </w:pPr>
          </w:p>
          <w:p w14:paraId="202E6E17" w14:textId="77777777" w:rsidR="005518A0" w:rsidRPr="009D7971" w:rsidRDefault="005518A0" w:rsidP="0098469D">
            <w:pPr>
              <w:pStyle w:val="Default"/>
              <w:rPr>
                <w:color w:val="auto"/>
                <w:lang w:val="sr-Cyrl-RS"/>
              </w:rPr>
            </w:pPr>
          </w:p>
          <w:p w14:paraId="747FFD0C" w14:textId="77777777" w:rsidR="005518A0" w:rsidRPr="009D7971" w:rsidRDefault="005518A0" w:rsidP="0098469D">
            <w:pPr>
              <w:pStyle w:val="Default"/>
              <w:rPr>
                <w:color w:val="auto"/>
                <w:lang w:val="sr-Cyrl-RS"/>
              </w:rPr>
            </w:pPr>
          </w:p>
          <w:p w14:paraId="661DC82D" w14:textId="30422486" w:rsidR="0098469D" w:rsidRPr="009D7971" w:rsidRDefault="0098469D" w:rsidP="0098469D">
            <w:pPr>
              <w:pStyle w:val="Default"/>
              <w:rPr>
                <w:color w:val="auto"/>
                <w:lang w:val="sr-Cyrl-RS"/>
              </w:rPr>
            </w:pPr>
            <w:r w:rsidRPr="009D7971">
              <w:rPr>
                <w:color w:val="auto"/>
                <w:lang w:val="sr-Cyrl-RS"/>
              </w:rPr>
              <w:t>11</w:t>
            </w:r>
          </w:p>
          <w:p w14:paraId="69F48C00" w14:textId="65ABC1FA" w:rsidR="00D5551F" w:rsidRPr="009D7971" w:rsidRDefault="00D5551F" w:rsidP="0098469D">
            <w:pPr>
              <w:pStyle w:val="Default"/>
              <w:rPr>
                <w:color w:val="auto"/>
                <w:lang w:val="sr-Cyrl-RS"/>
              </w:rPr>
            </w:pPr>
          </w:p>
          <w:p w14:paraId="093D75D5" w14:textId="15DE0FF9" w:rsidR="00D5551F" w:rsidRPr="009D7971" w:rsidRDefault="00D5551F" w:rsidP="0098469D">
            <w:pPr>
              <w:pStyle w:val="Default"/>
              <w:rPr>
                <w:color w:val="auto"/>
                <w:lang w:val="sr-Cyrl-RS"/>
              </w:rPr>
            </w:pPr>
          </w:p>
          <w:p w14:paraId="031781A7" w14:textId="37D58E01" w:rsidR="00D5551F" w:rsidRPr="009D7971" w:rsidRDefault="00D5551F" w:rsidP="0098469D">
            <w:pPr>
              <w:pStyle w:val="Default"/>
              <w:rPr>
                <w:color w:val="auto"/>
                <w:lang w:val="sr-Cyrl-RS"/>
              </w:rPr>
            </w:pPr>
          </w:p>
          <w:p w14:paraId="16B587E5" w14:textId="4D2B2A44" w:rsidR="00D5551F" w:rsidRPr="009D7971" w:rsidRDefault="00D5551F" w:rsidP="0098469D">
            <w:pPr>
              <w:pStyle w:val="Default"/>
              <w:rPr>
                <w:color w:val="auto"/>
                <w:lang w:val="sr-Cyrl-RS"/>
              </w:rPr>
            </w:pPr>
          </w:p>
          <w:p w14:paraId="0C0156E3" w14:textId="2A6EF053" w:rsidR="00D5551F" w:rsidRPr="009D7971" w:rsidRDefault="00D5551F" w:rsidP="0098469D">
            <w:pPr>
              <w:pStyle w:val="Default"/>
              <w:rPr>
                <w:color w:val="auto"/>
                <w:lang w:val="sr-Cyrl-RS"/>
              </w:rPr>
            </w:pPr>
          </w:p>
          <w:p w14:paraId="578FE606" w14:textId="467848B3" w:rsidR="00D5551F" w:rsidRPr="009D7971" w:rsidRDefault="00D5551F" w:rsidP="0098469D">
            <w:pPr>
              <w:pStyle w:val="Default"/>
              <w:rPr>
                <w:color w:val="auto"/>
                <w:lang w:val="sr-Cyrl-RS"/>
              </w:rPr>
            </w:pPr>
          </w:p>
          <w:p w14:paraId="0F89D0AC" w14:textId="35172190" w:rsidR="00D5551F" w:rsidRPr="009D7971" w:rsidRDefault="00D5551F" w:rsidP="0098469D">
            <w:pPr>
              <w:pStyle w:val="Default"/>
              <w:rPr>
                <w:color w:val="auto"/>
                <w:lang w:val="sr-Cyrl-RS"/>
              </w:rPr>
            </w:pPr>
          </w:p>
          <w:p w14:paraId="536F6B4D" w14:textId="74744894" w:rsidR="00D5551F" w:rsidRPr="009D7971" w:rsidRDefault="00D5551F" w:rsidP="0098469D">
            <w:pPr>
              <w:pStyle w:val="Default"/>
              <w:rPr>
                <w:color w:val="auto"/>
                <w:lang w:val="sr-Cyrl-RS"/>
              </w:rPr>
            </w:pPr>
          </w:p>
          <w:p w14:paraId="48D6223A" w14:textId="77777777" w:rsidR="007477AF" w:rsidRPr="009D7971" w:rsidRDefault="007477AF" w:rsidP="007477AF">
            <w:pPr>
              <w:pStyle w:val="Default"/>
              <w:rPr>
                <w:color w:val="auto"/>
                <w:lang w:val="sr-Cyrl-RS"/>
              </w:rPr>
            </w:pPr>
            <w:r w:rsidRPr="009D7971">
              <w:rPr>
                <w:color w:val="auto"/>
                <w:lang w:val="sr-Cyrl-RS"/>
              </w:rPr>
              <w:t>11</w:t>
            </w:r>
          </w:p>
          <w:p w14:paraId="05E9978C" w14:textId="77777777" w:rsidR="008E36C3" w:rsidRPr="009D7971" w:rsidRDefault="008E36C3" w:rsidP="0098469D">
            <w:pPr>
              <w:pStyle w:val="Default"/>
              <w:rPr>
                <w:color w:val="auto"/>
                <w:lang w:val="sr-Cyrl-RS"/>
              </w:rPr>
            </w:pPr>
          </w:p>
          <w:p w14:paraId="357D1767" w14:textId="77777777" w:rsidR="008E36C3" w:rsidRPr="009D7971" w:rsidRDefault="008E36C3" w:rsidP="0098469D">
            <w:pPr>
              <w:pStyle w:val="Default"/>
              <w:rPr>
                <w:color w:val="auto"/>
                <w:lang w:val="sr-Cyrl-RS"/>
              </w:rPr>
            </w:pPr>
          </w:p>
          <w:p w14:paraId="266E6BCB" w14:textId="77777777" w:rsidR="008E36C3" w:rsidRPr="009D7971" w:rsidRDefault="008E36C3" w:rsidP="0098469D">
            <w:pPr>
              <w:pStyle w:val="Default"/>
              <w:rPr>
                <w:color w:val="auto"/>
                <w:lang w:val="sr-Cyrl-RS"/>
              </w:rPr>
            </w:pPr>
          </w:p>
          <w:p w14:paraId="52809AC7" w14:textId="77777777" w:rsidR="007477AF" w:rsidRPr="009D7971" w:rsidRDefault="007477AF" w:rsidP="0098469D">
            <w:pPr>
              <w:pStyle w:val="Default"/>
              <w:rPr>
                <w:color w:val="auto"/>
                <w:lang w:val="sr-Cyrl-RS"/>
              </w:rPr>
            </w:pPr>
          </w:p>
          <w:p w14:paraId="6D46D5B6" w14:textId="77777777" w:rsidR="007477AF" w:rsidRPr="009D7971" w:rsidRDefault="007477AF" w:rsidP="0098469D">
            <w:pPr>
              <w:pStyle w:val="Default"/>
              <w:rPr>
                <w:color w:val="auto"/>
                <w:lang w:val="sr-Cyrl-RS"/>
              </w:rPr>
            </w:pPr>
          </w:p>
          <w:p w14:paraId="5365C01B" w14:textId="77777777" w:rsidR="005518A0" w:rsidRPr="009D7971" w:rsidRDefault="005518A0" w:rsidP="0098469D">
            <w:pPr>
              <w:pStyle w:val="Default"/>
              <w:rPr>
                <w:color w:val="auto"/>
                <w:lang w:val="sr-Cyrl-RS"/>
              </w:rPr>
            </w:pPr>
          </w:p>
          <w:p w14:paraId="5804B4EF" w14:textId="7D843157" w:rsidR="00184825" w:rsidRPr="009D7971" w:rsidRDefault="007477AF" w:rsidP="0098469D">
            <w:pPr>
              <w:pStyle w:val="Default"/>
              <w:rPr>
                <w:color w:val="auto"/>
                <w:lang w:val="sr-Cyrl-RS"/>
              </w:rPr>
            </w:pPr>
            <w:r w:rsidRPr="009D7971">
              <w:rPr>
                <w:color w:val="auto"/>
                <w:lang w:val="sr-Cyrl-RS"/>
              </w:rPr>
              <w:t>50</w:t>
            </w:r>
          </w:p>
          <w:p w14:paraId="18A1FF08" w14:textId="19C19945" w:rsidR="00184825" w:rsidRPr="009D7971" w:rsidRDefault="00184825" w:rsidP="0098469D">
            <w:pPr>
              <w:pStyle w:val="Default"/>
              <w:rPr>
                <w:color w:val="auto"/>
                <w:lang w:val="sr-Cyrl-RS"/>
              </w:rPr>
            </w:pPr>
          </w:p>
          <w:p w14:paraId="3321AADC" w14:textId="2DA475A4" w:rsidR="00184825" w:rsidRPr="009D7971" w:rsidRDefault="00184825" w:rsidP="0098469D">
            <w:pPr>
              <w:pStyle w:val="Default"/>
              <w:rPr>
                <w:color w:val="auto"/>
                <w:lang w:val="sr-Cyrl-RS"/>
              </w:rPr>
            </w:pPr>
          </w:p>
          <w:p w14:paraId="1941E581" w14:textId="100E3FF0" w:rsidR="00184825" w:rsidRPr="009D7971" w:rsidRDefault="00184825" w:rsidP="0098469D">
            <w:pPr>
              <w:pStyle w:val="Default"/>
              <w:rPr>
                <w:color w:val="auto"/>
                <w:lang w:val="sr-Cyrl-RS"/>
              </w:rPr>
            </w:pPr>
          </w:p>
          <w:p w14:paraId="0DB784E6" w14:textId="5472338F" w:rsidR="00184825" w:rsidRPr="009D7971" w:rsidRDefault="00184825" w:rsidP="0098469D">
            <w:pPr>
              <w:pStyle w:val="Default"/>
              <w:rPr>
                <w:color w:val="auto"/>
                <w:lang w:val="sr-Cyrl-RS"/>
              </w:rPr>
            </w:pPr>
          </w:p>
          <w:p w14:paraId="3C30E425" w14:textId="3AAD2833" w:rsidR="00184825" w:rsidRPr="009D7971" w:rsidRDefault="00184825" w:rsidP="0098469D">
            <w:pPr>
              <w:pStyle w:val="Default"/>
              <w:rPr>
                <w:color w:val="auto"/>
                <w:lang w:val="sr-Cyrl-RS"/>
              </w:rPr>
            </w:pPr>
          </w:p>
          <w:p w14:paraId="4CC9BFAE" w14:textId="77777777" w:rsidR="004E675F" w:rsidRPr="009D7971" w:rsidRDefault="004E675F" w:rsidP="0098469D">
            <w:pPr>
              <w:pStyle w:val="Default"/>
              <w:rPr>
                <w:color w:val="auto"/>
                <w:lang w:val="sr-Cyrl-RS"/>
              </w:rPr>
            </w:pPr>
          </w:p>
          <w:p w14:paraId="1FEBEE51" w14:textId="3895256E" w:rsidR="00184825" w:rsidRPr="009D7971" w:rsidRDefault="00184825" w:rsidP="0098469D">
            <w:pPr>
              <w:pStyle w:val="Default"/>
              <w:rPr>
                <w:color w:val="auto"/>
                <w:lang w:val="sr-Cyrl-RS"/>
              </w:rPr>
            </w:pPr>
            <w:r w:rsidRPr="009D7971">
              <w:rPr>
                <w:color w:val="auto"/>
                <w:lang w:val="sr-Cyrl-RS"/>
              </w:rPr>
              <w:t>1</w:t>
            </w:r>
            <w:r w:rsidR="007477AF" w:rsidRPr="009D7971">
              <w:rPr>
                <w:color w:val="auto"/>
                <w:lang w:val="sr-Cyrl-RS"/>
              </w:rPr>
              <w:t>1</w:t>
            </w:r>
          </w:p>
          <w:p w14:paraId="14DECC12" w14:textId="424791AD" w:rsidR="00184825" w:rsidRPr="009D7971" w:rsidRDefault="00184825" w:rsidP="0098469D">
            <w:pPr>
              <w:pStyle w:val="Default"/>
              <w:rPr>
                <w:color w:val="auto"/>
                <w:lang w:val="sr-Cyrl-RS"/>
              </w:rPr>
            </w:pPr>
          </w:p>
          <w:p w14:paraId="4EAC6A18" w14:textId="476F092A" w:rsidR="00184825" w:rsidRPr="009D7971" w:rsidRDefault="00184825" w:rsidP="0098469D">
            <w:pPr>
              <w:pStyle w:val="Default"/>
              <w:rPr>
                <w:color w:val="auto"/>
                <w:lang w:val="sr-Cyrl-RS"/>
              </w:rPr>
            </w:pPr>
          </w:p>
          <w:p w14:paraId="09BF600F" w14:textId="3931FB0A" w:rsidR="00184825" w:rsidRPr="009D7971" w:rsidRDefault="00184825" w:rsidP="0098469D">
            <w:pPr>
              <w:pStyle w:val="Default"/>
              <w:rPr>
                <w:color w:val="auto"/>
                <w:lang w:val="sr-Cyrl-RS"/>
              </w:rPr>
            </w:pPr>
          </w:p>
          <w:p w14:paraId="19DA87ED" w14:textId="6F9D5767" w:rsidR="00184825" w:rsidRPr="009D7971" w:rsidRDefault="00184825" w:rsidP="0098469D">
            <w:pPr>
              <w:pStyle w:val="Default"/>
              <w:rPr>
                <w:color w:val="auto"/>
                <w:lang w:val="sr-Cyrl-RS"/>
              </w:rPr>
            </w:pPr>
          </w:p>
          <w:p w14:paraId="022EEF20" w14:textId="5D9856E5" w:rsidR="00184825" w:rsidRPr="009D7971" w:rsidRDefault="00184825" w:rsidP="0098469D">
            <w:pPr>
              <w:pStyle w:val="Default"/>
              <w:rPr>
                <w:color w:val="auto"/>
                <w:lang w:val="sr-Cyrl-RS"/>
              </w:rPr>
            </w:pPr>
          </w:p>
          <w:p w14:paraId="384A78D8" w14:textId="1C0AC54C" w:rsidR="00184825" w:rsidRPr="009D7971" w:rsidRDefault="00184825" w:rsidP="0098469D">
            <w:pPr>
              <w:pStyle w:val="Default"/>
              <w:rPr>
                <w:color w:val="auto"/>
                <w:lang w:val="sr-Cyrl-RS"/>
              </w:rPr>
            </w:pPr>
          </w:p>
          <w:p w14:paraId="0AEC6A99" w14:textId="77777777" w:rsidR="008C0513" w:rsidRPr="009D7971" w:rsidRDefault="008C0513" w:rsidP="0098469D">
            <w:pPr>
              <w:pStyle w:val="Default"/>
              <w:rPr>
                <w:color w:val="auto"/>
                <w:lang w:val="sr-Cyrl-RS"/>
              </w:rPr>
            </w:pPr>
          </w:p>
          <w:p w14:paraId="00E7195B" w14:textId="77777777" w:rsidR="005518A0" w:rsidRPr="009D7971" w:rsidRDefault="005518A0" w:rsidP="0098469D">
            <w:pPr>
              <w:pStyle w:val="Default"/>
              <w:rPr>
                <w:color w:val="auto"/>
                <w:lang w:val="sr-Cyrl-RS"/>
              </w:rPr>
            </w:pPr>
          </w:p>
          <w:p w14:paraId="643FAB61" w14:textId="60463834" w:rsidR="00184825" w:rsidRPr="009D7971" w:rsidRDefault="007477AF" w:rsidP="0098469D">
            <w:pPr>
              <w:pStyle w:val="Default"/>
              <w:rPr>
                <w:color w:val="auto"/>
                <w:lang w:val="sr-Cyrl-RS"/>
              </w:rPr>
            </w:pPr>
            <w:r w:rsidRPr="009D7971">
              <w:rPr>
                <w:color w:val="auto"/>
                <w:lang w:val="sr-Cyrl-RS"/>
              </w:rPr>
              <w:t>10</w:t>
            </w:r>
          </w:p>
          <w:p w14:paraId="556BF756" w14:textId="29FC7D07" w:rsidR="00184825" w:rsidRPr="009D7971" w:rsidRDefault="00184825" w:rsidP="0098469D">
            <w:pPr>
              <w:pStyle w:val="Default"/>
              <w:rPr>
                <w:color w:val="auto"/>
                <w:lang w:val="sr-Cyrl-RS"/>
              </w:rPr>
            </w:pPr>
          </w:p>
          <w:p w14:paraId="6D644049" w14:textId="77777777" w:rsidR="00184825" w:rsidRPr="009D7971" w:rsidRDefault="00184825" w:rsidP="0098469D">
            <w:pPr>
              <w:pStyle w:val="Default"/>
              <w:rPr>
                <w:color w:val="auto"/>
                <w:lang w:val="sr-Cyrl-RS"/>
              </w:rPr>
            </w:pPr>
          </w:p>
          <w:p w14:paraId="25E44CCD" w14:textId="77777777" w:rsidR="00184825" w:rsidRPr="009D7971" w:rsidRDefault="00184825" w:rsidP="0098469D">
            <w:pPr>
              <w:pStyle w:val="Default"/>
              <w:rPr>
                <w:color w:val="auto"/>
                <w:lang w:val="sr-Cyrl-RS"/>
              </w:rPr>
            </w:pPr>
          </w:p>
          <w:p w14:paraId="0E5781F3" w14:textId="77777777" w:rsidR="007477AF" w:rsidRPr="009D7971" w:rsidRDefault="007477AF" w:rsidP="0098469D">
            <w:pPr>
              <w:pStyle w:val="Default"/>
              <w:rPr>
                <w:color w:val="auto"/>
                <w:lang w:val="sr-Cyrl-RS"/>
              </w:rPr>
            </w:pPr>
          </w:p>
          <w:p w14:paraId="64A4D43D" w14:textId="77777777" w:rsidR="007477AF" w:rsidRPr="009D7971" w:rsidRDefault="007477AF" w:rsidP="0098469D">
            <w:pPr>
              <w:pStyle w:val="Default"/>
              <w:rPr>
                <w:color w:val="auto"/>
                <w:lang w:val="sr-Cyrl-RS"/>
              </w:rPr>
            </w:pPr>
          </w:p>
          <w:p w14:paraId="184AA490" w14:textId="77777777" w:rsidR="007477AF" w:rsidRPr="009D7971" w:rsidRDefault="007477AF" w:rsidP="0098469D">
            <w:pPr>
              <w:pStyle w:val="Default"/>
              <w:rPr>
                <w:color w:val="auto"/>
                <w:lang w:val="sr-Cyrl-RS"/>
              </w:rPr>
            </w:pPr>
          </w:p>
          <w:p w14:paraId="174D80C1" w14:textId="77777777" w:rsidR="007477AF" w:rsidRPr="009D7971" w:rsidRDefault="007477AF" w:rsidP="0098469D">
            <w:pPr>
              <w:pStyle w:val="Default"/>
              <w:rPr>
                <w:color w:val="auto"/>
                <w:lang w:val="sr-Cyrl-RS"/>
              </w:rPr>
            </w:pPr>
          </w:p>
          <w:p w14:paraId="0281EAD4" w14:textId="77777777" w:rsidR="004E675F" w:rsidRPr="009D7971" w:rsidRDefault="004E675F" w:rsidP="0098469D">
            <w:pPr>
              <w:pStyle w:val="Default"/>
              <w:rPr>
                <w:color w:val="auto"/>
                <w:lang w:val="sr-Cyrl-RS"/>
              </w:rPr>
            </w:pPr>
          </w:p>
          <w:p w14:paraId="565546C4" w14:textId="3713827E" w:rsidR="00184825" w:rsidRPr="009D7971" w:rsidRDefault="00184825" w:rsidP="0098469D">
            <w:pPr>
              <w:pStyle w:val="Default"/>
              <w:rPr>
                <w:color w:val="auto"/>
                <w:lang w:val="sr-Cyrl-RS"/>
              </w:rPr>
            </w:pPr>
            <w:r w:rsidRPr="009D7971">
              <w:rPr>
                <w:color w:val="auto"/>
                <w:lang w:val="sr-Cyrl-RS"/>
              </w:rPr>
              <w:t>8</w:t>
            </w:r>
          </w:p>
          <w:p w14:paraId="460A4110" w14:textId="126EDCA8" w:rsidR="00184825" w:rsidRPr="009D7971" w:rsidRDefault="00184825" w:rsidP="0098469D">
            <w:pPr>
              <w:pStyle w:val="Default"/>
              <w:rPr>
                <w:color w:val="auto"/>
                <w:lang w:val="sr-Cyrl-RS"/>
              </w:rPr>
            </w:pPr>
          </w:p>
          <w:p w14:paraId="388ADF9D" w14:textId="48D59AE1" w:rsidR="00184825" w:rsidRPr="009D7971" w:rsidRDefault="00184825" w:rsidP="0098469D">
            <w:pPr>
              <w:pStyle w:val="Default"/>
              <w:rPr>
                <w:color w:val="auto"/>
                <w:lang w:val="sr-Cyrl-RS"/>
              </w:rPr>
            </w:pPr>
          </w:p>
          <w:p w14:paraId="1AD8CC55" w14:textId="0A23A0AA" w:rsidR="00184825" w:rsidRPr="009D7971" w:rsidRDefault="00184825" w:rsidP="0098469D">
            <w:pPr>
              <w:pStyle w:val="Default"/>
              <w:rPr>
                <w:color w:val="auto"/>
                <w:lang w:val="sr-Cyrl-RS"/>
              </w:rPr>
            </w:pPr>
          </w:p>
          <w:p w14:paraId="176230FA" w14:textId="77777777" w:rsidR="005C3061" w:rsidRPr="009D7971" w:rsidRDefault="005C3061" w:rsidP="0098469D">
            <w:pPr>
              <w:pStyle w:val="Default"/>
              <w:rPr>
                <w:color w:val="auto"/>
                <w:lang w:val="sr-Cyrl-RS"/>
              </w:rPr>
            </w:pPr>
          </w:p>
          <w:p w14:paraId="1BC28CEE" w14:textId="77777777" w:rsidR="005C3061" w:rsidRPr="009D7971" w:rsidRDefault="005C3061" w:rsidP="0098469D">
            <w:pPr>
              <w:pStyle w:val="Default"/>
              <w:rPr>
                <w:color w:val="auto"/>
                <w:lang w:val="sr-Cyrl-RS"/>
              </w:rPr>
            </w:pPr>
          </w:p>
          <w:p w14:paraId="13D74DB0" w14:textId="2CFDB2D6" w:rsidR="00184825" w:rsidRPr="009D7971" w:rsidRDefault="007477AF" w:rsidP="0098469D">
            <w:pPr>
              <w:pStyle w:val="Default"/>
              <w:rPr>
                <w:color w:val="auto"/>
                <w:lang w:val="sr-Cyrl-RS"/>
              </w:rPr>
            </w:pPr>
            <w:r w:rsidRPr="009D7971">
              <w:rPr>
                <w:color w:val="auto"/>
                <w:lang w:val="sr-Cyrl-RS"/>
              </w:rPr>
              <w:t>1</w:t>
            </w:r>
          </w:p>
          <w:p w14:paraId="3F4FF854" w14:textId="79F67EFC" w:rsidR="00184825" w:rsidRPr="009D7971" w:rsidRDefault="00184825" w:rsidP="0098469D">
            <w:pPr>
              <w:pStyle w:val="Default"/>
              <w:rPr>
                <w:color w:val="auto"/>
                <w:lang w:val="sr-Cyrl-RS"/>
              </w:rPr>
            </w:pPr>
          </w:p>
          <w:p w14:paraId="00728CE6" w14:textId="45941711" w:rsidR="00184825" w:rsidRPr="009D7971" w:rsidRDefault="00184825" w:rsidP="0098469D">
            <w:pPr>
              <w:pStyle w:val="Default"/>
              <w:rPr>
                <w:color w:val="auto"/>
                <w:lang w:val="sr-Cyrl-RS"/>
              </w:rPr>
            </w:pPr>
          </w:p>
          <w:p w14:paraId="5D45B3E7" w14:textId="56138A38" w:rsidR="00184825" w:rsidRPr="009D7971" w:rsidRDefault="00184825" w:rsidP="0098469D">
            <w:pPr>
              <w:pStyle w:val="Default"/>
              <w:rPr>
                <w:color w:val="auto"/>
                <w:lang w:val="sr-Cyrl-RS"/>
              </w:rPr>
            </w:pPr>
          </w:p>
          <w:p w14:paraId="46AA765D" w14:textId="148B9678" w:rsidR="00184825" w:rsidRPr="009D7971" w:rsidRDefault="00184825" w:rsidP="0098469D">
            <w:pPr>
              <w:pStyle w:val="Default"/>
              <w:rPr>
                <w:color w:val="auto"/>
                <w:lang w:val="sr-Cyrl-RS"/>
              </w:rPr>
            </w:pPr>
          </w:p>
          <w:p w14:paraId="4A18346A" w14:textId="1D9F908A" w:rsidR="00184825" w:rsidRPr="009D7971" w:rsidRDefault="00184825" w:rsidP="0098469D">
            <w:pPr>
              <w:pStyle w:val="Default"/>
              <w:rPr>
                <w:color w:val="auto"/>
                <w:lang w:val="sr-Cyrl-RS"/>
              </w:rPr>
            </w:pPr>
          </w:p>
          <w:p w14:paraId="0D78C34C" w14:textId="6CE8E0D2" w:rsidR="00184825" w:rsidRPr="009D7971" w:rsidRDefault="00184825" w:rsidP="0098469D">
            <w:pPr>
              <w:pStyle w:val="Default"/>
              <w:rPr>
                <w:color w:val="auto"/>
                <w:lang w:val="sr-Cyrl-RS"/>
              </w:rPr>
            </w:pPr>
          </w:p>
          <w:p w14:paraId="3D05CA8E" w14:textId="22388394" w:rsidR="00184825" w:rsidRPr="009D7971" w:rsidRDefault="00184825" w:rsidP="0098469D">
            <w:pPr>
              <w:pStyle w:val="Default"/>
              <w:rPr>
                <w:color w:val="auto"/>
                <w:lang w:val="sr-Cyrl-RS"/>
              </w:rPr>
            </w:pPr>
          </w:p>
          <w:p w14:paraId="5BF9DC6A" w14:textId="1B89A61A" w:rsidR="00184825" w:rsidRPr="009D7971" w:rsidRDefault="00184825" w:rsidP="0098469D">
            <w:pPr>
              <w:pStyle w:val="Default"/>
              <w:rPr>
                <w:color w:val="auto"/>
                <w:lang w:val="sr-Cyrl-RS"/>
              </w:rPr>
            </w:pPr>
          </w:p>
          <w:p w14:paraId="0AB5F3E3" w14:textId="015A0709" w:rsidR="00184825" w:rsidRPr="009D7971" w:rsidRDefault="00184825" w:rsidP="0098469D">
            <w:pPr>
              <w:pStyle w:val="Default"/>
              <w:rPr>
                <w:color w:val="auto"/>
                <w:lang w:val="sr-Cyrl-RS"/>
              </w:rPr>
            </w:pPr>
          </w:p>
          <w:p w14:paraId="75CCA741" w14:textId="002371CC" w:rsidR="00184825" w:rsidRPr="009D7971" w:rsidRDefault="00184825" w:rsidP="0098469D">
            <w:pPr>
              <w:pStyle w:val="Default"/>
              <w:rPr>
                <w:color w:val="auto"/>
                <w:lang w:val="sr-Cyrl-RS"/>
              </w:rPr>
            </w:pPr>
          </w:p>
          <w:p w14:paraId="7CF05FD1" w14:textId="2C98D042" w:rsidR="00184825" w:rsidRPr="009D7971" w:rsidRDefault="00184825" w:rsidP="0098469D">
            <w:pPr>
              <w:pStyle w:val="Default"/>
              <w:rPr>
                <w:color w:val="auto"/>
                <w:lang w:val="sr-Cyrl-RS"/>
              </w:rPr>
            </w:pPr>
          </w:p>
          <w:p w14:paraId="5C50EB2F" w14:textId="77777777" w:rsidR="005C3061" w:rsidRPr="009D7971" w:rsidRDefault="005C3061" w:rsidP="0098469D">
            <w:pPr>
              <w:pStyle w:val="Default"/>
              <w:rPr>
                <w:color w:val="auto"/>
                <w:lang w:val="sr-Cyrl-RS"/>
              </w:rPr>
            </w:pPr>
          </w:p>
          <w:p w14:paraId="729141F4" w14:textId="77777777" w:rsidR="005C3061" w:rsidRPr="009D7971" w:rsidRDefault="005C3061" w:rsidP="0098469D">
            <w:pPr>
              <w:pStyle w:val="Default"/>
              <w:rPr>
                <w:color w:val="auto"/>
                <w:lang w:val="sr-Cyrl-RS"/>
              </w:rPr>
            </w:pPr>
          </w:p>
          <w:p w14:paraId="06CE5246" w14:textId="77777777" w:rsidR="005C3061" w:rsidRPr="009D7971" w:rsidRDefault="005C3061" w:rsidP="0098469D">
            <w:pPr>
              <w:pStyle w:val="Default"/>
              <w:rPr>
                <w:color w:val="auto"/>
                <w:lang w:val="sr-Cyrl-RS"/>
              </w:rPr>
            </w:pPr>
          </w:p>
          <w:p w14:paraId="3A7B5C84" w14:textId="77777777" w:rsidR="005C3061" w:rsidRPr="009D7971" w:rsidRDefault="005C3061" w:rsidP="0098469D">
            <w:pPr>
              <w:pStyle w:val="Default"/>
              <w:rPr>
                <w:color w:val="auto"/>
                <w:lang w:val="sr-Cyrl-RS"/>
              </w:rPr>
            </w:pPr>
          </w:p>
          <w:p w14:paraId="7D7A4D36" w14:textId="5344BA6F" w:rsidR="00184825" w:rsidRPr="009D7971" w:rsidRDefault="005C3061" w:rsidP="0098469D">
            <w:pPr>
              <w:pStyle w:val="Default"/>
              <w:rPr>
                <w:color w:val="auto"/>
                <w:lang w:val="sr-Cyrl-RS"/>
              </w:rPr>
            </w:pPr>
            <w:r w:rsidRPr="009D7971">
              <w:rPr>
                <w:color w:val="auto"/>
                <w:lang w:val="sr-Cyrl-RS"/>
              </w:rPr>
              <w:t>1</w:t>
            </w:r>
          </w:p>
          <w:p w14:paraId="580AA3FF" w14:textId="2B4246CE" w:rsidR="00184825" w:rsidRPr="009D7971" w:rsidRDefault="00184825" w:rsidP="0098469D">
            <w:pPr>
              <w:pStyle w:val="Default"/>
              <w:rPr>
                <w:color w:val="auto"/>
                <w:lang w:val="sr-Cyrl-RS"/>
              </w:rPr>
            </w:pPr>
          </w:p>
          <w:p w14:paraId="00B6AB95" w14:textId="77777777" w:rsidR="005C3061" w:rsidRPr="009D7971" w:rsidRDefault="005C3061" w:rsidP="0098469D">
            <w:pPr>
              <w:pStyle w:val="Default"/>
              <w:rPr>
                <w:color w:val="auto"/>
                <w:lang w:val="sr-Cyrl-RS"/>
              </w:rPr>
            </w:pPr>
          </w:p>
          <w:p w14:paraId="28A30628" w14:textId="7AE1130C" w:rsidR="00184825" w:rsidRPr="009D7971" w:rsidRDefault="00184825" w:rsidP="0098469D">
            <w:pPr>
              <w:pStyle w:val="Default"/>
              <w:rPr>
                <w:color w:val="auto"/>
                <w:lang w:val="sr-Cyrl-RS"/>
              </w:rPr>
            </w:pPr>
            <w:r w:rsidRPr="009D7971">
              <w:rPr>
                <w:color w:val="auto"/>
                <w:lang w:val="sr-Cyrl-RS"/>
              </w:rPr>
              <w:t>1</w:t>
            </w:r>
          </w:p>
          <w:p w14:paraId="2B646394" w14:textId="454CFAA2" w:rsidR="00D37CDB" w:rsidRPr="009D7971" w:rsidRDefault="00D37CDB" w:rsidP="0098469D">
            <w:pPr>
              <w:pStyle w:val="Default"/>
              <w:rPr>
                <w:color w:val="auto"/>
                <w:lang w:val="sr-Cyrl-RS"/>
              </w:rPr>
            </w:pPr>
          </w:p>
          <w:p w14:paraId="3537F8D6" w14:textId="3F51F75E" w:rsidR="00D37CDB" w:rsidRPr="009D7971" w:rsidRDefault="00D37CDB" w:rsidP="0098469D">
            <w:pPr>
              <w:pStyle w:val="Default"/>
              <w:rPr>
                <w:color w:val="auto"/>
                <w:lang w:val="sr-Cyrl-RS"/>
              </w:rPr>
            </w:pPr>
          </w:p>
          <w:p w14:paraId="055351D0" w14:textId="77777777" w:rsidR="00124F2D" w:rsidRPr="009D7971" w:rsidRDefault="00124F2D" w:rsidP="0098469D">
            <w:pPr>
              <w:pStyle w:val="Default"/>
              <w:rPr>
                <w:color w:val="auto"/>
                <w:lang w:val="sr-Cyrl-RS"/>
              </w:rPr>
            </w:pPr>
          </w:p>
          <w:p w14:paraId="468BB1E1" w14:textId="60FDD7F9" w:rsidR="00D37CDB" w:rsidRPr="009D7971" w:rsidRDefault="00D37CDB" w:rsidP="0098469D">
            <w:pPr>
              <w:pStyle w:val="Default"/>
              <w:rPr>
                <w:color w:val="auto"/>
                <w:lang w:val="sr-Cyrl-RS"/>
              </w:rPr>
            </w:pPr>
            <w:r w:rsidRPr="009D7971">
              <w:rPr>
                <w:color w:val="auto"/>
                <w:lang w:val="sr-Cyrl-RS"/>
              </w:rPr>
              <w:t>1</w:t>
            </w:r>
          </w:p>
          <w:p w14:paraId="2238D29E" w14:textId="78F4AE3E" w:rsidR="00D37CDB" w:rsidRPr="009D7971" w:rsidRDefault="00D37CDB" w:rsidP="0098469D">
            <w:pPr>
              <w:pStyle w:val="Default"/>
              <w:rPr>
                <w:color w:val="auto"/>
                <w:lang w:val="sr-Cyrl-RS"/>
              </w:rPr>
            </w:pPr>
          </w:p>
          <w:p w14:paraId="75F33C76" w14:textId="77777777" w:rsidR="005C3061" w:rsidRPr="009D7971" w:rsidRDefault="005C3061" w:rsidP="005C3061">
            <w:pPr>
              <w:pStyle w:val="Default"/>
              <w:rPr>
                <w:color w:val="auto"/>
                <w:lang w:val="sr-Latn-RS"/>
              </w:rPr>
            </w:pPr>
            <w:r w:rsidRPr="009D7971">
              <w:rPr>
                <w:color w:val="auto"/>
                <w:lang w:val="sr-Latn-RS"/>
              </w:rPr>
              <w:t>60</w:t>
            </w:r>
          </w:p>
          <w:p w14:paraId="5DCD7F3A" w14:textId="2F96B3E8" w:rsidR="00D37CDB" w:rsidRPr="009D7971" w:rsidRDefault="00D37CDB" w:rsidP="0098469D">
            <w:pPr>
              <w:pStyle w:val="Default"/>
              <w:rPr>
                <w:color w:val="auto"/>
                <w:lang w:val="sr-Cyrl-RS"/>
              </w:rPr>
            </w:pPr>
          </w:p>
          <w:p w14:paraId="43808AF8" w14:textId="35603512" w:rsidR="00D37CDB" w:rsidRPr="009D7971" w:rsidRDefault="00D37CDB" w:rsidP="0098469D">
            <w:pPr>
              <w:pStyle w:val="Default"/>
              <w:rPr>
                <w:color w:val="auto"/>
                <w:lang w:val="sr-Cyrl-RS"/>
              </w:rPr>
            </w:pPr>
          </w:p>
          <w:p w14:paraId="74A6682E" w14:textId="77777777" w:rsidR="005C3061" w:rsidRPr="009D7971" w:rsidRDefault="005C3061" w:rsidP="0098469D">
            <w:pPr>
              <w:pStyle w:val="Default"/>
              <w:rPr>
                <w:color w:val="auto"/>
                <w:lang w:val="sr-Cyrl-RS"/>
              </w:rPr>
            </w:pPr>
          </w:p>
          <w:p w14:paraId="6CA9163C" w14:textId="77777777" w:rsidR="005C3061" w:rsidRPr="009D7971" w:rsidRDefault="005C3061" w:rsidP="0098469D">
            <w:pPr>
              <w:pStyle w:val="Default"/>
              <w:rPr>
                <w:color w:val="auto"/>
                <w:lang w:val="sr-Cyrl-RS"/>
              </w:rPr>
            </w:pPr>
          </w:p>
          <w:p w14:paraId="44908B67" w14:textId="77777777" w:rsidR="005C3061" w:rsidRPr="009D7971" w:rsidRDefault="005C3061" w:rsidP="0098469D">
            <w:pPr>
              <w:pStyle w:val="Default"/>
              <w:rPr>
                <w:color w:val="auto"/>
                <w:lang w:val="sr-Cyrl-RS"/>
              </w:rPr>
            </w:pPr>
          </w:p>
          <w:p w14:paraId="46E0B95F" w14:textId="2DC6F422" w:rsidR="00D37CDB" w:rsidRPr="009D7971" w:rsidRDefault="00D37CDB" w:rsidP="0098469D">
            <w:pPr>
              <w:pStyle w:val="Default"/>
              <w:rPr>
                <w:color w:val="auto"/>
                <w:lang w:val="sr-Cyrl-RS"/>
              </w:rPr>
            </w:pPr>
            <w:r w:rsidRPr="009D7971">
              <w:rPr>
                <w:color w:val="auto"/>
                <w:lang w:val="sr-Cyrl-RS"/>
              </w:rPr>
              <w:t>1.</w:t>
            </w:r>
          </w:p>
          <w:p w14:paraId="7B5D625D" w14:textId="77777777" w:rsidR="00D37CDB" w:rsidRPr="009D7971" w:rsidRDefault="00D37CDB" w:rsidP="0098469D">
            <w:pPr>
              <w:pStyle w:val="Default"/>
              <w:rPr>
                <w:color w:val="auto"/>
                <w:lang w:val="sr-Cyrl-RS"/>
              </w:rPr>
            </w:pPr>
          </w:p>
          <w:p w14:paraId="5544169C" w14:textId="77777777" w:rsidR="00D37CDB" w:rsidRPr="009D7971" w:rsidRDefault="00D37CDB" w:rsidP="0098469D">
            <w:pPr>
              <w:pStyle w:val="Default"/>
              <w:rPr>
                <w:color w:val="auto"/>
                <w:lang w:val="sr-Latn-RS"/>
              </w:rPr>
            </w:pPr>
          </w:p>
          <w:p w14:paraId="480D9E44" w14:textId="77777777" w:rsidR="00184825" w:rsidRPr="009D7971" w:rsidRDefault="00184825" w:rsidP="0098469D">
            <w:pPr>
              <w:pStyle w:val="Default"/>
              <w:rPr>
                <w:color w:val="auto"/>
                <w:lang w:val="sr-Cyrl-RS"/>
              </w:rPr>
            </w:pPr>
          </w:p>
          <w:p w14:paraId="71EBE51F" w14:textId="77777777" w:rsidR="00184825" w:rsidRPr="009D7971" w:rsidRDefault="00184825" w:rsidP="0098469D">
            <w:pPr>
              <w:pStyle w:val="Default"/>
              <w:rPr>
                <w:color w:val="auto"/>
                <w:lang w:val="sr-Cyrl-RS"/>
              </w:rPr>
            </w:pPr>
          </w:p>
          <w:p w14:paraId="2BBDB070" w14:textId="77777777" w:rsidR="005C3061" w:rsidRPr="009D7971" w:rsidRDefault="005C3061" w:rsidP="0098469D">
            <w:pPr>
              <w:pStyle w:val="Default"/>
              <w:rPr>
                <w:color w:val="auto"/>
                <w:lang w:val="sr-Cyrl-RS"/>
              </w:rPr>
            </w:pPr>
          </w:p>
          <w:p w14:paraId="0C7CE5FB" w14:textId="77777777" w:rsidR="005C3061" w:rsidRPr="009D7971" w:rsidRDefault="005C3061" w:rsidP="0098469D">
            <w:pPr>
              <w:pStyle w:val="Default"/>
              <w:rPr>
                <w:color w:val="auto"/>
                <w:lang w:val="sr-Cyrl-RS"/>
              </w:rPr>
            </w:pPr>
          </w:p>
          <w:p w14:paraId="79904537" w14:textId="4BCB5D37" w:rsidR="0098469D" w:rsidRPr="009D7971" w:rsidRDefault="0098469D" w:rsidP="0098469D">
            <w:pPr>
              <w:pStyle w:val="Default"/>
              <w:rPr>
                <w:color w:val="auto"/>
                <w:lang w:val="sr-Cyrl-RS"/>
              </w:rPr>
            </w:pPr>
          </w:p>
          <w:p w14:paraId="49B7B879" w14:textId="282CD286" w:rsidR="00BE5E30" w:rsidRPr="009D7971" w:rsidRDefault="00BE5E30" w:rsidP="0098469D">
            <w:pPr>
              <w:pStyle w:val="Default"/>
              <w:rPr>
                <w:color w:val="auto"/>
                <w:lang w:val="sr-Cyrl-RS"/>
              </w:rPr>
            </w:pPr>
          </w:p>
          <w:p w14:paraId="5A953871" w14:textId="29A3381F" w:rsidR="00BE5E30" w:rsidRPr="009D7971" w:rsidRDefault="00BE5E30" w:rsidP="0098469D">
            <w:pPr>
              <w:pStyle w:val="Default"/>
              <w:rPr>
                <w:color w:val="auto"/>
                <w:lang w:val="sr-Cyrl-RS"/>
              </w:rPr>
            </w:pPr>
          </w:p>
          <w:p w14:paraId="75ACB468" w14:textId="7D91EDFE" w:rsidR="00BE5E30" w:rsidRPr="009D7971" w:rsidRDefault="00BE5E30" w:rsidP="0098469D">
            <w:pPr>
              <w:pStyle w:val="Default"/>
              <w:rPr>
                <w:color w:val="auto"/>
                <w:lang w:val="sr-Cyrl-RS"/>
              </w:rPr>
            </w:pPr>
          </w:p>
          <w:p w14:paraId="62641EFC" w14:textId="3605912C" w:rsidR="00BE5E30" w:rsidRPr="009D7971" w:rsidRDefault="00BE5E30" w:rsidP="0098469D">
            <w:pPr>
              <w:pStyle w:val="Default"/>
              <w:rPr>
                <w:color w:val="auto"/>
                <w:lang w:val="sr-Cyrl-RS"/>
              </w:rPr>
            </w:pPr>
          </w:p>
          <w:p w14:paraId="0E9F26D8" w14:textId="0AA1E87D" w:rsidR="00BE5E30" w:rsidRPr="009D7971" w:rsidRDefault="00BE5E30" w:rsidP="0098469D">
            <w:pPr>
              <w:pStyle w:val="Default"/>
              <w:rPr>
                <w:color w:val="auto"/>
                <w:lang w:val="sr-Cyrl-RS"/>
              </w:rPr>
            </w:pPr>
          </w:p>
          <w:p w14:paraId="0060C9D9" w14:textId="1C2C336B" w:rsidR="00BE5E30" w:rsidRPr="009D7971" w:rsidRDefault="00BE5E30" w:rsidP="0098469D">
            <w:pPr>
              <w:pStyle w:val="Default"/>
              <w:rPr>
                <w:color w:val="auto"/>
                <w:lang w:val="sr-Cyrl-RS"/>
              </w:rPr>
            </w:pPr>
          </w:p>
          <w:p w14:paraId="66BD6271" w14:textId="0A7677B9" w:rsidR="00BE5E30" w:rsidRPr="009D7971" w:rsidRDefault="00BE5E30" w:rsidP="0098469D">
            <w:pPr>
              <w:pStyle w:val="Default"/>
              <w:rPr>
                <w:color w:val="auto"/>
                <w:lang w:val="sr-Cyrl-RS"/>
              </w:rPr>
            </w:pPr>
          </w:p>
          <w:p w14:paraId="7DDBB28B" w14:textId="705D837E" w:rsidR="00BE5E30" w:rsidRPr="009D7971" w:rsidRDefault="00BE5E30" w:rsidP="0098469D">
            <w:pPr>
              <w:pStyle w:val="Default"/>
              <w:rPr>
                <w:color w:val="auto"/>
                <w:lang w:val="sr-Cyrl-RS"/>
              </w:rPr>
            </w:pPr>
          </w:p>
          <w:p w14:paraId="4E8A627F" w14:textId="2DF1875E" w:rsidR="00BE5E30" w:rsidRPr="009D7971" w:rsidRDefault="00BE5E30" w:rsidP="0098469D">
            <w:pPr>
              <w:pStyle w:val="Default"/>
              <w:rPr>
                <w:color w:val="auto"/>
                <w:lang w:val="sr-Cyrl-RS"/>
              </w:rPr>
            </w:pPr>
          </w:p>
          <w:p w14:paraId="25E2E3D6" w14:textId="0C4B558C" w:rsidR="00BE5E30" w:rsidRPr="009D7971" w:rsidRDefault="00BE5E30" w:rsidP="0098469D">
            <w:pPr>
              <w:pStyle w:val="Default"/>
              <w:rPr>
                <w:color w:val="auto"/>
                <w:lang w:val="sr-Cyrl-RS"/>
              </w:rPr>
            </w:pPr>
          </w:p>
          <w:p w14:paraId="411D964E" w14:textId="271BFBE3" w:rsidR="00BE5E30" w:rsidRPr="009D7971" w:rsidRDefault="00BE5E30" w:rsidP="0098469D">
            <w:pPr>
              <w:pStyle w:val="Default"/>
              <w:rPr>
                <w:color w:val="auto"/>
                <w:lang w:val="sr-Cyrl-RS"/>
              </w:rPr>
            </w:pPr>
          </w:p>
          <w:p w14:paraId="779B0D3A" w14:textId="2EAB5789" w:rsidR="00BE5E30" w:rsidRPr="009D7971" w:rsidRDefault="005C3061" w:rsidP="0098469D">
            <w:pPr>
              <w:pStyle w:val="Default"/>
              <w:rPr>
                <w:color w:val="auto"/>
                <w:lang w:val="sr-Cyrl-RS"/>
              </w:rPr>
            </w:pPr>
            <w:r w:rsidRPr="009D7971">
              <w:rPr>
                <w:color w:val="auto"/>
                <w:lang w:val="sr-Cyrl-RS"/>
              </w:rPr>
              <w:t>5</w:t>
            </w:r>
          </w:p>
          <w:p w14:paraId="3C502B4D" w14:textId="6A99FDCA" w:rsidR="00BE5E30" w:rsidRPr="009D7971" w:rsidRDefault="00BE5E30" w:rsidP="0098469D">
            <w:pPr>
              <w:pStyle w:val="Default"/>
              <w:rPr>
                <w:color w:val="auto"/>
                <w:lang w:val="sr-Cyrl-RS"/>
              </w:rPr>
            </w:pPr>
          </w:p>
          <w:p w14:paraId="325656C5" w14:textId="426FAC68" w:rsidR="00BE5E30" w:rsidRPr="009D7971" w:rsidRDefault="00BE5E30" w:rsidP="0098469D">
            <w:pPr>
              <w:pStyle w:val="Default"/>
              <w:rPr>
                <w:color w:val="auto"/>
                <w:lang w:val="sr-Cyrl-RS"/>
              </w:rPr>
            </w:pPr>
          </w:p>
          <w:p w14:paraId="040E740A" w14:textId="1C9FE44F" w:rsidR="006C22B3" w:rsidRPr="009D7971" w:rsidRDefault="005C3061" w:rsidP="0098469D">
            <w:pPr>
              <w:pStyle w:val="Default"/>
              <w:rPr>
                <w:color w:val="auto"/>
                <w:lang w:val="sr-Cyrl-RS"/>
              </w:rPr>
            </w:pPr>
            <w:r w:rsidRPr="009D7971">
              <w:rPr>
                <w:color w:val="auto"/>
                <w:lang w:val="sr-Cyrl-RS"/>
              </w:rPr>
              <w:lastRenderedPageBreak/>
              <w:t>3</w:t>
            </w:r>
          </w:p>
          <w:p w14:paraId="4C484D3D" w14:textId="77777777" w:rsidR="005C3061" w:rsidRPr="009D7971" w:rsidRDefault="005C3061" w:rsidP="00054587">
            <w:pPr>
              <w:pStyle w:val="Default"/>
              <w:rPr>
                <w:color w:val="auto"/>
                <w:lang w:val="sr-Cyrl-RS"/>
              </w:rPr>
            </w:pPr>
          </w:p>
          <w:p w14:paraId="2F3FC3FA" w14:textId="77777777" w:rsidR="005C3061" w:rsidRPr="009D7971" w:rsidRDefault="005C3061" w:rsidP="00054587">
            <w:pPr>
              <w:pStyle w:val="Default"/>
              <w:rPr>
                <w:color w:val="auto"/>
                <w:lang w:val="sr-Cyrl-RS"/>
              </w:rPr>
            </w:pPr>
          </w:p>
          <w:p w14:paraId="1A51F2BA" w14:textId="77777777" w:rsidR="005C3061" w:rsidRPr="009D7971" w:rsidRDefault="005C3061" w:rsidP="00054587">
            <w:pPr>
              <w:pStyle w:val="Default"/>
              <w:rPr>
                <w:color w:val="auto"/>
                <w:lang w:val="sr-Cyrl-RS"/>
              </w:rPr>
            </w:pPr>
          </w:p>
          <w:p w14:paraId="08251440" w14:textId="77777777" w:rsidR="00F431B5" w:rsidRPr="009D7971" w:rsidRDefault="00F431B5" w:rsidP="00054587">
            <w:pPr>
              <w:pStyle w:val="Default"/>
              <w:rPr>
                <w:color w:val="auto"/>
                <w:lang w:val="sr-Cyrl-RS"/>
              </w:rPr>
            </w:pPr>
          </w:p>
          <w:p w14:paraId="7B01DFF7" w14:textId="3471ADCB" w:rsidR="005C3061" w:rsidRPr="009D7971" w:rsidRDefault="005C3061" w:rsidP="00054587">
            <w:pPr>
              <w:pStyle w:val="Default"/>
              <w:rPr>
                <w:color w:val="auto"/>
                <w:lang w:val="sr-Cyrl-RS"/>
              </w:rPr>
            </w:pPr>
            <w:r w:rsidRPr="009D7971">
              <w:rPr>
                <w:color w:val="auto"/>
                <w:lang w:val="sr-Cyrl-RS"/>
              </w:rPr>
              <w:t>6</w:t>
            </w:r>
          </w:p>
          <w:p w14:paraId="3C95F6DA" w14:textId="77777777" w:rsidR="00697FAB" w:rsidRPr="009D7971" w:rsidRDefault="00697FAB" w:rsidP="00054587">
            <w:pPr>
              <w:pStyle w:val="Default"/>
              <w:rPr>
                <w:color w:val="auto"/>
                <w:lang w:val="sr-Cyrl-RS"/>
              </w:rPr>
            </w:pPr>
          </w:p>
          <w:p w14:paraId="0E80C425" w14:textId="77777777" w:rsidR="00697FAB" w:rsidRPr="009D7971" w:rsidRDefault="00697FAB" w:rsidP="00054587">
            <w:pPr>
              <w:pStyle w:val="Default"/>
              <w:rPr>
                <w:color w:val="auto"/>
                <w:lang w:val="sr-Cyrl-RS"/>
              </w:rPr>
            </w:pPr>
          </w:p>
          <w:p w14:paraId="5E4A8D39" w14:textId="77777777" w:rsidR="005518A0" w:rsidRPr="009D7971" w:rsidRDefault="005518A0" w:rsidP="00054587">
            <w:pPr>
              <w:pStyle w:val="Default"/>
              <w:rPr>
                <w:color w:val="auto"/>
                <w:lang w:val="sr-Cyrl-RS"/>
              </w:rPr>
            </w:pPr>
          </w:p>
          <w:p w14:paraId="65244CBC" w14:textId="2D320C16" w:rsidR="00697FAB" w:rsidRPr="009D7971" w:rsidRDefault="00697FAB" w:rsidP="00054587">
            <w:pPr>
              <w:pStyle w:val="Default"/>
              <w:rPr>
                <w:color w:val="auto"/>
                <w:lang w:val="sr-Cyrl-RS"/>
              </w:rPr>
            </w:pPr>
            <w:r w:rsidRPr="009D7971">
              <w:rPr>
                <w:color w:val="auto"/>
                <w:lang w:val="sr-Cyrl-RS"/>
              </w:rPr>
              <w:t>10</w:t>
            </w:r>
          </w:p>
          <w:p w14:paraId="7D6CBCDC" w14:textId="77777777" w:rsidR="005518A0" w:rsidRPr="009D7971" w:rsidRDefault="005518A0" w:rsidP="00054587">
            <w:pPr>
              <w:pStyle w:val="Default"/>
              <w:rPr>
                <w:color w:val="auto"/>
                <w:lang w:val="sr-Cyrl-RS"/>
              </w:rPr>
            </w:pPr>
          </w:p>
          <w:p w14:paraId="53C305BB" w14:textId="77777777" w:rsidR="005518A0" w:rsidRPr="009D7971" w:rsidRDefault="005518A0" w:rsidP="00054587">
            <w:pPr>
              <w:pStyle w:val="Default"/>
              <w:rPr>
                <w:color w:val="auto"/>
                <w:lang w:val="sr-Cyrl-RS"/>
              </w:rPr>
            </w:pPr>
          </w:p>
          <w:p w14:paraId="06D02C5E" w14:textId="77777777" w:rsidR="005518A0" w:rsidRPr="009D7971" w:rsidRDefault="005518A0" w:rsidP="00054587">
            <w:pPr>
              <w:pStyle w:val="Default"/>
              <w:rPr>
                <w:color w:val="auto"/>
                <w:lang w:val="sr-Cyrl-RS"/>
              </w:rPr>
            </w:pPr>
          </w:p>
          <w:p w14:paraId="130CBE6E" w14:textId="77777777" w:rsidR="005518A0" w:rsidRPr="009D7971" w:rsidRDefault="005518A0" w:rsidP="00054587">
            <w:pPr>
              <w:pStyle w:val="Default"/>
              <w:rPr>
                <w:color w:val="auto"/>
                <w:lang w:val="sr-Cyrl-RS"/>
              </w:rPr>
            </w:pPr>
          </w:p>
          <w:p w14:paraId="72538A16" w14:textId="77777777" w:rsidR="005B6F09" w:rsidRPr="009D7971" w:rsidRDefault="005B6F09" w:rsidP="00054587">
            <w:pPr>
              <w:pStyle w:val="Default"/>
              <w:rPr>
                <w:color w:val="auto"/>
                <w:lang w:val="sr-Cyrl-RS"/>
              </w:rPr>
            </w:pPr>
          </w:p>
          <w:p w14:paraId="40543643" w14:textId="77777777" w:rsidR="005B6F09" w:rsidRPr="009D7971" w:rsidRDefault="005B6F09" w:rsidP="00054587">
            <w:pPr>
              <w:pStyle w:val="Default"/>
              <w:rPr>
                <w:color w:val="auto"/>
                <w:lang w:val="sr-Cyrl-RS"/>
              </w:rPr>
            </w:pPr>
          </w:p>
          <w:p w14:paraId="4E19A8D3" w14:textId="77777777" w:rsidR="005B6F09" w:rsidRPr="009D7971" w:rsidRDefault="005B6F09" w:rsidP="00054587">
            <w:pPr>
              <w:pStyle w:val="Default"/>
              <w:rPr>
                <w:color w:val="auto"/>
                <w:lang w:val="sr-Cyrl-RS"/>
              </w:rPr>
            </w:pPr>
          </w:p>
          <w:p w14:paraId="30F3600C" w14:textId="77777777" w:rsidR="005B6F09" w:rsidRPr="009D7971" w:rsidRDefault="005B6F09" w:rsidP="00054587">
            <w:pPr>
              <w:pStyle w:val="Default"/>
              <w:rPr>
                <w:color w:val="auto"/>
                <w:lang w:val="sr-Cyrl-RS"/>
              </w:rPr>
            </w:pPr>
          </w:p>
          <w:p w14:paraId="58492C7A" w14:textId="77777777" w:rsidR="005B6F09" w:rsidRPr="009D7971" w:rsidRDefault="005B6F09" w:rsidP="00054587">
            <w:pPr>
              <w:pStyle w:val="Default"/>
              <w:rPr>
                <w:color w:val="auto"/>
                <w:lang w:val="sr-Cyrl-RS"/>
              </w:rPr>
            </w:pPr>
          </w:p>
          <w:p w14:paraId="3E94A59F" w14:textId="77777777" w:rsidR="005B6F09" w:rsidRPr="009D7971" w:rsidRDefault="005B6F09" w:rsidP="00054587">
            <w:pPr>
              <w:pStyle w:val="Default"/>
              <w:rPr>
                <w:color w:val="auto"/>
                <w:lang w:val="sr-Cyrl-RS"/>
              </w:rPr>
            </w:pPr>
          </w:p>
          <w:p w14:paraId="61D6EC35" w14:textId="77777777" w:rsidR="005B6F09" w:rsidRPr="009D7971" w:rsidRDefault="005B6F09" w:rsidP="00054587">
            <w:pPr>
              <w:pStyle w:val="Default"/>
              <w:rPr>
                <w:color w:val="auto"/>
                <w:lang w:val="sr-Cyrl-RS"/>
              </w:rPr>
            </w:pPr>
          </w:p>
          <w:p w14:paraId="1A11B183" w14:textId="77777777" w:rsidR="005B6F09" w:rsidRPr="009D7971" w:rsidRDefault="005B6F09" w:rsidP="00054587">
            <w:pPr>
              <w:pStyle w:val="Default"/>
              <w:rPr>
                <w:color w:val="auto"/>
                <w:lang w:val="sr-Cyrl-RS"/>
              </w:rPr>
            </w:pPr>
          </w:p>
          <w:p w14:paraId="5D640527" w14:textId="77777777" w:rsidR="005B6F09" w:rsidRPr="009D7971" w:rsidRDefault="005B6F09" w:rsidP="00054587">
            <w:pPr>
              <w:pStyle w:val="Default"/>
              <w:rPr>
                <w:color w:val="auto"/>
                <w:lang w:val="sr-Cyrl-RS"/>
              </w:rPr>
            </w:pPr>
          </w:p>
          <w:p w14:paraId="1CCA7D6B" w14:textId="77777777" w:rsidR="005B6F09" w:rsidRPr="009D7971" w:rsidRDefault="005B6F09" w:rsidP="00054587">
            <w:pPr>
              <w:pStyle w:val="Default"/>
              <w:rPr>
                <w:color w:val="auto"/>
                <w:lang w:val="sr-Cyrl-RS"/>
              </w:rPr>
            </w:pPr>
          </w:p>
          <w:p w14:paraId="1871EE12" w14:textId="77777777" w:rsidR="005B6F09" w:rsidRPr="009D7971" w:rsidRDefault="005B6F09" w:rsidP="00054587">
            <w:pPr>
              <w:pStyle w:val="Default"/>
              <w:rPr>
                <w:color w:val="auto"/>
                <w:lang w:val="sr-Cyrl-RS"/>
              </w:rPr>
            </w:pPr>
          </w:p>
          <w:p w14:paraId="1AD081A9" w14:textId="77777777" w:rsidR="005B6F09" w:rsidRPr="009D7971" w:rsidRDefault="005B6F09" w:rsidP="00054587">
            <w:pPr>
              <w:pStyle w:val="Default"/>
              <w:rPr>
                <w:color w:val="auto"/>
                <w:lang w:val="sr-Cyrl-RS"/>
              </w:rPr>
            </w:pPr>
          </w:p>
          <w:p w14:paraId="59BAA956" w14:textId="77777777" w:rsidR="005B6F09" w:rsidRPr="009D7971" w:rsidRDefault="005B6F09" w:rsidP="00054587">
            <w:pPr>
              <w:pStyle w:val="Default"/>
              <w:rPr>
                <w:color w:val="auto"/>
                <w:lang w:val="sr-Cyrl-RS"/>
              </w:rPr>
            </w:pPr>
          </w:p>
          <w:p w14:paraId="7BB45EAD" w14:textId="7CC6A755" w:rsidR="005518A0" w:rsidRPr="009D7971" w:rsidRDefault="005518A0" w:rsidP="00054587">
            <w:pPr>
              <w:pStyle w:val="Default"/>
              <w:rPr>
                <w:color w:val="auto"/>
                <w:lang w:val="sr-Cyrl-RS"/>
              </w:rPr>
            </w:pPr>
          </w:p>
          <w:p w14:paraId="2939E482" w14:textId="77777777" w:rsidR="005518A0" w:rsidRPr="009D7971" w:rsidRDefault="005518A0" w:rsidP="00054587">
            <w:pPr>
              <w:pStyle w:val="Default"/>
              <w:rPr>
                <w:color w:val="auto"/>
                <w:lang w:val="sr-Cyrl-RS"/>
              </w:rPr>
            </w:pPr>
          </w:p>
          <w:p w14:paraId="74F01F80" w14:textId="77777777" w:rsidR="005518A0" w:rsidRPr="009D7971" w:rsidRDefault="005518A0" w:rsidP="00054587">
            <w:pPr>
              <w:pStyle w:val="Default"/>
              <w:rPr>
                <w:color w:val="auto"/>
                <w:lang w:val="sr-Cyrl-RS"/>
              </w:rPr>
            </w:pPr>
          </w:p>
          <w:p w14:paraId="19D1C69B" w14:textId="77777777" w:rsidR="00F431B5" w:rsidRPr="009D7971" w:rsidRDefault="00F431B5" w:rsidP="00054587">
            <w:pPr>
              <w:pStyle w:val="Default"/>
              <w:rPr>
                <w:color w:val="auto"/>
                <w:lang w:val="sr-Latn-RS"/>
              </w:rPr>
            </w:pPr>
          </w:p>
          <w:p w14:paraId="717761D5" w14:textId="48D7CC9F" w:rsidR="005518A0" w:rsidRPr="009D7971" w:rsidRDefault="005B6F09" w:rsidP="00054587">
            <w:pPr>
              <w:pStyle w:val="Default"/>
              <w:rPr>
                <w:color w:val="auto"/>
                <w:lang w:val="sr-Latn-RS"/>
              </w:rPr>
            </w:pPr>
            <w:r w:rsidRPr="009D7971">
              <w:rPr>
                <w:color w:val="auto"/>
                <w:lang w:val="sr-Latn-RS"/>
              </w:rPr>
              <w:t>1,00</w:t>
            </w:r>
          </w:p>
          <w:p w14:paraId="4A3F4013" w14:textId="77777777" w:rsidR="005B6F09" w:rsidRPr="009D7971" w:rsidRDefault="005B6F09" w:rsidP="00054587">
            <w:pPr>
              <w:pStyle w:val="Default"/>
              <w:rPr>
                <w:color w:val="auto"/>
                <w:lang w:val="sr-Cyrl-RS"/>
              </w:rPr>
            </w:pPr>
          </w:p>
          <w:p w14:paraId="00EA8371" w14:textId="77777777" w:rsidR="005B6F09" w:rsidRPr="009D7971" w:rsidRDefault="005B6F09" w:rsidP="00054587">
            <w:pPr>
              <w:pStyle w:val="Default"/>
              <w:rPr>
                <w:color w:val="auto"/>
                <w:lang w:val="sr-Cyrl-RS"/>
              </w:rPr>
            </w:pPr>
          </w:p>
          <w:p w14:paraId="7421B232" w14:textId="77777777" w:rsidR="005B6F09" w:rsidRPr="009D7971" w:rsidRDefault="005B6F09" w:rsidP="00054587">
            <w:pPr>
              <w:pStyle w:val="Default"/>
              <w:rPr>
                <w:color w:val="auto"/>
                <w:lang w:val="sr-Cyrl-RS"/>
              </w:rPr>
            </w:pPr>
          </w:p>
          <w:p w14:paraId="6F577A8F" w14:textId="574A364A" w:rsidR="005B6F09" w:rsidRPr="009D7971" w:rsidRDefault="005B6F09" w:rsidP="00054587">
            <w:pPr>
              <w:pStyle w:val="Default"/>
              <w:rPr>
                <w:color w:val="auto"/>
                <w:lang w:val="sr-Cyrl-RS"/>
              </w:rPr>
            </w:pPr>
            <w:r w:rsidRPr="009D7971">
              <w:rPr>
                <w:color w:val="auto"/>
                <w:lang w:val="sr-Cyrl-RS"/>
              </w:rPr>
              <w:t>1,00</w:t>
            </w:r>
          </w:p>
          <w:p w14:paraId="19C348AE" w14:textId="77777777" w:rsidR="005B6F09" w:rsidRPr="009D7971" w:rsidRDefault="005B6F09" w:rsidP="00054587">
            <w:pPr>
              <w:pStyle w:val="Default"/>
              <w:rPr>
                <w:color w:val="auto"/>
                <w:lang w:val="sr-Cyrl-RS"/>
              </w:rPr>
            </w:pPr>
          </w:p>
          <w:p w14:paraId="583C4630" w14:textId="77777777" w:rsidR="005B6F09" w:rsidRPr="009D7971" w:rsidRDefault="005B6F09" w:rsidP="00054587">
            <w:pPr>
              <w:pStyle w:val="Default"/>
              <w:rPr>
                <w:color w:val="auto"/>
                <w:lang w:val="sr-Cyrl-RS"/>
              </w:rPr>
            </w:pPr>
          </w:p>
          <w:p w14:paraId="34409466" w14:textId="18559864" w:rsidR="005518A0" w:rsidRPr="009D7971" w:rsidRDefault="005518A0" w:rsidP="00054587">
            <w:pPr>
              <w:pStyle w:val="Default"/>
              <w:rPr>
                <w:color w:val="auto"/>
                <w:lang w:val="sr-Latn-RS"/>
              </w:rPr>
            </w:pPr>
            <w:r w:rsidRPr="009D7971">
              <w:rPr>
                <w:color w:val="auto"/>
                <w:lang w:val="sr-Cyrl-RS"/>
              </w:rPr>
              <w:t>5</w:t>
            </w:r>
            <w:r w:rsidR="005B6F09" w:rsidRPr="009D7971">
              <w:rPr>
                <w:color w:val="auto"/>
                <w:lang w:val="sr-Latn-RS"/>
              </w:rPr>
              <w:t>,00</w:t>
            </w:r>
          </w:p>
          <w:p w14:paraId="3F270AFD" w14:textId="77777777" w:rsidR="005518A0" w:rsidRPr="009D7971" w:rsidRDefault="005518A0" w:rsidP="00054587">
            <w:pPr>
              <w:pStyle w:val="Default"/>
              <w:rPr>
                <w:color w:val="auto"/>
                <w:lang w:val="sr-Cyrl-RS"/>
              </w:rPr>
            </w:pPr>
          </w:p>
          <w:p w14:paraId="0A503896" w14:textId="4D070283" w:rsidR="005518A0" w:rsidRPr="009D7971" w:rsidRDefault="005518A0" w:rsidP="00054587">
            <w:pPr>
              <w:pStyle w:val="Default"/>
              <w:rPr>
                <w:color w:val="auto"/>
                <w:lang w:val="sr-Latn-RS"/>
              </w:rPr>
            </w:pPr>
            <w:r w:rsidRPr="009D7971">
              <w:rPr>
                <w:color w:val="auto"/>
                <w:lang w:val="sr-Cyrl-RS"/>
              </w:rPr>
              <w:t>1</w:t>
            </w:r>
            <w:r w:rsidR="005B6F09" w:rsidRPr="009D7971">
              <w:rPr>
                <w:color w:val="auto"/>
                <w:lang w:val="sr-Latn-RS"/>
              </w:rPr>
              <w:t>,00</w:t>
            </w:r>
          </w:p>
          <w:p w14:paraId="4AB3447D" w14:textId="77777777" w:rsidR="001D3924" w:rsidRPr="009D7971" w:rsidRDefault="001D3924" w:rsidP="00054587">
            <w:pPr>
              <w:pStyle w:val="Default"/>
              <w:rPr>
                <w:color w:val="auto"/>
                <w:lang w:val="sr-Cyrl-RS"/>
              </w:rPr>
            </w:pPr>
          </w:p>
          <w:p w14:paraId="6248A66B" w14:textId="37810D8F" w:rsidR="001D3924" w:rsidRPr="009D7971" w:rsidRDefault="00877A5D" w:rsidP="00054587">
            <w:pPr>
              <w:pStyle w:val="Default"/>
              <w:rPr>
                <w:color w:val="auto"/>
                <w:lang w:val="sr-Cyrl-RS"/>
              </w:rPr>
            </w:pPr>
            <w:r w:rsidRPr="009D7971">
              <w:rPr>
                <w:color w:val="auto"/>
                <w:lang w:val="sr-Cyrl-RS"/>
              </w:rPr>
              <w:t>1,00</w:t>
            </w:r>
          </w:p>
          <w:p w14:paraId="6A25D59C" w14:textId="77777777" w:rsidR="001D3924" w:rsidRPr="009D7971" w:rsidRDefault="001D3924" w:rsidP="00054587">
            <w:pPr>
              <w:pStyle w:val="Default"/>
              <w:rPr>
                <w:color w:val="auto"/>
                <w:lang w:val="sr-Cyrl-RS"/>
              </w:rPr>
            </w:pPr>
          </w:p>
          <w:p w14:paraId="0AA0EDD5" w14:textId="77777777" w:rsidR="001D3924" w:rsidRPr="009D7971" w:rsidRDefault="001D3924" w:rsidP="00054587">
            <w:pPr>
              <w:pStyle w:val="Default"/>
              <w:rPr>
                <w:color w:val="auto"/>
                <w:lang w:val="sr-Cyrl-RS"/>
              </w:rPr>
            </w:pPr>
          </w:p>
          <w:p w14:paraId="688B457B" w14:textId="77777777" w:rsidR="00CA61CA" w:rsidRPr="009D7971" w:rsidRDefault="00CA61CA" w:rsidP="00054587">
            <w:pPr>
              <w:pStyle w:val="Default"/>
              <w:rPr>
                <w:color w:val="auto"/>
                <w:lang w:val="sr-Cyrl-RS"/>
              </w:rPr>
            </w:pPr>
          </w:p>
          <w:p w14:paraId="7DCE4BF5" w14:textId="77777777" w:rsidR="00CA61CA" w:rsidRPr="009D7971" w:rsidRDefault="00CA61CA" w:rsidP="00054587">
            <w:pPr>
              <w:pStyle w:val="Default"/>
              <w:rPr>
                <w:color w:val="auto"/>
                <w:lang w:val="sr-Cyrl-RS"/>
              </w:rPr>
            </w:pPr>
          </w:p>
          <w:p w14:paraId="7C1F93CB" w14:textId="41F56270" w:rsidR="001D3924" w:rsidRPr="009D7971" w:rsidRDefault="001D3924" w:rsidP="00054587">
            <w:pPr>
              <w:pStyle w:val="Default"/>
              <w:rPr>
                <w:color w:val="auto"/>
                <w:lang w:val="sr-Latn-RS"/>
              </w:rPr>
            </w:pPr>
            <w:r w:rsidRPr="009D7971">
              <w:rPr>
                <w:color w:val="auto"/>
                <w:lang w:val="sr-Cyrl-RS"/>
              </w:rPr>
              <w:t>1</w:t>
            </w:r>
            <w:r w:rsidR="005B6F09" w:rsidRPr="009D7971">
              <w:rPr>
                <w:color w:val="auto"/>
                <w:lang w:val="sr-Latn-RS"/>
              </w:rPr>
              <w:t>,00</w:t>
            </w:r>
          </w:p>
          <w:p w14:paraId="59AC8E2B" w14:textId="77777777" w:rsidR="001D3924" w:rsidRPr="009D7971" w:rsidRDefault="001D3924" w:rsidP="00054587">
            <w:pPr>
              <w:pStyle w:val="Default"/>
              <w:rPr>
                <w:color w:val="auto"/>
                <w:lang w:val="sr-Cyrl-RS"/>
              </w:rPr>
            </w:pPr>
          </w:p>
          <w:p w14:paraId="0FDBC34A" w14:textId="77777777" w:rsidR="001D3924" w:rsidRPr="009D7971" w:rsidRDefault="001D3924" w:rsidP="00054587">
            <w:pPr>
              <w:pStyle w:val="Default"/>
              <w:rPr>
                <w:color w:val="auto"/>
                <w:lang w:val="sr-Cyrl-RS"/>
              </w:rPr>
            </w:pPr>
          </w:p>
          <w:p w14:paraId="1C6D01B8" w14:textId="77777777" w:rsidR="00124F2D" w:rsidRPr="009D7971" w:rsidRDefault="00124F2D" w:rsidP="00054587">
            <w:pPr>
              <w:pStyle w:val="Default"/>
              <w:rPr>
                <w:color w:val="auto"/>
                <w:lang w:val="sr-Latn-RS"/>
              </w:rPr>
            </w:pPr>
          </w:p>
          <w:p w14:paraId="02569A14" w14:textId="77777777" w:rsidR="00124F2D" w:rsidRPr="009D7971" w:rsidRDefault="00124F2D" w:rsidP="00054587">
            <w:pPr>
              <w:pStyle w:val="Default"/>
              <w:rPr>
                <w:color w:val="auto"/>
                <w:lang w:val="sr-Latn-RS"/>
              </w:rPr>
            </w:pPr>
          </w:p>
          <w:p w14:paraId="7798C66A" w14:textId="77777777" w:rsidR="00F431B5" w:rsidRPr="009D7971" w:rsidRDefault="00F431B5" w:rsidP="00F431B5">
            <w:pPr>
              <w:pStyle w:val="Default"/>
              <w:rPr>
                <w:color w:val="auto"/>
                <w:lang w:val="sr-Latn-RS"/>
              </w:rPr>
            </w:pPr>
            <w:r w:rsidRPr="009D7971">
              <w:rPr>
                <w:color w:val="auto"/>
                <w:lang w:val="sr-Cyrl-RS"/>
              </w:rPr>
              <w:t>1</w:t>
            </w:r>
            <w:r w:rsidRPr="009D7971">
              <w:rPr>
                <w:color w:val="auto"/>
                <w:lang w:val="sr-Latn-RS"/>
              </w:rPr>
              <w:t>,00</w:t>
            </w:r>
          </w:p>
          <w:p w14:paraId="70DA149C" w14:textId="77777777" w:rsidR="00124F2D" w:rsidRPr="009D7971" w:rsidRDefault="00124F2D" w:rsidP="00054587">
            <w:pPr>
              <w:pStyle w:val="Default"/>
              <w:rPr>
                <w:color w:val="auto"/>
                <w:lang w:val="sr-Latn-RS"/>
              </w:rPr>
            </w:pPr>
          </w:p>
          <w:p w14:paraId="6116CB92" w14:textId="77777777" w:rsidR="00124F2D" w:rsidRPr="009D7971" w:rsidRDefault="00124F2D" w:rsidP="00054587">
            <w:pPr>
              <w:pStyle w:val="Default"/>
              <w:rPr>
                <w:color w:val="auto"/>
                <w:lang w:val="sr-Latn-RS"/>
              </w:rPr>
            </w:pPr>
          </w:p>
          <w:p w14:paraId="3D8D35EF" w14:textId="5145E1F3" w:rsidR="00124F2D" w:rsidRPr="009D7971" w:rsidRDefault="00124F2D" w:rsidP="00054587">
            <w:pPr>
              <w:pStyle w:val="Default"/>
              <w:rPr>
                <w:color w:val="auto"/>
                <w:lang w:val="sr-Cyrl-RS"/>
              </w:rPr>
            </w:pPr>
            <w:r w:rsidRPr="009D7971">
              <w:rPr>
                <w:color w:val="auto"/>
                <w:lang w:val="sr-Cyrl-RS"/>
              </w:rPr>
              <w:t>1,00</w:t>
            </w:r>
          </w:p>
        </w:tc>
        <w:tc>
          <w:tcPr>
            <w:tcW w:w="1125" w:type="dxa"/>
          </w:tcPr>
          <w:p w14:paraId="6B131731" w14:textId="77777777" w:rsidR="0098469D" w:rsidRPr="009D7971" w:rsidRDefault="0098469D" w:rsidP="0098469D">
            <w:pPr>
              <w:pStyle w:val="Default"/>
              <w:rPr>
                <w:b/>
                <w:bCs/>
                <w:color w:val="auto"/>
                <w:u w:val="single"/>
                <w:lang w:val="sr-Cyrl-RS"/>
              </w:rPr>
            </w:pPr>
          </w:p>
        </w:tc>
        <w:tc>
          <w:tcPr>
            <w:tcW w:w="1740" w:type="dxa"/>
          </w:tcPr>
          <w:p w14:paraId="38AAB941" w14:textId="77777777" w:rsidR="0098469D" w:rsidRPr="009D7971" w:rsidRDefault="0098469D" w:rsidP="0098469D">
            <w:pPr>
              <w:pStyle w:val="Default"/>
              <w:rPr>
                <w:b/>
                <w:bCs/>
                <w:color w:val="auto"/>
                <w:u w:val="single"/>
                <w:lang w:val="sr-Cyrl-RS"/>
              </w:rPr>
            </w:pPr>
          </w:p>
        </w:tc>
        <w:tc>
          <w:tcPr>
            <w:tcW w:w="2190" w:type="dxa"/>
          </w:tcPr>
          <w:p w14:paraId="28ACE187" w14:textId="77777777" w:rsidR="0098469D" w:rsidRPr="009D7971" w:rsidRDefault="0098469D" w:rsidP="0098469D">
            <w:pPr>
              <w:pStyle w:val="Default"/>
              <w:rPr>
                <w:b/>
                <w:bCs/>
                <w:color w:val="auto"/>
                <w:u w:val="single"/>
                <w:lang w:val="sr-Cyrl-RS"/>
              </w:rPr>
            </w:pPr>
          </w:p>
        </w:tc>
      </w:tr>
    </w:tbl>
    <w:p w14:paraId="406C2A11" w14:textId="150B3598" w:rsidR="009B5662" w:rsidRPr="009D7971" w:rsidRDefault="009B5662" w:rsidP="00ED18C8">
      <w:pPr>
        <w:pStyle w:val="Default"/>
        <w:rPr>
          <w:b/>
          <w:bCs/>
          <w:color w:val="auto"/>
          <w:u w:val="single"/>
          <w:lang w:val="sr-Cyrl-RS"/>
        </w:rPr>
      </w:pPr>
    </w:p>
    <w:p w14:paraId="32923842" w14:textId="77777777" w:rsidR="00A26A76" w:rsidRPr="009D7971" w:rsidRDefault="00A26A76" w:rsidP="00A26A76">
      <w:pPr>
        <w:ind w:left="360"/>
        <w:jc w:val="both"/>
        <w:rPr>
          <w:rFonts w:ascii="Arial" w:hAnsi="Arial" w:cs="Arial"/>
          <w:b/>
          <w:bCs/>
          <w:iCs/>
          <w:color w:val="auto"/>
          <w:u w:val="single"/>
        </w:rPr>
      </w:pPr>
    </w:p>
    <w:p w14:paraId="42358983" w14:textId="77777777" w:rsidR="00A26A76" w:rsidRPr="009D7971" w:rsidRDefault="00A26A76" w:rsidP="00A26A76">
      <w:pPr>
        <w:ind w:left="360"/>
        <w:jc w:val="both"/>
        <w:rPr>
          <w:rFonts w:ascii="Arial" w:hAnsi="Arial" w:cs="Arial"/>
          <w:b/>
          <w:bCs/>
          <w:iCs/>
          <w:color w:val="auto"/>
          <w:u w:val="single"/>
        </w:rPr>
      </w:pPr>
    </w:p>
    <w:p w14:paraId="006F239B" w14:textId="78C53AC2" w:rsidR="00A26A76" w:rsidRPr="009D7971" w:rsidRDefault="00A26A76" w:rsidP="00A26A76">
      <w:pPr>
        <w:pStyle w:val="Default"/>
        <w:rPr>
          <w:b/>
          <w:bCs/>
          <w:color w:val="auto"/>
          <w:lang w:val="sr-Cyrl-RS"/>
        </w:rPr>
      </w:pPr>
      <w:r w:rsidRPr="009D7971">
        <w:rPr>
          <w:b/>
          <w:bCs/>
          <w:color w:val="auto"/>
          <w:lang w:val="sr-Latn-RS"/>
        </w:rPr>
        <w:t xml:space="preserve">XI </w:t>
      </w:r>
      <w:r w:rsidRPr="009D7971">
        <w:rPr>
          <w:b/>
          <w:bCs/>
          <w:color w:val="auto"/>
          <w:lang w:val="sr-Cyrl-RS"/>
        </w:rPr>
        <w:t>ОПРЕМАЊЕ ПРОСТОРА УКУПНО:  ______________без ПДВ ______________са ПДВ</w:t>
      </w:r>
    </w:p>
    <w:p w14:paraId="7A431661" w14:textId="77777777" w:rsidR="00A26A76" w:rsidRPr="009D7971" w:rsidRDefault="00A26A76" w:rsidP="00A26A76">
      <w:pPr>
        <w:ind w:left="360"/>
        <w:jc w:val="both"/>
        <w:rPr>
          <w:b/>
          <w:bCs/>
          <w:iCs/>
          <w:color w:val="auto"/>
          <w:u w:val="single"/>
        </w:rPr>
      </w:pPr>
    </w:p>
    <w:p w14:paraId="1C9099CF" w14:textId="77777777" w:rsidR="00112BE3" w:rsidRPr="009D7971" w:rsidRDefault="00112BE3" w:rsidP="00112BE3">
      <w:pPr>
        <w:pStyle w:val="Default"/>
        <w:ind w:left="360"/>
        <w:jc w:val="both"/>
        <w:rPr>
          <w:b/>
          <w:bCs/>
          <w:color w:val="auto"/>
          <w:u w:val="single"/>
          <w:lang w:val="sr-Cyrl-RS"/>
        </w:rPr>
      </w:pPr>
    </w:p>
    <w:p w14:paraId="72695AA3" w14:textId="77777777" w:rsidR="00112BE3" w:rsidRPr="009D7971" w:rsidRDefault="00112BE3" w:rsidP="00112BE3">
      <w:pPr>
        <w:pStyle w:val="Default"/>
        <w:ind w:left="360"/>
        <w:jc w:val="both"/>
        <w:rPr>
          <w:b/>
          <w:bCs/>
          <w:color w:val="auto"/>
          <w:u w:val="single"/>
          <w:lang w:val="sr-Cyrl-RS"/>
        </w:rPr>
      </w:pPr>
      <w:r w:rsidRPr="009D7971">
        <w:rPr>
          <w:b/>
          <w:bCs/>
          <w:color w:val="auto"/>
          <w:u w:val="single"/>
          <w:lang w:val="sr-Cyrl-RS"/>
        </w:rPr>
        <w:t>ИЗНОС ОД</w:t>
      </w:r>
      <w:r w:rsidRPr="009D7971">
        <w:rPr>
          <w:b/>
          <w:bCs/>
          <w:color w:val="auto"/>
          <w:u w:val="single"/>
          <w:lang w:val="sr-Latn-RS"/>
        </w:rPr>
        <w:t xml:space="preserve"> I   </w:t>
      </w:r>
      <w:r w:rsidRPr="009D7971">
        <w:rPr>
          <w:b/>
          <w:bCs/>
          <w:color w:val="auto"/>
          <w:u w:val="single"/>
          <w:lang w:val="sr-Cyrl-RS"/>
        </w:rPr>
        <w:t>ДО</w:t>
      </w:r>
      <w:r w:rsidRPr="009D7971">
        <w:rPr>
          <w:b/>
          <w:bCs/>
          <w:color w:val="auto"/>
          <w:u w:val="single"/>
          <w:lang w:val="sr-Latn-RS"/>
        </w:rPr>
        <w:t xml:space="preserve"> XI</w:t>
      </w:r>
      <w:r w:rsidRPr="009D7971">
        <w:rPr>
          <w:b/>
          <w:bCs/>
          <w:color w:val="auto"/>
          <w:u w:val="single"/>
          <w:lang w:val="sr-Cyrl-RS"/>
        </w:rPr>
        <w:t xml:space="preserve">        УКУПНО                                              БЕЗ  ПДВ </w:t>
      </w:r>
    </w:p>
    <w:p w14:paraId="4EC70125" w14:textId="77777777" w:rsidR="00112BE3" w:rsidRPr="009D7971" w:rsidRDefault="00112BE3" w:rsidP="00112BE3">
      <w:pPr>
        <w:pStyle w:val="Default"/>
        <w:ind w:left="360"/>
        <w:jc w:val="both"/>
        <w:rPr>
          <w:b/>
          <w:bCs/>
          <w:color w:val="auto"/>
          <w:u w:val="single"/>
          <w:lang w:val="sr-Cyrl-RS"/>
        </w:rPr>
      </w:pPr>
    </w:p>
    <w:p w14:paraId="4383D1DE" w14:textId="77777777" w:rsidR="00112BE3" w:rsidRPr="009D7971" w:rsidRDefault="00112BE3" w:rsidP="00112BE3">
      <w:pPr>
        <w:pStyle w:val="Default"/>
        <w:ind w:left="360"/>
        <w:jc w:val="both"/>
        <w:rPr>
          <w:b/>
          <w:bCs/>
          <w:color w:val="auto"/>
          <w:u w:val="single"/>
          <w:lang w:val="sr-Cyrl-RS"/>
        </w:rPr>
      </w:pPr>
      <w:r w:rsidRPr="009D7971">
        <w:rPr>
          <w:b/>
          <w:bCs/>
          <w:color w:val="auto"/>
          <w:u w:val="single"/>
          <w:lang w:val="sr-Cyrl-RS"/>
        </w:rPr>
        <w:t>ИЗНОС ОД</w:t>
      </w:r>
      <w:r w:rsidRPr="009D7971">
        <w:rPr>
          <w:b/>
          <w:bCs/>
          <w:color w:val="auto"/>
          <w:u w:val="single"/>
          <w:lang w:val="sr-Latn-RS"/>
        </w:rPr>
        <w:t xml:space="preserve"> I   </w:t>
      </w:r>
      <w:r w:rsidRPr="009D7971">
        <w:rPr>
          <w:b/>
          <w:bCs/>
          <w:color w:val="auto"/>
          <w:u w:val="single"/>
          <w:lang w:val="sr-Cyrl-RS"/>
        </w:rPr>
        <w:t>ДО</w:t>
      </w:r>
      <w:r w:rsidRPr="009D7971">
        <w:rPr>
          <w:b/>
          <w:bCs/>
          <w:color w:val="auto"/>
          <w:u w:val="single"/>
          <w:lang w:val="sr-Latn-RS"/>
        </w:rPr>
        <w:t xml:space="preserve"> XI</w:t>
      </w:r>
      <w:r w:rsidRPr="009D7971">
        <w:rPr>
          <w:b/>
          <w:bCs/>
          <w:color w:val="auto"/>
          <w:u w:val="single"/>
          <w:lang w:val="sr-Cyrl-RS"/>
        </w:rPr>
        <w:t xml:space="preserve">        УКУПНО                                                  СА  ПДВ </w:t>
      </w:r>
    </w:p>
    <w:p w14:paraId="3316FAEE" w14:textId="77777777" w:rsidR="00112BE3" w:rsidRPr="009D7971" w:rsidRDefault="00112BE3" w:rsidP="00112BE3">
      <w:pPr>
        <w:pStyle w:val="Default"/>
        <w:ind w:left="360"/>
        <w:jc w:val="both"/>
        <w:rPr>
          <w:b/>
          <w:bCs/>
          <w:color w:val="auto"/>
          <w:u w:val="single"/>
          <w:lang w:val="sr-Cyrl-RS"/>
        </w:rPr>
      </w:pPr>
    </w:p>
    <w:p w14:paraId="4F35228B" w14:textId="447B1992" w:rsidR="00112BE3" w:rsidRPr="009D7971" w:rsidRDefault="00112BE3"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4190BF2B" w14:textId="40C80E12" w:rsidR="00112BE3" w:rsidRPr="009D7971" w:rsidRDefault="00112BE3"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55D0A5E6" w14:textId="40794ED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08D218E6" w14:textId="7F11E90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D25713B" w14:textId="5075CD8F"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525BBACB" w14:textId="2419E167"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0FE8F63A" w14:textId="773ABF52"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23CAAC18" w14:textId="3138DF93"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DE5CF7C" w14:textId="2455B40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06E7F3EB" w14:textId="0B85388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10D5F7FF" w14:textId="7B97B58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061B9EE3" w14:textId="6CAB2FC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7E549971" w14:textId="0E8F6E14"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2F7EA9A4" w14:textId="293ED125"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9EA46BD" w14:textId="5BA8B9BE"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72EA9C3D" w14:textId="2D78D7C8"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0FFAE4CF" w14:textId="272881D0"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5808CD45" w14:textId="64B7BF8F"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783CB593" w14:textId="4C0EC66E"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DDF57E1" w14:textId="77777777" w:rsidR="00796972" w:rsidRPr="009D7971" w:rsidRDefault="00796972" w:rsidP="00112BE3">
      <w:pPr>
        <w:keepLines/>
        <w:tabs>
          <w:tab w:val="left" w:pos="-2977"/>
          <w:tab w:val="left" w:pos="315"/>
          <w:tab w:val="right" w:pos="4820"/>
        </w:tabs>
        <w:suppressAutoHyphens w:val="0"/>
        <w:spacing w:before="60" w:line="240" w:lineRule="auto"/>
        <w:rPr>
          <w:rFonts w:eastAsia="Times New Roman"/>
          <w:b/>
          <w:bCs/>
          <w:color w:val="auto"/>
          <w:lang w:val="sr-Cyrl-RS" w:eastAsia="sr-Latn-RS"/>
        </w:rPr>
      </w:pPr>
    </w:p>
    <w:p w14:paraId="62993DF3" w14:textId="5101472F" w:rsidR="00AE611E" w:rsidRPr="009D7971" w:rsidRDefault="00AE611E" w:rsidP="00AE611E">
      <w:pPr>
        <w:keepLines/>
        <w:tabs>
          <w:tab w:val="left" w:pos="-2977"/>
          <w:tab w:val="right" w:pos="4820"/>
        </w:tabs>
        <w:suppressAutoHyphens w:val="0"/>
        <w:spacing w:before="60" w:line="240" w:lineRule="auto"/>
        <w:jc w:val="right"/>
        <w:rPr>
          <w:rFonts w:eastAsia="Times New Roman"/>
          <w:b/>
          <w:bCs/>
          <w:color w:val="auto"/>
          <w:lang w:val="sr-Cyrl-RS" w:eastAsia="sr-Latn-RS"/>
        </w:rPr>
      </w:pPr>
      <w:r w:rsidRPr="009D7971">
        <w:rPr>
          <w:rFonts w:eastAsia="Times New Roman"/>
          <w:b/>
          <w:bCs/>
          <w:color w:val="auto"/>
          <w:lang w:val="sr-Cyrl-RS" w:eastAsia="sr-Latn-RS"/>
        </w:rPr>
        <w:lastRenderedPageBreak/>
        <w:t>(ОБРАЗАЦ 3)</w:t>
      </w:r>
    </w:p>
    <w:p w14:paraId="4D27C61A" w14:textId="77777777" w:rsidR="00C840B3" w:rsidRPr="009D7971" w:rsidRDefault="00C840B3" w:rsidP="00AE611E">
      <w:pPr>
        <w:keepLines/>
        <w:tabs>
          <w:tab w:val="left" w:pos="-2977"/>
          <w:tab w:val="right" w:pos="4820"/>
        </w:tabs>
        <w:suppressAutoHyphens w:val="0"/>
        <w:spacing w:before="60" w:line="240" w:lineRule="auto"/>
        <w:jc w:val="center"/>
        <w:rPr>
          <w:rFonts w:eastAsia="Arial"/>
          <w:b/>
          <w:bCs/>
          <w:color w:val="auto"/>
          <w:lang w:val="sr-Latn-RS" w:eastAsia="sr-Latn-RS"/>
        </w:rPr>
      </w:pPr>
    </w:p>
    <w:p w14:paraId="5B9CA73E" w14:textId="0382D4BB" w:rsidR="00AE611E" w:rsidRPr="009D7971" w:rsidRDefault="00AE611E" w:rsidP="00AE611E">
      <w:pPr>
        <w:keepLines/>
        <w:tabs>
          <w:tab w:val="left" w:pos="-2977"/>
          <w:tab w:val="right" w:pos="4820"/>
        </w:tabs>
        <w:suppressAutoHyphens w:val="0"/>
        <w:spacing w:before="60" w:line="240" w:lineRule="auto"/>
        <w:jc w:val="center"/>
        <w:rPr>
          <w:rFonts w:eastAsia="Times New Roman"/>
          <w:b/>
          <w:bCs/>
          <w:i/>
          <w:iCs/>
          <w:color w:val="auto"/>
          <w:lang w:val="sr-Cyrl-RS" w:eastAsia="sr-Latn-RS"/>
        </w:rPr>
      </w:pPr>
      <w:r w:rsidRPr="009D7971">
        <w:rPr>
          <w:rFonts w:eastAsia="Arial"/>
          <w:b/>
          <w:bCs/>
          <w:color w:val="auto"/>
          <w:lang w:val="sr-Latn-RS" w:eastAsia="sr-Latn-RS"/>
        </w:rPr>
        <w:t xml:space="preserve"> </w:t>
      </w:r>
      <w:r w:rsidRPr="009D7971">
        <w:rPr>
          <w:rFonts w:eastAsia="Times New Roman"/>
          <w:b/>
          <w:bCs/>
          <w:color w:val="auto"/>
          <w:lang w:val="sr-Cyrl-RS" w:eastAsia="sr-Latn-RS"/>
        </w:rPr>
        <w:t>ОБРАЗАЦ ТРОШКОВА ПРИПРЕМЕ ПОНУДЕ</w:t>
      </w:r>
    </w:p>
    <w:p w14:paraId="23C8D176" w14:textId="77A9D949" w:rsidR="00AE611E" w:rsidRPr="009D7971" w:rsidRDefault="00AE611E" w:rsidP="00AE611E">
      <w:pPr>
        <w:rPr>
          <w:rFonts w:eastAsia="Times New Roman"/>
          <w:b/>
          <w:bCs/>
          <w:i/>
          <w:iCs/>
          <w:color w:val="auto"/>
          <w:lang w:val="sr-Cyrl-RS" w:eastAsia="sr-Latn-RS"/>
        </w:rPr>
      </w:pPr>
    </w:p>
    <w:p w14:paraId="4A01AD25" w14:textId="3D5C4660" w:rsidR="00AE611E" w:rsidRPr="009D7971" w:rsidRDefault="00AE611E" w:rsidP="00AE611E">
      <w:pPr>
        <w:rPr>
          <w:rFonts w:eastAsia="Times New Roman"/>
          <w:b/>
          <w:bCs/>
          <w:i/>
          <w:iCs/>
          <w:color w:val="auto"/>
          <w:lang w:val="sr-Cyrl-RS" w:eastAsia="sr-Latn-RS"/>
        </w:rPr>
      </w:pPr>
    </w:p>
    <w:p w14:paraId="180493DD" w14:textId="02A9479A" w:rsidR="00AE611E" w:rsidRPr="009D7971" w:rsidRDefault="00AE611E" w:rsidP="00AE611E">
      <w:pPr>
        <w:rPr>
          <w:rFonts w:eastAsia="Times New Roman"/>
          <w:b/>
          <w:bCs/>
          <w:i/>
          <w:iCs/>
          <w:color w:val="auto"/>
          <w:lang w:val="sr-Cyrl-RS" w:eastAsia="sr-Latn-RS"/>
        </w:rPr>
      </w:pPr>
    </w:p>
    <w:p w14:paraId="332C88E8" w14:textId="77777777" w:rsidR="00AE611E" w:rsidRPr="009D7971" w:rsidRDefault="00AE611E" w:rsidP="00AE611E">
      <w:pPr>
        <w:rPr>
          <w:rFonts w:eastAsia="Times New Roman"/>
          <w:b/>
          <w:bCs/>
          <w:i/>
          <w:iCs/>
          <w:color w:val="auto"/>
          <w:lang w:val="sr-Cyrl-RS" w:eastAsia="sr-Latn-RS"/>
        </w:rPr>
      </w:pPr>
    </w:p>
    <w:p w14:paraId="6A1870D5" w14:textId="77777777" w:rsidR="00AE611E" w:rsidRPr="009D7971" w:rsidRDefault="00AE611E" w:rsidP="00AE611E">
      <w:pPr>
        <w:rPr>
          <w:b/>
          <w:bCs/>
          <w:i/>
          <w:iCs/>
          <w:color w:val="auto"/>
          <w:lang w:val="sr-Cyrl-RS"/>
        </w:rPr>
      </w:pPr>
    </w:p>
    <w:p w14:paraId="46AD9AD5" w14:textId="77777777" w:rsidR="00AE611E" w:rsidRPr="009D7971" w:rsidRDefault="00AE611E" w:rsidP="00AE611E">
      <w:pPr>
        <w:spacing w:after="120"/>
        <w:jc w:val="both"/>
        <w:rPr>
          <w:b/>
          <w:i/>
          <w:color w:val="auto"/>
          <w:lang w:val="sr-Cyrl-RS"/>
        </w:rPr>
      </w:pPr>
      <w:r w:rsidRPr="009D7971">
        <w:rPr>
          <w:b/>
          <w:i/>
          <w:color w:val="auto"/>
          <w:lang w:val="sr-Cyrl-RS"/>
        </w:rPr>
        <w:t xml:space="preserve">У складу са чланом 88. </w:t>
      </w:r>
      <w:r w:rsidRPr="009D7971">
        <w:rPr>
          <w:b/>
          <w:i/>
          <w:color w:val="auto"/>
          <w:lang w:val="sr-Cyrl-CS"/>
        </w:rPr>
        <w:t>став 1.</w:t>
      </w:r>
      <w:r w:rsidRPr="009D7971">
        <w:rPr>
          <w:b/>
          <w:i/>
          <w:color w:val="auto"/>
          <w:lang w:val="sr-Cyrl-RS"/>
        </w:rPr>
        <w:t xml:space="preserve"> ЗЈН, понуђач ____________________ </w:t>
      </w:r>
      <w:r w:rsidRPr="009D7971">
        <w:rPr>
          <w:b/>
          <w:i/>
          <w:color w:val="auto"/>
          <w:lang w:val="ru-RU"/>
        </w:rPr>
        <w:t>[</w:t>
      </w:r>
      <w:r w:rsidRPr="009D7971">
        <w:rPr>
          <w:b/>
          <w:i/>
          <w:iCs/>
          <w:color w:val="auto"/>
          <w:lang w:val="sr-Cyrl-RS"/>
        </w:rPr>
        <w:t xml:space="preserve">навести </w:t>
      </w:r>
      <w:r w:rsidRPr="009D7971">
        <w:rPr>
          <w:b/>
          <w:i/>
          <w:iCs/>
          <w:color w:val="auto"/>
          <w:lang w:val="sr-Cyrl-CS"/>
        </w:rPr>
        <w:t>назив понуђача</w:t>
      </w:r>
      <w:r w:rsidRPr="009D7971">
        <w:rPr>
          <w:b/>
          <w:i/>
          <w:iCs/>
          <w:color w:val="auto"/>
          <w:lang w:val="sr-Cyrl-RS"/>
        </w:rPr>
        <w:t xml:space="preserve">], </w:t>
      </w:r>
      <w:r w:rsidRPr="009D7971">
        <w:rPr>
          <w:b/>
          <w:i/>
          <w:color w:val="auto"/>
          <w:lang w:val="sr-Cyrl-RS"/>
        </w:rPr>
        <w:t>достав</w:t>
      </w:r>
      <w:r w:rsidRPr="009D7971">
        <w:rPr>
          <w:b/>
          <w:i/>
          <w:color w:val="auto"/>
          <w:lang w:val="sr-Cyrl-CS"/>
        </w:rPr>
        <w:t xml:space="preserve">ља </w:t>
      </w:r>
      <w:r w:rsidRPr="009D7971">
        <w:rPr>
          <w:b/>
          <w:i/>
          <w:color w:val="auto"/>
          <w:lang w:val="sr-Cyrl-RS"/>
        </w:rPr>
        <w:t xml:space="preserve">укупан износ и структуру трошкова припремања понуде, </w:t>
      </w:r>
      <w:r w:rsidRPr="009D7971">
        <w:rPr>
          <w:b/>
          <w:i/>
          <w:color w:val="auto"/>
          <w:lang w:val="sr-Cyrl-CS"/>
        </w:rPr>
        <w:t xml:space="preserve">како следи у </w:t>
      </w:r>
      <w:r w:rsidRPr="009D7971">
        <w:rPr>
          <w:b/>
          <w:i/>
          <w:color w:val="auto"/>
          <w:lang w:val="sr-Cyrl-RS"/>
        </w:rPr>
        <w:t>табели:</w:t>
      </w:r>
    </w:p>
    <w:tbl>
      <w:tblPr>
        <w:tblW w:w="0" w:type="auto"/>
        <w:tblInd w:w="148" w:type="dxa"/>
        <w:tblLayout w:type="fixed"/>
        <w:tblLook w:val="0000" w:firstRow="0" w:lastRow="0" w:firstColumn="0" w:lastColumn="0" w:noHBand="0" w:noVBand="0"/>
      </w:tblPr>
      <w:tblGrid>
        <w:gridCol w:w="5565"/>
        <w:gridCol w:w="3310"/>
      </w:tblGrid>
      <w:tr w:rsidR="00AE611E" w:rsidRPr="009D7971" w14:paraId="6FF18B7B" w14:textId="77777777" w:rsidTr="00DD44A2">
        <w:tc>
          <w:tcPr>
            <w:tcW w:w="5565" w:type="dxa"/>
            <w:tcBorders>
              <w:top w:val="single" w:sz="4" w:space="0" w:color="000000"/>
              <w:left w:val="single" w:sz="4" w:space="0" w:color="000000"/>
              <w:bottom w:val="single" w:sz="4" w:space="0" w:color="000000"/>
            </w:tcBorders>
            <w:shd w:val="clear" w:color="auto" w:fill="auto"/>
          </w:tcPr>
          <w:p w14:paraId="0D19B619" w14:textId="77777777" w:rsidR="00AE611E" w:rsidRPr="009D7971" w:rsidRDefault="00AE611E" w:rsidP="00DD44A2">
            <w:pPr>
              <w:jc w:val="center"/>
              <w:rPr>
                <w:color w:val="auto"/>
              </w:rPr>
            </w:pPr>
            <w:r w:rsidRPr="009D7971">
              <w:rPr>
                <w:b/>
                <w:i/>
                <w:color w:val="auto"/>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E6B92F5" w14:textId="77777777" w:rsidR="00AE611E" w:rsidRPr="009D7971" w:rsidRDefault="00AE611E" w:rsidP="00DD44A2">
            <w:pPr>
              <w:jc w:val="center"/>
              <w:rPr>
                <w:color w:val="auto"/>
              </w:rPr>
            </w:pPr>
            <w:r w:rsidRPr="009D7971">
              <w:rPr>
                <w:b/>
                <w:i/>
                <w:color w:val="auto"/>
              </w:rPr>
              <w:t>ИЗНОС ТРОШКА У РСД</w:t>
            </w:r>
          </w:p>
        </w:tc>
      </w:tr>
      <w:tr w:rsidR="00AE611E" w:rsidRPr="009D7971" w14:paraId="62CCA81F" w14:textId="77777777" w:rsidTr="00DD44A2">
        <w:tc>
          <w:tcPr>
            <w:tcW w:w="5565" w:type="dxa"/>
            <w:tcBorders>
              <w:top w:val="single" w:sz="4" w:space="0" w:color="000000"/>
              <w:left w:val="single" w:sz="4" w:space="0" w:color="000000"/>
              <w:bottom w:val="single" w:sz="4" w:space="0" w:color="000000"/>
            </w:tcBorders>
            <w:shd w:val="clear" w:color="auto" w:fill="auto"/>
          </w:tcPr>
          <w:p w14:paraId="2080DCA8"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A9DCCF6" w14:textId="77777777" w:rsidR="00AE611E" w:rsidRPr="009D7971" w:rsidRDefault="00AE611E" w:rsidP="00DD44A2">
            <w:pPr>
              <w:snapToGrid w:val="0"/>
              <w:jc w:val="right"/>
              <w:rPr>
                <w:color w:val="auto"/>
              </w:rPr>
            </w:pPr>
          </w:p>
        </w:tc>
      </w:tr>
      <w:tr w:rsidR="00AE611E" w:rsidRPr="009D7971" w14:paraId="71759F0B" w14:textId="77777777" w:rsidTr="00DD44A2">
        <w:tc>
          <w:tcPr>
            <w:tcW w:w="5565" w:type="dxa"/>
            <w:tcBorders>
              <w:top w:val="single" w:sz="4" w:space="0" w:color="000000"/>
              <w:left w:val="single" w:sz="4" w:space="0" w:color="000000"/>
              <w:bottom w:val="single" w:sz="4" w:space="0" w:color="000000"/>
            </w:tcBorders>
            <w:shd w:val="clear" w:color="auto" w:fill="auto"/>
          </w:tcPr>
          <w:p w14:paraId="605A9449"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DF7AB5C" w14:textId="77777777" w:rsidR="00AE611E" w:rsidRPr="009D7971" w:rsidRDefault="00AE611E" w:rsidP="00DD44A2">
            <w:pPr>
              <w:snapToGrid w:val="0"/>
              <w:jc w:val="right"/>
              <w:rPr>
                <w:color w:val="auto"/>
              </w:rPr>
            </w:pPr>
          </w:p>
        </w:tc>
      </w:tr>
      <w:tr w:rsidR="00AE611E" w:rsidRPr="009D7971" w14:paraId="405C1F9C" w14:textId="77777777" w:rsidTr="00DD44A2">
        <w:tc>
          <w:tcPr>
            <w:tcW w:w="5565" w:type="dxa"/>
            <w:tcBorders>
              <w:top w:val="single" w:sz="4" w:space="0" w:color="000000"/>
              <w:left w:val="single" w:sz="4" w:space="0" w:color="000000"/>
              <w:bottom w:val="single" w:sz="4" w:space="0" w:color="000000"/>
            </w:tcBorders>
            <w:shd w:val="clear" w:color="auto" w:fill="auto"/>
          </w:tcPr>
          <w:p w14:paraId="486352CB"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256C21DF" w14:textId="77777777" w:rsidR="00AE611E" w:rsidRPr="009D7971" w:rsidRDefault="00AE611E" w:rsidP="00DD44A2">
            <w:pPr>
              <w:snapToGrid w:val="0"/>
              <w:rPr>
                <w:color w:val="auto"/>
              </w:rPr>
            </w:pPr>
          </w:p>
        </w:tc>
      </w:tr>
      <w:tr w:rsidR="00AE611E" w:rsidRPr="009D7971" w14:paraId="46DFA832" w14:textId="77777777" w:rsidTr="00DD44A2">
        <w:tc>
          <w:tcPr>
            <w:tcW w:w="5565" w:type="dxa"/>
            <w:tcBorders>
              <w:top w:val="single" w:sz="4" w:space="0" w:color="000000"/>
              <w:left w:val="single" w:sz="4" w:space="0" w:color="000000"/>
              <w:bottom w:val="single" w:sz="4" w:space="0" w:color="000000"/>
            </w:tcBorders>
            <w:shd w:val="clear" w:color="auto" w:fill="auto"/>
          </w:tcPr>
          <w:p w14:paraId="293574F9"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2D52B02" w14:textId="77777777" w:rsidR="00AE611E" w:rsidRPr="009D7971" w:rsidRDefault="00AE611E" w:rsidP="00DD44A2">
            <w:pPr>
              <w:snapToGrid w:val="0"/>
              <w:rPr>
                <w:color w:val="auto"/>
              </w:rPr>
            </w:pPr>
          </w:p>
        </w:tc>
      </w:tr>
      <w:tr w:rsidR="00AE611E" w:rsidRPr="009D7971" w14:paraId="2400083F" w14:textId="77777777" w:rsidTr="00DD44A2">
        <w:tc>
          <w:tcPr>
            <w:tcW w:w="5565" w:type="dxa"/>
            <w:tcBorders>
              <w:top w:val="single" w:sz="4" w:space="0" w:color="000000"/>
              <w:left w:val="single" w:sz="4" w:space="0" w:color="000000"/>
              <w:bottom w:val="single" w:sz="4" w:space="0" w:color="000000"/>
            </w:tcBorders>
            <w:shd w:val="clear" w:color="auto" w:fill="auto"/>
          </w:tcPr>
          <w:p w14:paraId="0D44500D"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10BFAA96" w14:textId="77777777" w:rsidR="00AE611E" w:rsidRPr="009D7971" w:rsidRDefault="00AE611E" w:rsidP="00DD44A2">
            <w:pPr>
              <w:snapToGrid w:val="0"/>
              <w:rPr>
                <w:color w:val="auto"/>
              </w:rPr>
            </w:pPr>
          </w:p>
        </w:tc>
      </w:tr>
      <w:tr w:rsidR="00AE611E" w:rsidRPr="009D7971" w14:paraId="13A42D25" w14:textId="77777777" w:rsidTr="00DD44A2">
        <w:tc>
          <w:tcPr>
            <w:tcW w:w="5565" w:type="dxa"/>
            <w:tcBorders>
              <w:top w:val="single" w:sz="4" w:space="0" w:color="000000"/>
              <w:left w:val="single" w:sz="4" w:space="0" w:color="000000"/>
              <w:bottom w:val="single" w:sz="4" w:space="0" w:color="000000"/>
            </w:tcBorders>
            <w:shd w:val="clear" w:color="auto" w:fill="auto"/>
          </w:tcPr>
          <w:p w14:paraId="304924DE" w14:textId="77777777" w:rsidR="00AE611E" w:rsidRPr="009D7971" w:rsidRDefault="00AE611E" w:rsidP="00DD44A2">
            <w:pPr>
              <w:snapToGrid w:val="0"/>
              <w:jc w:val="both"/>
              <w:rPr>
                <w:color w:val="auto"/>
              </w:rPr>
            </w:pP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0118132C" w14:textId="77777777" w:rsidR="00AE611E" w:rsidRPr="009D7971" w:rsidRDefault="00AE611E" w:rsidP="00DD44A2">
            <w:pPr>
              <w:snapToGrid w:val="0"/>
              <w:rPr>
                <w:color w:val="auto"/>
              </w:rPr>
            </w:pPr>
          </w:p>
        </w:tc>
      </w:tr>
      <w:tr w:rsidR="00AE611E" w:rsidRPr="009D7971" w14:paraId="1C0BBE18" w14:textId="77777777" w:rsidTr="00DD44A2">
        <w:tc>
          <w:tcPr>
            <w:tcW w:w="5565" w:type="dxa"/>
            <w:tcBorders>
              <w:top w:val="single" w:sz="4" w:space="0" w:color="000000"/>
              <w:left w:val="single" w:sz="4" w:space="0" w:color="000000"/>
              <w:bottom w:val="single" w:sz="4" w:space="0" w:color="000000"/>
            </w:tcBorders>
            <w:shd w:val="clear" w:color="auto" w:fill="auto"/>
          </w:tcPr>
          <w:p w14:paraId="1C6493BA" w14:textId="77777777" w:rsidR="00AE611E" w:rsidRPr="009D7971" w:rsidRDefault="00AE611E" w:rsidP="00DD44A2">
            <w:pPr>
              <w:snapToGrid w:val="0"/>
              <w:jc w:val="both"/>
              <w:rPr>
                <w:i/>
                <w:color w:val="auto"/>
              </w:rPr>
            </w:pPr>
          </w:p>
          <w:p w14:paraId="5983F6C9" w14:textId="77777777" w:rsidR="00AE611E" w:rsidRPr="009D7971" w:rsidRDefault="00AE611E" w:rsidP="00DD44A2">
            <w:pPr>
              <w:jc w:val="both"/>
              <w:rPr>
                <w:color w:val="auto"/>
              </w:rPr>
            </w:pPr>
            <w:r w:rsidRPr="009D7971">
              <w:rPr>
                <w:b/>
                <w:i/>
                <w:color w:val="auto"/>
              </w:rPr>
              <w:t>УКУПАН ИЗНОС ТРОШКОВА ПРИП</w:t>
            </w:r>
            <w:r w:rsidRPr="009D7971">
              <w:rPr>
                <w:b/>
                <w:i/>
                <w:color w:val="auto"/>
                <w:lang w:val="sr-Cyrl-RS"/>
              </w:rPr>
              <w:t>Р</w:t>
            </w:r>
            <w:r w:rsidRPr="009D7971">
              <w:rPr>
                <w:b/>
                <w:i/>
                <w:color w:val="auto"/>
              </w:rPr>
              <w:t>ЕМАЊА ПОНУДЕ</w:t>
            </w:r>
          </w:p>
        </w:tc>
        <w:tc>
          <w:tcPr>
            <w:tcW w:w="3310" w:type="dxa"/>
            <w:tcBorders>
              <w:top w:val="single" w:sz="4" w:space="0" w:color="000000"/>
              <w:left w:val="single" w:sz="4" w:space="0" w:color="000000"/>
              <w:bottom w:val="single" w:sz="4" w:space="0" w:color="000000"/>
              <w:right w:val="single" w:sz="4" w:space="0" w:color="000000"/>
            </w:tcBorders>
            <w:shd w:val="clear" w:color="auto" w:fill="auto"/>
          </w:tcPr>
          <w:p w14:paraId="369F65A8" w14:textId="77777777" w:rsidR="00AE611E" w:rsidRPr="009D7971" w:rsidRDefault="00AE611E" w:rsidP="00DD44A2">
            <w:pPr>
              <w:snapToGrid w:val="0"/>
              <w:rPr>
                <w:color w:val="auto"/>
              </w:rPr>
            </w:pPr>
          </w:p>
        </w:tc>
      </w:tr>
    </w:tbl>
    <w:p w14:paraId="09884CF4" w14:textId="77777777" w:rsidR="00AE611E" w:rsidRPr="009D7971" w:rsidRDefault="00AE611E" w:rsidP="00AE611E">
      <w:pPr>
        <w:jc w:val="both"/>
        <w:rPr>
          <w:color w:val="auto"/>
          <w:lang w:val="sr-Cyrl-RS"/>
        </w:rPr>
      </w:pPr>
    </w:p>
    <w:p w14:paraId="4CFCE2E3" w14:textId="77777777" w:rsidR="00AE611E" w:rsidRPr="009D7971" w:rsidRDefault="00AE611E" w:rsidP="00AE611E">
      <w:pPr>
        <w:jc w:val="both"/>
        <w:rPr>
          <w:color w:val="auto"/>
          <w:lang w:val="sr-Cyrl-RS"/>
        </w:rPr>
      </w:pPr>
    </w:p>
    <w:p w14:paraId="1C990BCA" w14:textId="77777777" w:rsidR="00AE611E" w:rsidRPr="009D7971" w:rsidRDefault="00AE611E" w:rsidP="00AE611E">
      <w:pPr>
        <w:jc w:val="both"/>
        <w:rPr>
          <w:color w:val="auto"/>
          <w:lang w:val="sr-Cyrl-RS"/>
        </w:rPr>
      </w:pPr>
    </w:p>
    <w:p w14:paraId="3665F862" w14:textId="77777777" w:rsidR="00AE611E" w:rsidRPr="009D7971" w:rsidRDefault="00AE611E" w:rsidP="00AE611E">
      <w:pPr>
        <w:jc w:val="both"/>
        <w:rPr>
          <w:b/>
          <w:bCs/>
          <w:i/>
          <w:color w:val="auto"/>
          <w:lang w:val="sr-Cyrl-RS"/>
        </w:rPr>
      </w:pPr>
      <w:r w:rsidRPr="009D7971">
        <w:rPr>
          <w:color w:val="auto"/>
          <w:lang w:val="sr-Cyrl-RS"/>
        </w:rPr>
        <w:t>Трошкове припреме и подношења понуде сноси искључиво понуђач и не може тражити од наручиоца накнаду трошкова.</w:t>
      </w:r>
    </w:p>
    <w:p w14:paraId="00F6A3B1" w14:textId="77777777" w:rsidR="00AE611E" w:rsidRPr="009D7971" w:rsidRDefault="00AE611E" w:rsidP="00AE611E">
      <w:pPr>
        <w:spacing w:after="120"/>
        <w:ind w:firstLine="426"/>
        <w:jc w:val="both"/>
        <w:rPr>
          <w:b/>
          <w:bCs/>
          <w:i/>
          <w:color w:val="auto"/>
          <w:lang w:val="sr-Cyrl-RS"/>
        </w:rPr>
      </w:pPr>
    </w:p>
    <w:p w14:paraId="10F279D9" w14:textId="77777777" w:rsidR="00AE611E" w:rsidRPr="009D7971" w:rsidRDefault="00AE611E" w:rsidP="00AE611E">
      <w:pPr>
        <w:spacing w:after="120"/>
        <w:jc w:val="both"/>
        <w:rPr>
          <w:bCs/>
          <w:i/>
          <w:color w:val="auto"/>
          <w:lang w:val="sr-Cyrl-RS"/>
        </w:rPr>
      </w:pPr>
      <w:r w:rsidRPr="009D7971">
        <w:rPr>
          <w:b/>
          <w:bCs/>
          <w:i/>
          <w:color w:val="auto"/>
          <w:lang w:val="sr-Cyrl-RS"/>
        </w:rPr>
        <w:t xml:space="preserve">Напомена: </w:t>
      </w:r>
      <w:r w:rsidRPr="009D7971">
        <w:rPr>
          <w:bCs/>
          <w:i/>
          <w:color w:val="auto"/>
          <w:lang w:val="sr-Cyrl-RS"/>
        </w:rPr>
        <w:t>достављање овог обрасца није обавезно.</w:t>
      </w:r>
    </w:p>
    <w:p w14:paraId="41392451" w14:textId="77777777" w:rsidR="00AE611E" w:rsidRPr="009D7971" w:rsidRDefault="00AE611E" w:rsidP="00AE611E">
      <w:pPr>
        <w:spacing w:after="120"/>
        <w:jc w:val="both"/>
        <w:rPr>
          <w:bCs/>
          <w:i/>
          <w:color w:val="auto"/>
          <w:lang w:val="sr-Cyrl-RS"/>
        </w:rPr>
      </w:pPr>
    </w:p>
    <w:p w14:paraId="48331C64" w14:textId="77777777" w:rsidR="00AE611E" w:rsidRPr="009D7971" w:rsidRDefault="00AE611E" w:rsidP="00AE611E">
      <w:pPr>
        <w:spacing w:after="120"/>
        <w:ind w:firstLine="425"/>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AE611E" w:rsidRPr="009D7971" w14:paraId="5F216947" w14:textId="77777777" w:rsidTr="00DD44A2">
        <w:tc>
          <w:tcPr>
            <w:tcW w:w="3080" w:type="dxa"/>
            <w:shd w:val="clear" w:color="auto" w:fill="auto"/>
            <w:vAlign w:val="center"/>
          </w:tcPr>
          <w:p w14:paraId="6BD50C21" w14:textId="77777777" w:rsidR="00AE611E" w:rsidRPr="009D7971" w:rsidRDefault="00AE611E" w:rsidP="00DD44A2">
            <w:pPr>
              <w:pStyle w:val="BodyText21"/>
              <w:spacing w:line="100" w:lineRule="atLeast"/>
              <w:jc w:val="center"/>
              <w:rPr>
                <w:color w:val="auto"/>
              </w:rPr>
            </w:pPr>
            <w:proofErr w:type="spellStart"/>
            <w:r w:rsidRPr="009D7971">
              <w:rPr>
                <w:color w:val="auto"/>
              </w:rPr>
              <w:t>Датум</w:t>
            </w:r>
            <w:proofErr w:type="spellEnd"/>
            <w:r w:rsidRPr="009D7971">
              <w:rPr>
                <w:color w:val="auto"/>
              </w:rPr>
              <w:t>:</w:t>
            </w:r>
          </w:p>
        </w:tc>
        <w:tc>
          <w:tcPr>
            <w:tcW w:w="3068" w:type="dxa"/>
            <w:shd w:val="clear" w:color="auto" w:fill="auto"/>
            <w:vAlign w:val="center"/>
          </w:tcPr>
          <w:p w14:paraId="673F4C17" w14:textId="77777777" w:rsidR="00AE611E" w:rsidRPr="009D7971" w:rsidRDefault="00AE611E" w:rsidP="00DD44A2">
            <w:pPr>
              <w:pStyle w:val="BodyText21"/>
              <w:spacing w:line="100" w:lineRule="atLeast"/>
              <w:jc w:val="center"/>
              <w:rPr>
                <w:color w:val="auto"/>
              </w:rPr>
            </w:pPr>
            <w:r w:rsidRPr="009D7971">
              <w:rPr>
                <w:color w:val="auto"/>
              </w:rPr>
              <w:t>М.П.</w:t>
            </w:r>
          </w:p>
        </w:tc>
        <w:tc>
          <w:tcPr>
            <w:tcW w:w="3094" w:type="dxa"/>
            <w:shd w:val="clear" w:color="auto" w:fill="auto"/>
            <w:vAlign w:val="center"/>
          </w:tcPr>
          <w:p w14:paraId="0257032C" w14:textId="77777777" w:rsidR="00AE611E" w:rsidRPr="009D7971" w:rsidRDefault="00AE611E" w:rsidP="00DD44A2">
            <w:pPr>
              <w:pStyle w:val="BodyText21"/>
              <w:spacing w:line="100" w:lineRule="atLeast"/>
              <w:jc w:val="center"/>
              <w:rPr>
                <w:color w:val="auto"/>
              </w:rPr>
            </w:pPr>
            <w:proofErr w:type="spellStart"/>
            <w:r w:rsidRPr="009D7971">
              <w:rPr>
                <w:color w:val="auto"/>
              </w:rPr>
              <w:t>Потпис</w:t>
            </w:r>
            <w:proofErr w:type="spellEnd"/>
            <w:r w:rsidRPr="009D7971">
              <w:rPr>
                <w:color w:val="auto"/>
              </w:rPr>
              <w:t xml:space="preserve"> </w:t>
            </w:r>
            <w:proofErr w:type="spellStart"/>
            <w:r w:rsidRPr="009D7971">
              <w:rPr>
                <w:color w:val="auto"/>
              </w:rPr>
              <w:t>понуђача</w:t>
            </w:r>
            <w:proofErr w:type="spellEnd"/>
          </w:p>
        </w:tc>
      </w:tr>
      <w:tr w:rsidR="00AE611E" w:rsidRPr="009D7971" w14:paraId="6C90B60B" w14:textId="77777777" w:rsidTr="00DD44A2">
        <w:tc>
          <w:tcPr>
            <w:tcW w:w="3080" w:type="dxa"/>
            <w:tcBorders>
              <w:bottom w:val="single" w:sz="4" w:space="0" w:color="000000"/>
            </w:tcBorders>
            <w:shd w:val="clear" w:color="auto" w:fill="auto"/>
          </w:tcPr>
          <w:p w14:paraId="1FD0AEC6" w14:textId="77777777" w:rsidR="00AE611E" w:rsidRPr="009D7971" w:rsidRDefault="00AE611E" w:rsidP="00DD44A2">
            <w:pPr>
              <w:pStyle w:val="BodyText21"/>
              <w:snapToGrid w:val="0"/>
              <w:spacing w:line="100" w:lineRule="atLeast"/>
              <w:jc w:val="both"/>
              <w:rPr>
                <w:color w:val="auto"/>
              </w:rPr>
            </w:pPr>
          </w:p>
        </w:tc>
        <w:tc>
          <w:tcPr>
            <w:tcW w:w="3068" w:type="dxa"/>
            <w:shd w:val="clear" w:color="auto" w:fill="auto"/>
          </w:tcPr>
          <w:p w14:paraId="23CDB494" w14:textId="77777777" w:rsidR="00AE611E" w:rsidRPr="009D7971" w:rsidRDefault="00AE611E" w:rsidP="00DD44A2">
            <w:pPr>
              <w:pStyle w:val="BodyText21"/>
              <w:snapToGrid w:val="0"/>
              <w:spacing w:line="100" w:lineRule="atLeast"/>
              <w:jc w:val="both"/>
              <w:rPr>
                <w:color w:val="auto"/>
              </w:rPr>
            </w:pPr>
          </w:p>
        </w:tc>
        <w:tc>
          <w:tcPr>
            <w:tcW w:w="3094" w:type="dxa"/>
            <w:tcBorders>
              <w:bottom w:val="single" w:sz="4" w:space="0" w:color="000000"/>
            </w:tcBorders>
            <w:shd w:val="clear" w:color="auto" w:fill="auto"/>
          </w:tcPr>
          <w:p w14:paraId="259552A8" w14:textId="77777777" w:rsidR="00AE611E" w:rsidRPr="009D7971" w:rsidRDefault="00AE611E" w:rsidP="00DD44A2">
            <w:pPr>
              <w:pStyle w:val="BodyText21"/>
              <w:snapToGrid w:val="0"/>
              <w:spacing w:line="100" w:lineRule="atLeast"/>
              <w:jc w:val="both"/>
              <w:rPr>
                <w:color w:val="auto"/>
              </w:rPr>
            </w:pPr>
          </w:p>
        </w:tc>
      </w:tr>
    </w:tbl>
    <w:p w14:paraId="77F2AA9D" w14:textId="338833F5" w:rsidR="0052328A" w:rsidRPr="009D7971" w:rsidRDefault="0052328A" w:rsidP="00AE611E">
      <w:pPr>
        <w:rPr>
          <w:b/>
          <w:bCs/>
          <w:i/>
          <w:iCs/>
          <w:color w:val="auto"/>
          <w:lang w:val="sr-Cyrl-RS"/>
        </w:rPr>
      </w:pPr>
    </w:p>
    <w:p w14:paraId="4FF2C219" w14:textId="77777777" w:rsidR="0052328A" w:rsidRPr="009D7971" w:rsidRDefault="0052328A" w:rsidP="00AE611E">
      <w:pPr>
        <w:rPr>
          <w:b/>
          <w:bCs/>
          <w:i/>
          <w:iCs/>
          <w:color w:val="auto"/>
          <w:lang w:val="sr-Cyrl-RS"/>
        </w:rPr>
      </w:pPr>
    </w:p>
    <w:p w14:paraId="2772EEA3" w14:textId="46E1712F" w:rsidR="00AE611E" w:rsidRPr="009D7971" w:rsidRDefault="00AE611E" w:rsidP="00AE611E">
      <w:pPr>
        <w:rPr>
          <w:b/>
          <w:bCs/>
          <w:i/>
          <w:iCs/>
          <w:color w:val="auto"/>
          <w:lang w:val="sr-Cyrl-RS"/>
        </w:rPr>
      </w:pPr>
    </w:p>
    <w:p w14:paraId="51BFE03B" w14:textId="490A0E33" w:rsidR="00112BE3" w:rsidRPr="009D7971" w:rsidRDefault="00112BE3" w:rsidP="00AE611E">
      <w:pPr>
        <w:rPr>
          <w:b/>
          <w:bCs/>
          <w:i/>
          <w:iCs/>
          <w:color w:val="auto"/>
          <w:lang w:val="sr-Cyrl-RS"/>
        </w:rPr>
      </w:pPr>
    </w:p>
    <w:p w14:paraId="21CFA168" w14:textId="356FD552" w:rsidR="00112BE3" w:rsidRPr="009D7971" w:rsidRDefault="00112BE3" w:rsidP="00AE611E">
      <w:pPr>
        <w:rPr>
          <w:b/>
          <w:bCs/>
          <w:i/>
          <w:iCs/>
          <w:color w:val="auto"/>
          <w:lang w:val="sr-Cyrl-RS"/>
        </w:rPr>
      </w:pPr>
    </w:p>
    <w:p w14:paraId="1E5769A8" w14:textId="1A7D14B8" w:rsidR="00112BE3" w:rsidRPr="009D7971" w:rsidRDefault="00112BE3" w:rsidP="00AE611E">
      <w:pPr>
        <w:rPr>
          <w:b/>
          <w:bCs/>
          <w:i/>
          <w:iCs/>
          <w:color w:val="auto"/>
          <w:lang w:val="sr-Cyrl-RS"/>
        </w:rPr>
      </w:pPr>
    </w:p>
    <w:p w14:paraId="4B90A3A5" w14:textId="06E2D1C1" w:rsidR="00112BE3" w:rsidRPr="009D7971" w:rsidRDefault="00112BE3" w:rsidP="00AE611E">
      <w:pPr>
        <w:rPr>
          <w:b/>
          <w:bCs/>
          <w:i/>
          <w:iCs/>
          <w:color w:val="auto"/>
          <w:lang w:val="sr-Cyrl-RS"/>
        </w:rPr>
      </w:pPr>
    </w:p>
    <w:p w14:paraId="4695804D" w14:textId="7067E3BC" w:rsidR="00112BE3" w:rsidRPr="009D7971" w:rsidRDefault="00112BE3" w:rsidP="00AE611E">
      <w:pPr>
        <w:rPr>
          <w:b/>
          <w:bCs/>
          <w:i/>
          <w:iCs/>
          <w:color w:val="auto"/>
          <w:lang w:val="sr-Cyrl-RS"/>
        </w:rPr>
      </w:pPr>
    </w:p>
    <w:p w14:paraId="5C98945D" w14:textId="77777777" w:rsidR="00112BE3" w:rsidRPr="009D7971" w:rsidRDefault="00112BE3" w:rsidP="00AE611E">
      <w:pPr>
        <w:rPr>
          <w:b/>
          <w:bCs/>
          <w:i/>
          <w:iCs/>
          <w:color w:val="auto"/>
          <w:lang w:val="sr-Cyrl-RS"/>
        </w:rPr>
      </w:pPr>
    </w:p>
    <w:p w14:paraId="716721E6" w14:textId="77777777" w:rsidR="00D04650" w:rsidRPr="009D7971" w:rsidRDefault="00D04650" w:rsidP="00AE611E">
      <w:pPr>
        <w:rPr>
          <w:b/>
          <w:bCs/>
          <w:i/>
          <w:iCs/>
          <w:color w:val="auto"/>
          <w:lang w:val="sr-Cyrl-RS"/>
        </w:rPr>
      </w:pPr>
    </w:p>
    <w:p w14:paraId="7F399BC8" w14:textId="77777777" w:rsidR="00AE611E" w:rsidRPr="009D7971" w:rsidRDefault="00AE611E" w:rsidP="00AE611E">
      <w:pPr>
        <w:rPr>
          <w:b/>
          <w:bCs/>
          <w:i/>
          <w:iCs/>
          <w:color w:val="auto"/>
          <w:lang w:val="sr-Cyrl-RS"/>
        </w:rPr>
      </w:pPr>
    </w:p>
    <w:p w14:paraId="0F90DF7D" w14:textId="77777777" w:rsidR="00AE611E" w:rsidRPr="009D7971" w:rsidRDefault="00AE611E" w:rsidP="00AE611E">
      <w:pPr>
        <w:pStyle w:val="BodyText31"/>
        <w:spacing w:after="0"/>
        <w:jc w:val="right"/>
        <w:rPr>
          <w:b/>
          <w:bCs/>
          <w:color w:val="auto"/>
          <w:sz w:val="24"/>
          <w:szCs w:val="24"/>
          <w:lang w:val="sr-Cyrl-RS"/>
        </w:rPr>
      </w:pPr>
      <w:r w:rsidRPr="009D7971">
        <w:rPr>
          <w:b/>
          <w:bCs/>
          <w:color w:val="auto"/>
          <w:sz w:val="24"/>
          <w:szCs w:val="24"/>
          <w:lang w:val="sr-Cyrl-RS"/>
        </w:rPr>
        <w:lastRenderedPageBreak/>
        <w:t>(ОБРАЗАЦ 4)</w:t>
      </w:r>
    </w:p>
    <w:p w14:paraId="43DA734F" w14:textId="77777777" w:rsidR="00AE611E" w:rsidRPr="009D7971" w:rsidRDefault="00AE611E" w:rsidP="00AE611E">
      <w:pPr>
        <w:pStyle w:val="BodyText31"/>
        <w:spacing w:after="0"/>
        <w:jc w:val="right"/>
        <w:rPr>
          <w:b/>
          <w:bCs/>
          <w:color w:val="auto"/>
          <w:sz w:val="24"/>
          <w:szCs w:val="24"/>
          <w:lang w:val="sr-Cyrl-RS"/>
        </w:rPr>
      </w:pPr>
    </w:p>
    <w:p w14:paraId="2E8680AE" w14:textId="77777777" w:rsidR="00AE611E" w:rsidRPr="009D7971" w:rsidRDefault="00AE611E" w:rsidP="00AE611E">
      <w:pPr>
        <w:pStyle w:val="BodyText31"/>
        <w:spacing w:after="0"/>
        <w:jc w:val="center"/>
        <w:rPr>
          <w:b/>
          <w:bCs/>
          <w:color w:val="auto"/>
          <w:sz w:val="24"/>
          <w:szCs w:val="24"/>
          <w:lang w:val="sr-Cyrl-RS"/>
        </w:rPr>
      </w:pPr>
      <w:r w:rsidRPr="009D7971">
        <w:rPr>
          <w:b/>
          <w:bCs/>
          <w:color w:val="auto"/>
          <w:sz w:val="24"/>
          <w:szCs w:val="24"/>
          <w:lang w:val="sr-Cyrl-RS"/>
        </w:rPr>
        <w:t>ОБРАЗАЦ ИЗЈАВЕ О НЕЗАВИСНОЈ ПОНУДИ</w:t>
      </w:r>
    </w:p>
    <w:p w14:paraId="79036B06" w14:textId="77777777" w:rsidR="00AE611E" w:rsidRPr="009D7971" w:rsidRDefault="00AE611E" w:rsidP="00AE611E">
      <w:pPr>
        <w:pStyle w:val="BodyText31"/>
        <w:spacing w:after="0"/>
        <w:jc w:val="center"/>
        <w:rPr>
          <w:b/>
          <w:bCs/>
          <w:color w:val="auto"/>
          <w:sz w:val="24"/>
          <w:szCs w:val="24"/>
          <w:lang w:val="sr-Cyrl-RS"/>
        </w:rPr>
      </w:pPr>
    </w:p>
    <w:p w14:paraId="132DC0E4" w14:textId="77777777" w:rsidR="00AE611E" w:rsidRPr="009D7971" w:rsidRDefault="00AE611E" w:rsidP="00AE611E">
      <w:pPr>
        <w:pStyle w:val="BodyText31"/>
        <w:spacing w:after="0"/>
        <w:jc w:val="center"/>
        <w:rPr>
          <w:b/>
          <w:bCs/>
          <w:color w:val="auto"/>
          <w:sz w:val="24"/>
          <w:szCs w:val="24"/>
          <w:lang w:val="sr-Cyrl-RS"/>
        </w:rPr>
      </w:pPr>
    </w:p>
    <w:p w14:paraId="5D4D9A1B" w14:textId="77777777" w:rsidR="00AE611E" w:rsidRPr="009D7971" w:rsidRDefault="00AE611E" w:rsidP="00AE611E">
      <w:pPr>
        <w:pStyle w:val="BodyText31"/>
        <w:spacing w:after="0"/>
        <w:jc w:val="both"/>
        <w:rPr>
          <w:rFonts w:eastAsia="Arial"/>
          <w:color w:val="auto"/>
          <w:sz w:val="24"/>
          <w:szCs w:val="24"/>
          <w:lang w:val="sr-Cyrl-RS"/>
        </w:rPr>
      </w:pPr>
      <w:r w:rsidRPr="009D7971">
        <w:rPr>
          <w:color w:val="auto"/>
          <w:sz w:val="24"/>
          <w:szCs w:val="24"/>
          <w:lang w:val="sr-Cyrl-RS"/>
        </w:rPr>
        <w:t xml:space="preserve">У складу са чланом 26. ЗЈН, ________________________________________, </w:t>
      </w:r>
    </w:p>
    <w:p w14:paraId="051DEF41" w14:textId="77777777" w:rsidR="00AE611E" w:rsidRPr="009D7971" w:rsidRDefault="00AE611E" w:rsidP="00AE611E">
      <w:pPr>
        <w:pStyle w:val="BodyText31"/>
        <w:spacing w:after="0"/>
        <w:jc w:val="both"/>
        <w:rPr>
          <w:color w:val="auto"/>
          <w:sz w:val="24"/>
          <w:szCs w:val="24"/>
          <w:lang w:val="sr-Cyrl-RS"/>
        </w:rPr>
      </w:pPr>
      <w:r w:rsidRPr="009D7971">
        <w:rPr>
          <w:rFonts w:eastAsia="Arial"/>
          <w:color w:val="auto"/>
          <w:sz w:val="24"/>
          <w:szCs w:val="24"/>
          <w:lang w:val="sr-Cyrl-RS"/>
        </w:rPr>
        <w:t xml:space="preserve">                                                                            </w:t>
      </w:r>
      <w:r w:rsidRPr="009D7971">
        <w:rPr>
          <w:color w:val="auto"/>
          <w:sz w:val="24"/>
          <w:szCs w:val="24"/>
          <w:lang w:val="sr-Cyrl-RS"/>
        </w:rPr>
        <w:t>(Назив понуђача)</w:t>
      </w:r>
    </w:p>
    <w:p w14:paraId="6870443D" w14:textId="77777777" w:rsidR="00AE611E" w:rsidRPr="009D7971" w:rsidRDefault="00AE611E" w:rsidP="00AE611E">
      <w:pPr>
        <w:pStyle w:val="BodyText31"/>
        <w:spacing w:after="0"/>
        <w:jc w:val="both"/>
        <w:rPr>
          <w:color w:val="auto"/>
          <w:w w:val="200"/>
          <w:sz w:val="24"/>
          <w:szCs w:val="24"/>
          <w:lang w:val="sr-Cyrl-RS"/>
        </w:rPr>
      </w:pPr>
      <w:r w:rsidRPr="009D7971">
        <w:rPr>
          <w:color w:val="auto"/>
          <w:sz w:val="24"/>
          <w:szCs w:val="24"/>
          <w:lang w:val="sr-Cyrl-RS"/>
        </w:rPr>
        <w:t xml:space="preserve">даје: </w:t>
      </w:r>
    </w:p>
    <w:p w14:paraId="35F6B7C5" w14:textId="77777777" w:rsidR="00AE611E" w:rsidRPr="009D7971" w:rsidRDefault="00AE611E" w:rsidP="00AE611E">
      <w:pPr>
        <w:pStyle w:val="BodyText31"/>
        <w:spacing w:before="360" w:after="360"/>
        <w:ind w:firstLine="227"/>
        <w:jc w:val="both"/>
        <w:rPr>
          <w:color w:val="auto"/>
          <w:w w:val="200"/>
          <w:sz w:val="24"/>
          <w:szCs w:val="24"/>
          <w:lang w:val="sr-Cyrl-RS"/>
        </w:rPr>
      </w:pPr>
    </w:p>
    <w:p w14:paraId="54F4D1B6" w14:textId="77777777" w:rsidR="00AE611E" w:rsidRPr="009D7971" w:rsidRDefault="00AE611E" w:rsidP="00AE611E">
      <w:pPr>
        <w:pStyle w:val="BodyText31"/>
        <w:spacing w:before="360" w:after="360"/>
        <w:ind w:firstLine="227"/>
        <w:jc w:val="center"/>
        <w:rPr>
          <w:b/>
          <w:bCs/>
          <w:color w:val="auto"/>
          <w:sz w:val="24"/>
          <w:szCs w:val="24"/>
          <w:lang w:val="sr-Cyrl-CS"/>
        </w:rPr>
      </w:pPr>
      <w:r w:rsidRPr="009D7971">
        <w:rPr>
          <w:b/>
          <w:bCs/>
          <w:color w:val="auto"/>
          <w:sz w:val="24"/>
          <w:szCs w:val="24"/>
          <w:lang w:val="sr-Cyrl-CS"/>
        </w:rPr>
        <w:t xml:space="preserve">ИЗЈАВУ </w:t>
      </w:r>
    </w:p>
    <w:p w14:paraId="4F1E2874" w14:textId="77777777" w:rsidR="00AE611E" w:rsidRPr="009D7971" w:rsidRDefault="00AE611E" w:rsidP="00AE611E">
      <w:pPr>
        <w:pStyle w:val="BodyText31"/>
        <w:spacing w:before="360" w:after="360"/>
        <w:ind w:firstLine="227"/>
        <w:jc w:val="center"/>
        <w:rPr>
          <w:bCs/>
          <w:color w:val="auto"/>
          <w:sz w:val="24"/>
          <w:szCs w:val="24"/>
          <w:lang w:val="sr-Cyrl-RS"/>
        </w:rPr>
      </w:pPr>
      <w:r w:rsidRPr="009D7971">
        <w:rPr>
          <w:b/>
          <w:bCs/>
          <w:color w:val="auto"/>
          <w:sz w:val="24"/>
          <w:szCs w:val="24"/>
          <w:lang w:val="sr-Cyrl-CS"/>
        </w:rPr>
        <w:t>О НЕЗАВИСНОЈ</w:t>
      </w:r>
      <w:r w:rsidRPr="009D7971">
        <w:rPr>
          <w:b/>
          <w:bCs/>
          <w:color w:val="auto"/>
          <w:sz w:val="24"/>
          <w:szCs w:val="24"/>
          <w:lang w:val="sr-Cyrl-RS"/>
        </w:rPr>
        <w:t xml:space="preserve"> ПОНУДИ</w:t>
      </w:r>
    </w:p>
    <w:p w14:paraId="5302D536" w14:textId="77777777" w:rsidR="00AE611E" w:rsidRPr="009D7971" w:rsidRDefault="00AE611E" w:rsidP="00AE611E">
      <w:pPr>
        <w:pStyle w:val="BodyText31"/>
        <w:spacing w:after="0"/>
        <w:jc w:val="both"/>
        <w:rPr>
          <w:bCs/>
          <w:color w:val="auto"/>
          <w:sz w:val="24"/>
          <w:szCs w:val="24"/>
          <w:lang w:val="sr-Cyrl-RS"/>
        </w:rPr>
      </w:pPr>
    </w:p>
    <w:p w14:paraId="2EBA681D" w14:textId="77777777" w:rsidR="00AE611E" w:rsidRPr="009D7971" w:rsidRDefault="00AE611E" w:rsidP="00AE611E">
      <w:pPr>
        <w:pStyle w:val="BodyText31"/>
        <w:spacing w:after="0"/>
        <w:jc w:val="both"/>
        <w:rPr>
          <w:bCs/>
          <w:color w:val="auto"/>
          <w:sz w:val="24"/>
          <w:szCs w:val="24"/>
          <w:lang w:val="sr-Cyrl-RS"/>
        </w:rPr>
      </w:pPr>
    </w:p>
    <w:p w14:paraId="4038DECD" w14:textId="77777777" w:rsidR="00AE611E" w:rsidRPr="009D7971" w:rsidRDefault="00AE611E" w:rsidP="00AE611E">
      <w:pPr>
        <w:jc w:val="both"/>
        <w:rPr>
          <w:color w:val="auto"/>
          <w:lang w:val="sr-Cyrl-RS"/>
        </w:rPr>
      </w:pPr>
      <w:r w:rsidRPr="009D7971">
        <w:rPr>
          <w:color w:val="auto"/>
          <w:lang w:val="sr-Cyrl-RS"/>
        </w:rPr>
        <w:tab/>
      </w:r>
      <w:r w:rsidRPr="009D7971">
        <w:rPr>
          <w:color w:val="auto"/>
          <w:lang w:val="sr-Cyrl-RS"/>
        </w:rPr>
        <w:tab/>
      </w:r>
      <w:r w:rsidRPr="009D7971">
        <w:rPr>
          <w:color w:val="auto"/>
          <w:lang w:val="sr-Cyrl-RS"/>
        </w:rPr>
        <w:tab/>
      </w:r>
      <w:r w:rsidRPr="009D7971">
        <w:rPr>
          <w:bCs/>
          <w:color w:val="auto"/>
          <w:lang w:val="sr-Cyrl-RS"/>
        </w:rPr>
        <w:t xml:space="preserve"> </w:t>
      </w:r>
    </w:p>
    <w:p w14:paraId="60C83623" w14:textId="35240B16" w:rsidR="00AE611E" w:rsidRPr="009D7971" w:rsidRDefault="00AE611E" w:rsidP="00AE611E">
      <w:pPr>
        <w:jc w:val="both"/>
        <w:rPr>
          <w:bCs/>
          <w:color w:val="auto"/>
          <w:lang w:val="sr-Cyrl-RS"/>
        </w:rPr>
      </w:pPr>
      <w:r w:rsidRPr="009D7971">
        <w:rPr>
          <w:color w:val="auto"/>
          <w:lang w:val="sr-Cyrl-RS"/>
        </w:rPr>
        <w:t>Под пуном материјалном и кривичном одговорношћу п</w:t>
      </w:r>
      <w:r w:rsidRPr="009D7971">
        <w:rPr>
          <w:bCs/>
          <w:color w:val="auto"/>
          <w:lang w:val="sr-Cyrl-RS"/>
        </w:rPr>
        <w:t xml:space="preserve">отврђујем да сам понуду у </w:t>
      </w:r>
      <w:r w:rsidRPr="009D7971">
        <w:rPr>
          <w:bCs/>
          <w:color w:val="auto"/>
          <w:lang w:val="sr-Cyrl-CS"/>
        </w:rPr>
        <w:t>поступку</w:t>
      </w:r>
      <w:r w:rsidRPr="009D7971">
        <w:rPr>
          <w:bCs/>
          <w:color w:val="auto"/>
          <w:lang w:val="sr-Cyrl-RS"/>
        </w:rPr>
        <w:t xml:space="preserve"> јавне набавке</w:t>
      </w:r>
      <w:r w:rsidR="00CD6A51" w:rsidRPr="009D7971">
        <w:rPr>
          <w:color w:val="auto"/>
          <w:lang w:val="sr-Cyrl-RS"/>
        </w:rPr>
        <w:t xml:space="preserve"> радова на адаптацији и опремању пословних просторија Стоматолошке коморе Србије</w:t>
      </w:r>
      <w:r w:rsidR="00124F2D" w:rsidRPr="009D7971">
        <w:rPr>
          <w:color w:val="auto"/>
          <w:lang w:val="sr-Cyrl-RS"/>
        </w:rPr>
        <w:t xml:space="preserve"> у Београду</w:t>
      </w:r>
      <w:r w:rsidRPr="009D7971">
        <w:rPr>
          <w:color w:val="auto"/>
          <w:lang w:val="sr-Cyrl-RS"/>
        </w:rPr>
        <w:t xml:space="preserve"> бр </w:t>
      </w:r>
      <w:r w:rsidR="00CD6A51" w:rsidRPr="009D7971">
        <w:rPr>
          <w:color w:val="auto"/>
          <w:lang w:val="sr-Cyrl-RS"/>
        </w:rPr>
        <w:t>03</w:t>
      </w:r>
      <w:r w:rsidRPr="009D7971">
        <w:rPr>
          <w:color w:val="auto"/>
          <w:lang w:val="sr-Cyrl-RS"/>
        </w:rPr>
        <w:t>/20</w:t>
      </w:r>
      <w:r w:rsidR="00CD6A51" w:rsidRPr="009D7971">
        <w:rPr>
          <w:color w:val="auto"/>
          <w:lang w:val="sr-Cyrl-RS"/>
        </w:rPr>
        <w:t>20</w:t>
      </w:r>
      <w:r w:rsidRPr="009D7971">
        <w:rPr>
          <w:color w:val="auto"/>
          <w:lang w:val="sr-Cyrl-RS"/>
        </w:rPr>
        <w:t xml:space="preserve">, </w:t>
      </w:r>
      <w:r w:rsidRPr="009D7971">
        <w:rPr>
          <w:bCs/>
          <w:color w:val="auto"/>
          <w:lang w:val="sr-Cyrl-RS"/>
        </w:rPr>
        <w:t>поднео независно, без договора са другим понуђачима или заинтересованим лицима.</w:t>
      </w:r>
    </w:p>
    <w:p w14:paraId="7BD1CA7B" w14:textId="77777777" w:rsidR="00AE611E" w:rsidRPr="009D7971" w:rsidRDefault="00AE611E" w:rsidP="00AE611E">
      <w:pPr>
        <w:jc w:val="both"/>
        <w:rPr>
          <w:bCs/>
          <w:color w:val="auto"/>
          <w:lang w:val="sr-Cyrl-RS"/>
        </w:rPr>
      </w:pPr>
    </w:p>
    <w:p w14:paraId="3A51D4DC" w14:textId="77777777" w:rsidR="00AE611E" w:rsidRPr="009D7971" w:rsidRDefault="00AE611E" w:rsidP="00AE611E">
      <w:pPr>
        <w:jc w:val="both"/>
        <w:rPr>
          <w:bCs/>
          <w:color w:val="auto"/>
          <w:lang w:val="sr-Cyrl-RS"/>
        </w:rPr>
      </w:pPr>
    </w:p>
    <w:p w14:paraId="705FBF48" w14:textId="77777777" w:rsidR="00AE611E" w:rsidRPr="009D7971" w:rsidRDefault="00AE611E" w:rsidP="00AE611E">
      <w:pPr>
        <w:pStyle w:val="BodyText31"/>
        <w:spacing w:after="0"/>
        <w:ind w:firstLine="227"/>
        <w:jc w:val="both"/>
        <w:rPr>
          <w:bCs/>
          <w:color w:val="auto"/>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E611E" w:rsidRPr="009D7971" w14:paraId="6783B8FA" w14:textId="77777777" w:rsidTr="00DD44A2">
        <w:tc>
          <w:tcPr>
            <w:tcW w:w="3080" w:type="dxa"/>
            <w:shd w:val="clear" w:color="auto" w:fill="auto"/>
            <w:vAlign w:val="center"/>
          </w:tcPr>
          <w:p w14:paraId="243A1250" w14:textId="77777777" w:rsidR="00AE611E" w:rsidRPr="009D7971" w:rsidRDefault="00AE611E" w:rsidP="00DD44A2">
            <w:pPr>
              <w:pStyle w:val="BodyText21"/>
              <w:spacing w:line="100" w:lineRule="atLeast"/>
              <w:jc w:val="center"/>
              <w:rPr>
                <w:color w:val="auto"/>
              </w:rPr>
            </w:pPr>
            <w:proofErr w:type="spellStart"/>
            <w:r w:rsidRPr="009D7971">
              <w:rPr>
                <w:color w:val="auto"/>
              </w:rPr>
              <w:t>Датум</w:t>
            </w:r>
            <w:proofErr w:type="spellEnd"/>
            <w:r w:rsidRPr="009D7971">
              <w:rPr>
                <w:color w:val="auto"/>
              </w:rPr>
              <w:t>:</w:t>
            </w:r>
          </w:p>
        </w:tc>
        <w:tc>
          <w:tcPr>
            <w:tcW w:w="3065" w:type="dxa"/>
            <w:shd w:val="clear" w:color="auto" w:fill="auto"/>
            <w:vAlign w:val="center"/>
          </w:tcPr>
          <w:p w14:paraId="62DD42EE" w14:textId="77777777" w:rsidR="00AE611E" w:rsidRPr="009D7971" w:rsidRDefault="00AE611E" w:rsidP="00DD44A2">
            <w:pPr>
              <w:pStyle w:val="BodyText21"/>
              <w:spacing w:line="100" w:lineRule="atLeast"/>
              <w:jc w:val="center"/>
              <w:rPr>
                <w:color w:val="auto"/>
              </w:rPr>
            </w:pPr>
            <w:r w:rsidRPr="009D7971">
              <w:rPr>
                <w:color w:val="auto"/>
              </w:rPr>
              <w:t>М.П.</w:t>
            </w:r>
          </w:p>
        </w:tc>
        <w:tc>
          <w:tcPr>
            <w:tcW w:w="3097" w:type="dxa"/>
            <w:shd w:val="clear" w:color="auto" w:fill="auto"/>
            <w:vAlign w:val="center"/>
          </w:tcPr>
          <w:p w14:paraId="5D5D8352" w14:textId="77777777" w:rsidR="00AE611E" w:rsidRPr="009D7971" w:rsidRDefault="00AE611E" w:rsidP="00DD44A2">
            <w:pPr>
              <w:pStyle w:val="BodyText21"/>
              <w:spacing w:line="100" w:lineRule="atLeast"/>
              <w:jc w:val="center"/>
              <w:rPr>
                <w:color w:val="auto"/>
              </w:rPr>
            </w:pPr>
            <w:proofErr w:type="spellStart"/>
            <w:r w:rsidRPr="009D7971">
              <w:rPr>
                <w:color w:val="auto"/>
              </w:rPr>
              <w:t>Потпис</w:t>
            </w:r>
            <w:proofErr w:type="spellEnd"/>
            <w:r w:rsidRPr="009D7971">
              <w:rPr>
                <w:color w:val="auto"/>
              </w:rPr>
              <w:t xml:space="preserve"> </w:t>
            </w:r>
            <w:proofErr w:type="spellStart"/>
            <w:r w:rsidRPr="009D7971">
              <w:rPr>
                <w:color w:val="auto"/>
              </w:rPr>
              <w:t>понуђача</w:t>
            </w:r>
            <w:proofErr w:type="spellEnd"/>
          </w:p>
        </w:tc>
      </w:tr>
      <w:tr w:rsidR="00AE611E" w:rsidRPr="009D7971" w14:paraId="4DC3F105" w14:textId="77777777" w:rsidTr="00DD44A2">
        <w:tc>
          <w:tcPr>
            <w:tcW w:w="3080" w:type="dxa"/>
            <w:tcBorders>
              <w:bottom w:val="single" w:sz="4" w:space="0" w:color="000000"/>
            </w:tcBorders>
            <w:shd w:val="clear" w:color="auto" w:fill="auto"/>
          </w:tcPr>
          <w:p w14:paraId="435C4701" w14:textId="77777777" w:rsidR="00AE611E" w:rsidRPr="009D7971" w:rsidRDefault="00AE611E" w:rsidP="00DD44A2">
            <w:pPr>
              <w:pStyle w:val="BodyText21"/>
              <w:snapToGrid w:val="0"/>
              <w:spacing w:line="100" w:lineRule="atLeast"/>
              <w:jc w:val="both"/>
              <w:rPr>
                <w:color w:val="auto"/>
              </w:rPr>
            </w:pPr>
          </w:p>
        </w:tc>
        <w:tc>
          <w:tcPr>
            <w:tcW w:w="3065" w:type="dxa"/>
            <w:shd w:val="clear" w:color="auto" w:fill="auto"/>
          </w:tcPr>
          <w:p w14:paraId="461CD8B0" w14:textId="77777777" w:rsidR="00AE611E" w:rsidRPr="009D7971" w:rsidRDefault="00AE611E" w:rsidP="00DD44A2">
            <w:pPr>
              <w:pStyle w:val="BodyText21"/>
              <w:snapToGrid w:val="0"/>
              <w:spacing w:line="100" w:lineRule="atLeast"/>
              <w:jc w:val="both"/>
              <w:rPr>
                <w:color w:val="auto"/>
              </w:rPr>
            </w:pPr>
          </w:p>
        </w:tc>
        <w:tc>
          <w:tcPr>
            <w:tcW w:w="3097" w:type="dxa"/>
            <w:tcBorders>
              <w:bottom w:val="single" w:sz="4" w:space="0" w:color="000000"/>
            </w:tcBorders>
            <w:shd w:val="clear" w:color="auto" w:fill="auto"/>
          </w:tcPr>
          <w:p w14:paraId="5BB1C448" w14:textId="77777777" w:rsidR="00AE611E" w:rsidRPr="009D7971" w:rsidRDefault="00AE611E" w:rsidP="00DD44A2">
            <w:pPr>
              <w:pStyle w:val="BodyText21"/>
              <w:snapToGrid w:val="0"/>
              <w:spacing w:line="100" w:lineRule="atLeast"/>
              <w:jc w:val="both"/>
              <w:rPr>
                <w:color w:val="auto"/>
              </w:rPr>
            </w:pPr>
          </w:p>
        </w:tc>
      </w:tr>
    </w:tbl>
    <w:p w14:paraId="7102381C" w14:textId="77777777" w:rsidR="00AE611E" w:rsidRPr="009D7971" w:rsidRDefault="00AE611E" w:rsidP="00AE611E">
      <w:pPr>
        <w:pStyle w:val="BodyText31"/>
        <w:spacing w:after="0"/>
        <w:ind w:firstLine="227"/>
        <w:jc w:val="both"/>
        <w:rPr>
          <w:color w:val="auto"/>
          <w:sz w:val="24"/>
          <w:szCs w:val="24"/>
        </w:rPr>
      </w:pPr>
    </w:p>
    <w:p w14:paraId="7D2F8E91" w14:textId="77777777" w:rsidR="00AE611E" w:rsidRPr="009D7971" w:rsidRDefault="00AE611E" w:rsidP="00AE611E">
      <w:pPr>
        <w:tabs>
          <w:tab w:val="left" w:pos="6028"/>
        </w:tabs>
        <w:autoSpaceDE w:val="0"/>
        <w:spacing w:line="240" w:lineRule="auto"/>
        <w:rPr>
          <w:color w:val="auto"/>
          <w:lang w:val="sr-Cyrl-RS"/>
        </w:rPr>
      </w:pPr>
    </w:p>
    <w:p w14:paraId="247D4F62" w14:textId="77777777" w:rsidR="00AE611E" w:rsidRPr="009D7971" w:rsidRDefault="00AE611E" w:rsidP="00AE611E">
      <w:pPr>
        <w:tabs>
          <w:tab w:val="left" w:pos="6028"/>
        </w:tabs>
        <w:autoSpaceDE w:val="0"/>
        <w:spacing w:line="240" w:lineRule="auto"/>
        <w:jc w:val="both"/>
        <w:rPr>
          <w:b/>
          <w:bCs/>
          <w:i/>
          <w:iCs/>
          <w:color w:val="auto"/>
          <w:u w:val="single"/>
          <w:lang w:val="sr-Cyrl-RS"/>
        </w:rPr>
      </w:pPr>
      <w:r w:rsidRPr="009D7971">
        <w:rPr>
          <w:b/>
          <w:bCs/>
          <w:i/>
          <w:iCs/>
          <w:color w:val="auto"/>
          <w:lang w:val="sr-Cyrl-RS"/>
        </w:rPr>
        <w:t xml:space="preserve">Напомена: </w:t>
      </w:r>
      <w:r w:rsidRPr="009D7971">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65B1C12" w14:textId="77777777" w:rsidR="00AE611E" w:rsidRPr="009D7971" w:rsidRDefault="00AE611E" w:rsidP="00AE611E">
      <w:pPr>
        <w:tabs>
          <w:tab w:val="left" w:pos="6028"/>
        </w:tabs>
        <w:autoSpaceDE w:val="0"/>
        <w:spacing w:line="240" w:lineRule="auto"/>
        <w:jc w:val="both"/>
        <w:rPr>
          <w:bCs/>
          <w:i/>
          <w:iCs/>
          <w:color w:val="auto"/>
          <w:lang w:val="sr-Cyrl-RS"/>
        </w:rPr>
      </w:pPr>
      <w:r w:rsidRPr="009D7971">
        <w:rPr>
          <w:b/>
          <w:bCs/>
          <w:i/>
          <w:iCs/>
          <w:color w:val="auto"/>
          <w:u w:val="single"/>
          <w:lang w:val="sr-Cyrl-RS"/>
        </w:rPr>
        <w:t>Уколико понуду подноси група понуђача,</w:t>
      </w:r>
      <w:r w:rsidRPr="009D7971">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78E55DC6" w14:textId="77777777" w:rsidR="00D04650" w:rsidRPr="009D7971" w:rsidRDefault="00D04650" w:rsidP="00A05956">
      <w:pPr>
        <w:rPr>
          <w:b/>
          <w:bCs/>
          <w:color w:val="auto"/>
          <w:lang w:val="sr-Cyrl-RS"/>
        </w:rPr>
      </w:pPr>
    </w:p>
    <w:p w14:paraId="718C25AF" w14:textId="77777777" w:rsidR="00D04650" w:rsidRPr="009D7971" w:rsidRDefault="00D04650" w:rsidP="00AE611E">
      <w:pPr>
        <w:jc w:val="right"/>
        <w:rPr>
          <w:b/>
          <w:bCs/>
          <w:color w:val="auto"/>
          <w:lang w:val="sr-Cyrl-RS"/>
        </w:rPr>
      </w:pPr>
    </w:p>
    <w:p w14:paraId="009FAFA2" w14:textId="6480915E" w:rsidR="00D04650" w:rsidRPr="009D7971" w:rsidRDefault="00D04650" w:rsidP="00AE611E">
      <w:pPr>
        <w:jc w:val="right"/>
        <w:rPr>
          <w:b/>
          <w:bCs/>
          <w:color w:val="auto"/>
          <w:lang w:val="sr-Cyrl-RS"/>
        </w:rPr>
      </w:pPr>
    </w:p>
    <w:p w14:paraId="3355BE55" w14:textId="7B738E07" w:rsidR="00112BE3" w:rsidRPr="009D7971" w:rsidRDefault="00112BE3" w:rsidP="00AE611E">
      <w:pPr>
        <w:jc w:val="right"/>
        <w:rPr>
          <w:b/>
          <w:bCs/>
          <w:color w:val="auto"/>
          <w:lang w:val="sr-Cyrl-RS"/>
        </w:rPr>
      </w:pPr>
    </w:p>
    <w:p w14:paraId="1B1CA9DE" w14:textId="77777777" w:rsidR="00112BE3" w:rsidRPr="009D7971" w:rsidRDefault="00112BE3" w:rsidP="00AE611E">
      <w:pPr>
        <w:jc w:val="right"/>
        <w:rPr>
          <w:b/>
          <w:bCs/>
          <w:color w:val="auto"/>
          <w:lang w:val="sr-Cyrl-RS"/>
        </w:rPr>
      </w:pPr>
    </w:p>
    <w:p w14:paraId="66434C2E" w14:textId="77777777" w:rsidR="00D04650" w:rsidRPr="009D7971" w:rsidRDefault="00D04650" w:rsidP="00AE611E">
      <w:pPr>
        <w:jc w:val="right"/>
        <w:rPr>
          <w:b/>
          <w:bCs/>
          <w:color w:val="auto"/>
          <w:lang w:val="sr-Cyrl-RS"/>
        </w:rPr>
      </w:pPr>
    </w:p>
    <w:p w14:paraId="4DA28E70" w14:textId="092186F6" w:rsidR="00AE611E" w:rsidRPr="009D7971" w:rsidRDefault="00AE611E" w:rsidP="00AE611E">
      <w:pPr>
        <w:jc w:val="right"/>
        <w:rPr>
          <w:b/>
          <w:bCs/>
          <w:color w:val="auto"/>
          <w:lang w:val="sr-Cyrl-RS"/>
        </w:rPr>
      </w:pPr>
      <w:r w:rsidRPr="009D7971">
        <w:rPr>
          <w:b/>
          <w:bCs/>
          <w:color w:val="auto"/>
          <w:lang w:val="sr-Cyrl-RS"/>
        </w:rPr>
        <w:t>(ОБРАЗАЦ 5)</w:t>
      </w:r>
    </w:p>
    <w:p w14:paraId="703F31A1" w14:textId="77777777" w:rsidR="00AE611E" w:rsidRPr="009D7971" w:rsidRDefault="00AE611E" w:rsidP="00AE611E">
      <w:pPr>
        <w:jc w:val="right"/>
        <w:rPr>
          <w:b/>
          <w:bCs/>
          <w:color w:val="auto"/>
          <w:lang w:val="sr-Cyrl-RS"/>
        </w:rPr>
      </w:pPr>
    </w:p>
    <w:p w14:paraId="435FF09D" w14:textId="77777777" w:rsidR="00AE611E" w:rsidRPr="009D7971" w:rsidRDefault="00AE611E" w:rsidP="00AE611E">
      <w:pPr>
        <w:jc w:val="right"/>
        <w:rPr>
          <w:b/>
          <w:bCs/>
          <w:color w:val="auto"/>
          <w:lang w:val="sr-Cyrl-RS"/>
        </w:rPr>
      </w:pPr>
    </w:p>
    <w:p w14:paraId="529E8C14" w14:textId="77777777" w:rsidR="00AE611E" w:rsidRPr="009D7971" w:rsidRDefault="00AE611E" w:rsidP="00AE611E">
      <w:pPr>
        <w:jc w:val="center"/>
        <w:rPr>
          <w:b/>
          <w:bCs/>
          <w:color w:val="auto"/>
          <w:lang w:val="sr-Cyrl-RS"/>
        </w:rPr>
      </w:pPr>
      <w:r w:rsidRPr="009D7971">
        <w:rPr>
          <w:b/>
          <w:bCs/>
          <w:color w:val="auto"/>
          <w:lang w:val="sr-Cyrl-RS"/>
        </w:rPr>
        <w:t>ОБРАЗАЦ ИЗЈАВЕ ПОНУЂАЧА  О ИСПУЊЕНОСТИ ОБАВЕЗНИХ УСЛОВА ЗА УЧЕШЋЕ У ПОСТУПКУ ЈАВНЕ НАБАВКЕ -  ЧЛ. 75. ЗЈН</w:t>
      </w:r>
    </w:p>
    <w:p w14:paraId="2770BB53" w14:textId="77777777" w:rsidR="00AE611E" w:rsidRPr="009D7971" w:rsidRDefault="00AE611E" w:rsidP="00AE611E">
      <w:pPr>
        <w:jc w:val="center"/>
        <w:rPr>
          <w:b/>
          <w:bCs/>
          <w:color w:val="auto"/>
          <w:lang w:val="sr-Cyrl-RS"/>
        </w:rPr>
      </w:pPr>
    </w:p>
    <w:p w14:paraId="2ACF33BF" w14:textId="77777777" w:rsidR="00AE611E" w:rsidRPr="009D7971" w:rsidRDefault="00AE611E" w:rsidP="00AE611E">
      <w:pPr>
        <w:jc w:val="center"/>
        <w:rPr>
          <w:b/>
          <w:bCs/>
          <w:color w:val="auto"/>
          <w:lang w:val="sr-Cyrl-RS"/>
        </w:rPr>
      </w:pPr>
    </w:p>
    <w:p w14:paraId="6A0102FF" w14:textId="77777777" w:rsidR="00AE611E" w:rsidRPr="009D7971" w:rsidRDefault="00AE611E" w:rsidP="00AE611E">
      <w:pPr>
        <w:jc w:val="both"/>
        <w:rPr>
          <w:color w:val="auto"/>
          <w:lang w:val="sr-Cyrl-RS"/>
        </w:rPr>
      </w:pPr>
      <w:r w:rsidRPr="009D7971">
        <w:rPr>
          <w:color w:val="auto"/>
          <w:lang w:val="sr-Cyrl-RS"/>
        </w:rPr>
        <w:t xml:space="preserve">У складу са чланом 77. став 4. Закона, под пуном материјалном и кривичном одговорношћу, </w:t>
      </w:r>
      <w:r w:rsidRPr="009D7971">
        <w:rPr>
          <w:color w:val="auto"/>
          <w:lang w:val="sr-Cyrl-CS"/>
        </w:rPr>
        <w:t xml:space="preserve">као заступник понуђача, </w:t>
      </w:r>
      <w:r w:rsidRPr="009D7971">
        <w:rPr>
          <w:color w:val="auto"/>
          <w:lang w:val="sr-Cyrl-RS"/>
        </w:rPr>
        <w:t>дајем следећу</w:t>
      </w:r>
    </w:p>
    <w:p w14:paraId="43DCDDF5" w14:textId="77777777" w:rsidR="00AE611E" w:rsidRPr="009D7971" w:rsidRDefault="00AE611E" w:rsidP="00AE611E">
      <w:pPr>
        <w:jc w:val="both"/>
        <w:rPr>
          <w:color w:val="auto"/>
          <w:lang w:val="sr-Cyrl-RS"/>
        </w:rPr>
      </w:pPr>
    </w:p>
    <w:p w14:paraId="0B3BDA5F" w14:textId="77777777" w:rsidR="00AE611E" w:rsidRPr="009D7971" w:rsidRDefault="00AE611E" w:rsidP="00AE611E">
      <w:pPr>
        <w:jc w:val="both"/>
        <w:rPr>
          <w:color w:val="auto"/>
          <w:lang w:val="sr-Cyrl-RS"/>
        </w:rPr>
      </w:pPr>
    </w:p>
    <w:p w14:paraId="1235243D" w14:textId="77777777" w:rsidR="00AE611E" w:rsidRPr="009D7971" w:rsidRDefault="00AE611E" w:rsidP="00AE611E">
      <w:pPr>
        <w:jc w:val="center"/>
        <w:rPr>
          <w:b/>
          <w:color w:val="auto"/>
          <w:lang w:val="sr-Cyrl-CS"/>
        </w:rPr>
      </w:pPr>
      <w:r w:rsidRPr="009D7971">
        <w:rPr>
          <w:b/>
          <w:color w:val="auto"/>
          <w:lang w:val="sr-Cyrl-RS"/>
        </w:rPr>
        <w:t>И З Ј А В У</w:t>
      </w:r>
    </w:p>
    <w:p w14:paraId="1BBBF4B4" w14:textId="77777777" w:rsidR="00AE611E" w:rsidRPr="009D7971" w:rsidRDefault="00AE611E" w:rsidP="00AE611E">
      <w:pPr>
        <w:jc w:val="both"/>
        <w:rPr>
          <w:b/>
          <w:color w:val="auto"/>
          <w:lang w:val="sr-Cyrl-CS"/>
        </w:rPr>
      </w:pPr>
    </w:p>
    <w:p w14:paraId="14A76E3E" w14:textId="072748EF" w:rsidR="00AE611E" w:rsidRPr="009D7971" w:rsidRDefault="00AE611E" w:rsidP="00AE611E">
      <w:pPr>
        <w:jc w:val="both"/>
        <w:rPr>
          <w:iCs/>
          <w:color w:val="auto"/>
          <w:lang w:val="sr-Cyrl-RS"/>
        </w:rPr>
      </w:pPr>
      <w:r w:rsidRPr="009D7971">
        <w:rPr>
          <w:color w:val="auto"/>
          <w:lang w:val="sr-Cyrl-CS"/>
        </w:rPr>
        <w:t>П</w:t>
      </w:r>
      <w:r w:rsidRPr="009D7971">
        <w:rPr>
          <w:color w:val="auto"/>
          <w:lang w:val="sr-Cyrl-RS"/>
        </w:rPr>
        <w:t xml:space="preserve">онуђач </w:t>
      </w:r>
      <w:r w:rsidRPr="009D7971">
        <w:rPr>
          <w:i/>
          <w:color w:val="auto"/>
          <w:lang w:val="sr-Cyrl-RS"/>
        </w:rPr>
        <w:t xml:space="preserve"> ___________________________________________________________ </w:t>
      </w:r>
      <w:r w:rsidRPr="009D7971">
        <w:rPr>
          <w:i/>
          <w:iCs/>
          <w:color w:val="auto"/>
          <w:lang w:val="sr-Cyrl-RS"/>
        </w:rPr>
        <w:t>[</w:t>
      </w:r>
      <w:r w:rsidRPr="009D7971">
        <w:rPr>
          <w:i/>
          <w:color w:val="auto"/>
          <w:lang w:val="sr-Cyrl-RS"/>
        </w:rPr>
        <w:t>навести назив понуђача</w:t>
      </w:r>
      <w:r w:rsidRPr="009D7971">
        <w:rPr>
          <w:i/>
          <w:iCs/>
          <w:color w:val="auto"/>
          <w:lang w:val="sr-Cyrl-RS"/>
        </w:rPr>
        <w:t>]</w:t>
      </w:r>
      <w:r w:rsidRPr="009D7971">
        <w:rPr>
          <w:i/>
          <w:color w:val="auto"/>
          <w:lang w:val="sr-Cyrl-CS"/>
        </w:rPr>
        <w:t xml:space="preserve"> </w:t>
      </w:r>
      <w:r w:rsidRPr="009D7971">
        <w:rPr>
          <w:color w:val="auto"/>
          <w:lang w:val="sr-Cyrl-RS"/>
        </w:rPr>
        <w:t>у поступку јавне набавке</w:t>
      </w:r>
      <w:r w:rsidR="00CD6A51" w:rsidRPr="009D7971">
        <w:rPr>
          <w:color w:val="auto"/>
          <w:lang w:val="sr-Cyrl-RS"/>
        </w:rPr>
        <w:t xml:space="preserve"> радова на адаптацији и опремању пословног простора Стоматолошке коморе Србије</w:t>
      </w:r>
      <w:r w:rsidR="00124F2D" w:rsidRPr="009D7971">
        <w:rPr>
          <w:color w:val="auto"/>
          <w:lang w:val="sr-Cyrl-RS"/>
        </w:rPr>
        <w:t xml:space="preserve"> у Београду</w:t>
      </w:r>
      <w:r w:rsidRPr="009D7971">
        <w:rPr>
          <w:i/>
          <w:color w:val="auto"/>
          <w:lang w:val="sr-Cyrl-CS"/>
        </w:rPr>
        <w:t xml:space="preserve"> </w:t>
      </w:r>
      <w:r w:rsidRPr="009D7971">
        <w:rPr>
          <w:color w:val="auto"/>
          <w:lang w:val="sr-Cyrl-CS"/>
        </w:rPr>
        <w:t>б</w:t>
      </w:r>
      <w:r w:rsidRPr="009D7971">
        <w:rPr>
          <w:color w:val="auto"/>
          <w:lang w:val="sr-Cyrl-RS"/>
        </w:rPr>
        <w:t>рој</w:t>
      </w:r>
      <w:r w:rsidRPr="009D7971">
        <w:rPr>
          <w:i/>
          <w:iCs/>
          <w:color w:val="auto"/>
          <w:lang w:val="sr-Cyrl-RS"/>
        </w:rPr>
        <w:t xml:space="preserve"> </w:t>
      </w:r>
      <w:r w:rsidR="00CD6A51" w:rsidRPr="009D7971">
        <w:rPr>
          <w:iCs/>
          <w:color w:val="auto"/>
          <w:lang w:val="sr-Cyrl-RS"/>
        </w:rPr>
        <w:t>03</w:t>
      </w:r>
      <w:r w:rsidRPr="009D7971">
        <w:rPr>
          <w:iCs/>
          <w:color w:val="auto"/>
          <w:lang w:val="sr-Cyrl-RS"/>
        </w:rPr>
        <w:t>/20</w:t>
      </w:r>
      <w:r w:rsidR="00CD6A51" w:rsidRPr="009D7971">
        <w:rPr>
          <w:iCs/>
          <w:color w:val="auto"/>
          <w:lang w:val="sr-Cyrl-RS"/>
        </w:rPr>
        <w:t>20</w:t>
      </w:r>
      <w:r w:rsidRPr="009D7971">
        <w:rPr>
          <w:color w:val="auto"/>
          <w:lang w:val="sr-Cyrl-RS"/>
        </w:rPr>
        <w:t>, испуњава све услове из чл. 75, односно услове дефинисане конкурсном документацијом</w:t>
      </w:r>
      <w:r w:rsidRPr="009D7971">
        <w:rPr>
          <w:color w:val="auto"/>
          <w:lang w:val="ru-RU"/>
        </w:rPr>
        <w:t xml:space="preserve"> </w:t>
      </w:r>
      <w:r w:rsidRPr="009D7971">
        <w:rPr>
          <w:color w:val="auto"/>
          <w:lang w:val="sr-Cyrl-RS"/>
        </w:rPr>
        <w:t>за предметну јавну набавку</w:t>
      </w:r>
      <w:r w:rsidRPr="009D7971">
        <w:rPr>
          <w:color w:val="auto"/>
          <w:lang w:val="sr-Cyrl-CS"/>
        </w:rPr>
        <w:t>,</w:t>
      </w:r>
      <w:r w:rsidRPr="009D7971">
        <w:rPr>
          <w:color w:val="auto"/>
          <w:lang w:val="sr-Cyrl-RS"/>
        </w:rPr>
        <w:t xml:space="preserve"> и то:</w:t>
      </w:r>
    </w:p>
    <w:p w14:paraId="763CF39F" w14:textId="77777777" w:rsidR="00AE611E" w:rsidRPr="009D7971" w:rsidRDefault="00AE611E" w:rsidP="00AE611E">
      <w:pPr>
        <w:jc w:val="both"/>
        <w:rPr>
          <w:iCs/>
          <w:color w:val="auto"/>
          <w:lang w:val="sr-Cyrl-RS"/>
        </w:rPr>
      </w:pPr>
    </w:p>
    <w:p w14:paraId="1B5B1652" w14:textId="77777777" w:rsidR="00AE611E" w:rsidRPr="009D7971" w:rsidRDefault="00AE611E" w:rsidP="00AE611E">
      <w:pPr>
        <w:pStyle w:val="ListParagraph1"/>
        <w:numPr>
          <w:ilvl w:val="0"/>
          <w:numId w:val="13"/>
        </w:numPr>
        <w:jc w:val="both"/>
        <w:rPr>
          <w:iCs/>
          <w:color w:val="auto"/>
          <w:lang w:val="sr-Cyrl-CS"/>
        </w:rPr>
      </w:pPr>
      <w:r w:rsidRPr="009D7971">
        <w:rPr>
          <w:iCs/>
          <w:color w:val="auto"/>
          <w:lang w:val="sr-Cyrl-CS"/>
        </w:rPr>
        <w:t>Понуђач је р</w:t>
      </w:r>
      <w:r w:rsidRPr="009D7971">
        <w:rPr>
          <w:iCs/>
          <w:color w:val="auto"/>
          <w:lang w:val="sr-Cyrl-RS"/>
        </w:rPr>
        <w:t>егистрован код надлежног органа, односно уписан у одговарајући регистар (чл. 75. ст. 1. тач. 1) ЗЈН);</w:t>
      </w:r>
    </w:p>
    <w:p w14:paraId="10740F80" w14:textId="77777777" w:rsidR="00AE611E" w:rsidRPr="009D7971" w:rsidRDefault="00AE611E" w:rsidP="00AE611E">
      <w:pPr>
        <w:pStyle w:val="ListParagraph1"/>
        <w:numPr>
          <w:ilvl w:val="0"/>
          <w:numId w:val="13"/>
        </w:numPr>
        <w:jc w:val="both"/>
        <w:rPr>
          <w:bCs/>
          <w:iCs/>
          <w:color w:val="auto"/>
          <w:lang w:val="sr-Cyrl-CS"/>
        </w:rPr>
      </w:pPr>
      <w:r w:rsidRPr="009D7971">
        <w:rPr>
          <w:iCs/>
          <w:color w:val="auto"/>
          <w:lang w:val="sr-Cyrl-CS"/>
        </w:rPr>
        <w:t xml:space="preserve">Понуђач и његов </w:t>
      </w:r>
      <w:r w:rsidRPr="009D7971">
        <w:rPr>
          <w:iCs/>
          <w:color w:val="auto"/>
          <w:lang w:val="sr-Cyrl-RS"/>
        </w:rPr>
        <w:t>закон</w:t>
      </w:r>
      <w:r w:rsidRPr="009D7971">
        <w:rPr>
          <w:iCs/>
          <w:color w:val="auto"/>
          <w:lang w:val="sr-Cyrl-CS"/>
        </w:rPr>
        <w:t xml:space="preserve">ски </w:t>
      </w:r>
      <w:r w:rsidRPr="009D7971">
        <w:rPr>
          <w:color w:val="auto"/>
          <w:lang w:val="sr-Cyrl-CS"/>
        </w:rPr>
        <w:t>заступник нису осуђивани за неко од кривичних дела као члан организоване криминалне групе, да ни</w:t>
      </w:r>
      <w:r w:rsidRPr="009D7971">
        <w:rPr>
          <w:color w:val="auto"/>
          <w:lang w:val="sr-Cyrl-RS"/>
        </w:rPr>
        <w:t>су</w:t>
      </w:r>
      <w:r w:rsidRPr="009D7971">
        <w:rPr>
          <w:color w:val="auto"/>
          <w:lang w:val="sr-Cyrl-CS"/>
        </w:rPr>
        <w:t xml:space="preserve"> осуђиван</w:t>
      </w:r>
      <w:r w:rsidRPr="009D7971">
        <w:rPr>
          <w:color w:val="auto"/>
          <w:lang w:val="sr-Cyrl-RS"/>
        </w:rPr>
        <w:t>и</w:t>
      </w:r>
      <w:r w:rsidRPr="009D7971">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D7971">
        <w:rPr>
          <w:color w:val="auto"/>
          <w:lang w:val="sr-Cyrl-RS"/>
        </w:rPr>
        <w:t xml:space="preserve"> </w:t>
      </w:r>
      <w:r w:rsidRPr="009D7971">
        <w:rPr>
          <w:iCs/>
          <w:color w:val="auto"/>
          <w:lang w:val="sr-Cyrl-RS"/>
        </w:rPr>
        <w:t>(чл. 75. ст. 1. тач. 2) ЗЈН)</w:t>
      </w:r>
      <w:r w:rsidRPr="009D7971">
        <w:rPr>
          <w:color w:val="auto"/>
          <w:lang w:val="sr-Cyrl-CS"/>
        </w:rPr>
        <w:t>;</w:t>
      </w:r>
    </w:p>
    <w:p w14:paraId="4F834E75" w14:textId="77777777" w:rsidR="00AE611E" w:rsidRPr="009D7971" w:rsidRDefault="00AE611E" w:rsidP="00AE611E">
      <w:pPr>
        <w:pStyle w:val="ListParagraph1"/>
        <w:numPr>
          <w:ilvl w:val="0"/>
          <w:numId w:val="13"/>
        </w:numPr>
        <w:jc w:val="both"/>
        <w:rPr>
          <w:bCs/>
          <w:iCs/>
          <w:color w:val="auto"/>
          <w:lang w:val="sr-Cyrl-RS"/>
        </w:rPr>
      </w:pPr>
      <w:r w:rsidRPr="009D7971">
        <w:rPr>
          <w:bCs/>
          <w:iCs/>
          <w:color w:val="auto"/>
          <w:lang w:val="sr-Cyrl-CS"/>
        </w:rPr>
        <w:t xml:space="preserve">Понуђач је измирио </w:t>
      </w:r>
      <w:r w:rsidRPr="009D7971">
        <w:rPr>
          <w:color w:val="auto"/>
          <w:lang w:val="sr-Cyrl-CS"/>
        </w:rPr>
        <w:t>доспеле порезе, доприносе и друге јавне дажбине у складу са прописима Републике Србије (</w:t>
      </w:r>
      <w:r w:rsidRPr="009D7971">
        <w:rPr>
          <w:i/>
          <w:color w:val="auto"/>
          <w:lang w:val="sr-Cyrl-CS"/>
        </w:rPr>
        <w:t>или стране државе када има седиште на њеној територији)</w:t>
      </w:r>
      <w:r w:rsidRPr="009D7971">
        <w:rPr>
          <w:iCs/>
          <w:color w:val="auto"/>
          <w:lang w:val="sr-Cyrl-RS"/>
        </w:rPr>
        <w:t xml:space="preserve"> (чл. 75. ст. 1. тач. 4) ЗЈН)</w:t>
      </w:r>
      <w:r w:rsidRPr="009D7971">
        <w:rPr>
          <w:i/>
          <w:color w:val="auto"/>
          <w:lang w:val="sr-Cyrl-CS"/>
        </w:rPr>
        <w:t>;</w:t>
      </w:r>
    </w:p>
    <w:p w14:paraId="7B65B7BD" w14:textId="77777777" w:rsidR="00AE611E" w:rsidRPr="009D7971" w:rsidRDefault="00AE611E" w:rsidP="00AE611E">
      <w:pPr>
        <w:pStyle w:val="ListParagraph1"/>
        <w:numPr>
          <w:ilvl w:val="0"/>
          <w:numId w:val="13"/>
        </w:numPr>
        <w:jc w:val="both"/>
        <w:rPr>
          <w:color w:val="auto"/>
          <w:lang w:val="sr-Cyrl-CS"/>
        </w:rPr>
      </w:pPr>
      <w:r w:rsidRPr="009D7971">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D7971">
        <w:rPr>
          <w:rFonts w:eastAsia="Times New Roman"/>
          <w:color w:val="auto"/>
          <w:lang w:val="sr-Cyrl-RS" w:eastAsia="sr-Latn-RS"/>
        </w:rPr>
        <w:t xml:space="preserve">и нема забрану обављања делатности која је на снази у време подношења понуде за предметну јавну набавку </w:t>
      </w:r>
      <w:r w:rsidRPr="009D7971">
        <w:rPr>
          <w:iCs/>
          <w:color w:val="auto"/>
          <w:lang w:val="sr-Cyrl-RS"/>
        </w:rPr>
        <w:t>(чл. 75. ст. 2. ЗЈН)</w:t>
      </w:r>
      <w:r w:rsidRPr="009D7971">
        <w:rPr>
          <w:i/>
          <w:color w:val="auto"/>
        </w:rPr>
        <w:t>;</w:t>
      </w:r>
    </w:p>
    <w:p w14:paraId="0846DAAE" w14:textId="77777777" w:rsidR="00AE611E" w:rsidRPr="009D7971" w:rsidRDefault="00AE611E" w:rsidP="00AE611E">
      <w:pPr>
        <w:pStyle w:val="ListParagraph1"/>
        <w:ind w:left="1080"/>
        <w:jc w:val="both"/>
        <w:rPr>
          <w:color w:val="auto"/>
          <w:lang w:val="sr-Cyrl-CS"/>
        </w:rPr>
      </w:pPr>
    </w:p>
    <w:p w14:paraId="213FF2FF" w14:textId="77777777" w:rsidR="00AE611E" w:rsidRPr="009D7971" w:rsidRDefault="00AE611E" w:rsidP="00AE611E">
      <w:pPr>
        <w:jc w:val="both"/>
        <w:rPr>
          <w:i/>
          <w:color w:val="auto"/>
          <w:lang w:val="sr-Cyrl-CS"/>
        </w:rPr>
      </w:pPr>
    </w:p>
    <w:p w14:paraId="2D59D371" w14:textId="77777777" w:rsidR="00AE611E" w:rsidRPr="009D7971" w:rsidRDefault="00AE611E" w:rsidP="00AE611E">
      <w:pPr>
        <w:rPr>
          <w:color w:val="auto"/>
          <w:lang w:val="sr-Cyrl-CS"/>
        </w:rPr>
      </w:pPr>
      <w:r w:rsidRPr="009D7971">
        <w:rPr>
          <w:color w:val="auto"/>
          <w:lang w:val="sr-Cyrl-CS"/>
        </w:rPr>
        <w:t xml:space="preserve">Место:_____________                                                            </w:t>
      </w:r>
      <w:r w:rsidRPr="009D7971">
        <w:rPr>
          <w:color w:val="auto"/>
          <w:lang w:val="sr-Cyrl-RS"/>
        </w:rPr>
        <w:t xml:space="preserve">    </w:t>
      </w:r>
      <w:r w:rsidRPr="009D7971">
        <w:rPr>
          <w:color w:val="auto"/>
          <w:lang w:val="sr-Cyrl-CS"/>
        </w:rPr>
        <w:t>Понуђач</w:t>
      </w:r>
      <w:r w:rsidRPr="009D7971">
        <w:rPr>
          <w:color w:val="auto"/>
          <w:lang w:val="sr-Cyrl-RS"/>
        </w:rPr>
        <w:t>:</w:t>
      </w:r>
    </w:p>
    <w:p w14:paraId="6A114F5E" w14:textId="77777777" w:rsidR="00AE611E" w:rsidRPr="009D7971" w:rsidRDefault="00AE611E" w:rsidP="00AE611E">
      <w:pPr>
        <w:rPr>
          <w:b/>
          <w:bCs/>
          <w:i/>
          <w:color w:val="auto"/>
          <w:lang w:val="sr-Cyrl-RS"/>
        </w:rPr>
      </w:pPr>
      <w:r w:rsidRPr="009D7971">
        <w:rPr>
          <w:color w:val="auto"/>
          <w:lang w:val="sr-Cyrl-CS"/>
        </w:rPr>
        <w:t xml:space="preserve">Датум:_____________                         М.П.                     _____________________                                                        </w:t>
      </w:r>
    </w:p>
    <w:p w14:paraId="597A930D" w14:textId="77777777" w:rsidR="00AE611E" w:rsidRPr="009D7971" w:rsidRDefault="00AE611E" w:rsidP="00AE611E">
      <w:pPr>
        <w:pStyle w:val="BodyText21"/>
        <w:spacing w:line="100" w:lineRule="atLeast"/>
        <w:jc w:val="both"/>
        <w:rPr>
          <w:b/>
          <w:bCs/>
          <w:i/>
          <w:color w:val="auto"/>
          <w:lang w:val="sr-Cyrl-RS"/>
        </w:rPr>
      </w:pPr>
    </w:p>
    <w:p w14:paraId="4E6845D8" w14:textId="77777777" w:rsidR="00AE611E" w:rsidRPr="009D7971" w:rsidRDefault="00AE611E" w:rsidP="00AE611E">
      <w:pPr>
        <w:pStyle w:val="ListParagraph1"/>
        <w:ind w:left="0"/>
        <w:jc w:val="both"/>
        <w:rPr>
          <w:b/>
          <w:bCs/>
          <w:color w:val="auto"/>
          <w:lang w:val="sr-Cyrl-RS"/>
        </w:rPr>
      </w:pPr>
      <w:r w:rsidRPr="009D7971">
        <w:rPr>
          <w:b/>
          <w:bCs/>
          <w:i/>
          <w:color w:val="auto"/>
          <w:lang w:val="sr-Cyrl-RS"/>
        </w:rPr>
        <w:t>Напомена:</w:t>
      </w:r>
      <w:r w:rsidRPr="009D7971">
        <w:rPr>
          <w:bCs/>
          <w:i/>
          <w:color w:val="auto"/>
          <w:lang w:val="sr-Cyrl-RS"/>
        </w:rPr>
        <w:t xml:space="preserve"> </w:t>
      </w:r>
      <w:r w:rsidRPr="009D7971">
        <w:rPr>
          <w:b/>
          <w:bCs/>
          <w:i/>
          <w:iCs/>
          <w:color w:val="auto"/>
          <w:u w:val="single"/>
          <w:lang w:val="sr-Cyrl-CS"/>
        </w:rPr>
        <w:t>Уколико понуду подноси група понуђача</w:t>
      </w:r>
      <w:r w:rsidRPr="009D7971">
        <w:rPr>
          <w:b/>
          <w:bCs/>
          <w:i/>
          <w:iCs/>
          <w:color w:val="auto"/>
          <w:u w:val="single"/>
          <w:lang w:val="sr-Cyrl-RS"/>
        </w:rPr>
        <w:t>,</w:t>
      </w:r>
      <w:r w:rsidRPr="009D7971">
        <w:rPr>
          <w:bCs/>
          <w:i/>
          <w:iCs/>
          <w:color w:val="auto"/>
          <w:lang w:val="sr-Cyrl-RS"/>
        </w:rPr>
        <w:t xml:space="preserve"> Изјава мора бити потписана од стране овлашћеног лица </w:t>
      </w:r>
      <w:r w:rsidRPr="009D7971">
        <w:rPr>
          <w:bCs/>
          <w:i/>
          <w:iCs/>
          <w:color w:val="auto"/>
          <w:lang w:val="sr-Cyrl-CS"/>
        </w:rPr>
        <w:t>свак</w:t>
      </w:r>
      <w:r w:rsidRPr="009D7971">
        <w:rPr>
          <w:bCs/>
          <w:i/>
          <w:iCs/>
          <w:color w:val="auto"/>
          <w:lang w:val="sr-Cyrl-RS"/>
        </w:rPr>
        <w:t xml:space="preserve">ог </w:t>
      </w:r>
      <w:r w:rsidRPr="009D7971">
        <w:rPr>
          <w:bCs/>
          <w:i/>
          <w:iCs/>
          <w:color w:val="auto"/>
          <w:lang w:val="sr-Cyrl-CS"/>
        </w:rPr>
        <w:t>понуђач</w:t>
      </w:r>
      <w:r w:rsidRPr="009D7971">
        <w:rPr>
          <w:bCs/>
          <w:i/>
          <w:iCs/>
          <w:color w:val="auto"/>
          <w:lang w:val="sr-Cyrl-RS"/>
        </w:rPr>
        <w:t>а</w:t>
      </w:r>
      <w:r w:rsidRPr="009D7971">
        <w:rPr>
          <w:bCs/>
          <w:i/>
          <w:iCs/>
          <w:color w:val="auto"/>
          <w:lang w:val="sr-Cyrl-CS"/>
        </w:rPr>
        <w:t xml:space="preserve"> из групе понуђача</w:t>
      </w:r>
      <w:r w:rsidRPr="009D7971">
        <w:rPr>
          <w:bCs/>
          <w:i/>
          <w:iCs/>
          <w:color w:val="auto"/>
          <w:lang w:val="sr-Cyrl-RS"/>
        </w:rPr>
        <w:t xml:space="preserve"> и оверена печатом</w:t>
      </w:r>
      <w:r w:rsidRPr="009D7971">
        <w:rPr>
          <w:bCs/>
          <w:iCs/>
          <w:color w:val="auto"/>
          <w:lang w:val="sr-Cyrl-RS"/>
        </w:rPr>
        <w:t xml:space="preserve">, на који начин </w:t>
      </w:r>
      <w:r w:rsidRPr="009D7971">
        <w:rPr>
          <w:bCs/>
          <w:iCs/>
          <w:color w:val="auto"/>
          <w:lang w:val="sr-Cyrl-CS"/>
        </w:rPr>
        <w:t xml:space="preserve">сваки понуђач из групе понуђача </w:t>
      </w:r>
      <w:r w:rsidRPr="009D7971">
        <w:rPr>
          <w:bCs/>
          <w:iCs/>
          <w:color w:val="auto"/>
          <w:lang w:val="sr-Cyrl-RS"/>
        </w:rPr>
        <w:t xml:space="preserve">изјављује </w:t>
      </w:r>
      <w:r w:rsidRPr="009D7971">
        <w:rPr>
          <w:bCs/>
          <w:iCs/>
          <w:color w:val="auto"/>
          <w:lang w:val="sr-Cyrl-CS"/>
        </w:rPr>
        <w:t>да испу</w:t>
      </w:r>
      <w:r w:rsidRPr="009D7971">
        <w:rPr>
          <w:bCs/>
          <w:iCs/>
          <w:color w:val="auto"/>
          <w:lang w:val="sr-Cyrl-RS"/>
        </w:rPr>
        <w:t>њава</w:t>
      </w:r>
      <w:r w:rsidRPr="009D7971">
        <w:rPr>
          <w:bCs/>
          <w:iCs/>
          <w:color w:val="auto"/>
          <w:lang w:val="sr-Cyrl-CS"/>
        </w:rPr>
        <w:t xml:space="preserve"> обавезне услове из члана 75. став 1. тач. 1) до 4) ЗЈН, а </w:t>
      </w:r>
      <w:r w:rsidRPr="009D7971">
        <w:rPr>
          <w:bCs/>
          <w:iCs/>
          <w:color w:val="auto"/>
          <w:lang w:val="sr-Cyrl-RS"/>
        </w:rPr>
        <w:t xml:space="preserve">да </w:t>
      </w:r>
      <w:r w:rsidRPr="009D7971">
        <w:rPr>
          <w:bCs/>
          <w:iCs/>
          <w:color w:val="auto"/>
          <w:lang w:val="sr-Cyrl-CS"/>
        </w:rPr>
        <w:t>додатне услове испуњавају заједно</w:t>
      </w:r>
      <w:r w:rsidRPr="009D7971">
        <w:rPr>
          <w:bCs/>
          <w:i/>
          <w:iCs/>
          <w:color w:val="auto"/>
          <w:lang w:val="sr-Cyrl-RS"/>
        </w:rPr>
        <w:t>.</w:t>
      </w:r>
      <w:r w:rsidRPr="009D7971">
        <w:rPr>
          <w:bCs/>
          <w:i/>
          <w:iCs/>
          <w:color w:val="auto"/>
          <w:lang w:val="sr-Cyrl-CS"/>
        </w:rPr>
        <w:t xml:space="preserve"> </w:t>
      </w:r>
    </w:p>
    <w:p w14:paraId="28CD0B2B" w14:textId="77777777" w:rsidR="00AE611E" w:rsidRPr="009D7971" w:rsidRDefault="00AE611E" w:rsidP="00F431B5">
      <w:pPr>
        <w:pStyle w:val="BodyText31"/>
        <w:spacing w:after="0"/>
        <w:rPr>
          <w:color w:val="auto"/>
          <w:sz w:val="24"/>
          <w:szCs w:val="24"/>
          <w:lang w:val="sr-Cyrl-RS"/>
        </w:rPr>
      </w:pPr>
    </w:p>
    <w:p w14:paraId="0FDD391F" w14:textId="77777777" w:rsidR="00D04650" w:rsidRPr="009D7971" w:rsidRDefault="00D04650" w:rsidP="00AE611E">
      <w:pPr>
        <w:jc w:val="right"/>
        <w:rPr>
          <w:b/>
          <w:bCs/>
          <w:color w:val="auto"/>
          <w:lang w:val="sr-Cyrl-RS"/>
        </w:rPr>
      </w:pPr>
    </w:p>
    <w:p w14:paraId="517826E7" w14:textId="77777777" w:rsidR="00D04650" w:rsidRPr="009D7971" w:rsidRDefault="00D04650" w:rsidP="00AE611E">
      <w:pPr>
        <w:jc w:val="right"/>
        <w:rPr>
          <w:b/>
          <w:bCs/>
          <w:color w:val="auto"/>
          <w:lang w:val="sr-Cyrl-RS"/>
        </w:rPr>
      </w:pPr>
    </w:p>
    <w:p w14:paraId="0C19F94A" w14:textId="77777777" w:rsidR="00D04650" w:rsidRPr="009D7971" w:rsidRDefault="00D04650" w:rsidP="00AE611E">
      <w:pPr>
        <w:jc w:val="right"/>
        <w:rPr>
          <w:b/>
          <w:bCs/>
          <w:color w:val="auto"/>
          <w:lang w:val="sr-Cyrl-RS"/>
        </w:rPr>
      </w:pPr>
    </w:p>
    <w:p w14:paraId="1D17BE5A" w14:textId="0979435D" w:rsidR="00AE611E" w:rsidRPr="009D7971" w:rsidRDefault="00AE611E" w:rsidP="00AE611E">
      <w:pPr>
        <w:jc w:val="right"/>
        <w:rPr>
          <w:b/>
          <w:bCs/>
          <w:color w:val="auto"/>
          <w:lang w:val="sr-Cyrl-RS"/>
        </w:rPr>
      </w:pPr>
      <w:r w:rsidRPr="009D7971">
        <w:rPr>
          <w:b/>
          <w:bCs/>
          <w:color w:val="auto"/>
          <w:lang w:val="sr-Cyrl-RS"/>
        </w:rPr>
        <w:lastRenderedPageBreak/>
        <w:t>(ОБРАЗАЦ 6)</w:t>
      </w:r>
    </w:p>
    <w:p w14:paraId="32EE5617" w14:textId="77777777" w:rsidR="00AE611E" w:rsidRPr="009D7971" w:rsidRDefault="00AE611E" w:rsidP="00AE611E">
      <w:pPr>
        <w:jc w:val="right"/>
        <w:rPr>
          <w:b/>
          <w:bCs/>
          <w:color w:val="auto"/>
          <w:lang w:val="sr-Cyrl-RS"/>
        </w:rPr>
      </w:pPr>
    </w:p>
    <w:p w14:paraId="7C69908F" w14:textId="77777777" w:rsidR="00AE611E" w:rsidRPr="009D7971" w:rsidRDefault="00AE611E" w:rsidP="00AE611E">
      <w:pPr>
        <w:jc w:val="center"/>
        <w:rPr>
          <w:color w:val="auto"/>
          <w:lang w:val="sr-Cyrl-RS"/>
        </w:rPr>
      </w:pPr>
      <w:r w:rsidRPr="009D7971">
        <w:rPr>
          <w:b/>
          <w:bCs/>
          <w:color w:val="auto"/>
          <w:lang w:val="sr-Cyrl-RS"/>
        </w:rPr>
        <w:t>ОБРАЗАЦ ИЗЈАВЕ ПОДИЗВОЂАЧА  О ИСПУЊЕНОСТИ ОБАВЕЗНИХ УСЛОВА ЗА УЧЕШЋЕ У ПОСТУПКУ ЈАВНЕ НАБАВКЕ -  ЧЛ. 75. ЗЈН</w:t>
      </w:r>
    </w:p>
    <w:p w14:paraId="78DBC6D7" w14:textId="77777777" w:rsidR="00AE611E" w:rsidRPr="009D7971" w:rsidRDefault="00AE611E" w:rsidP="00AE611E">
      <w:pPr>
        <w:jc w:val="both"/>
        <w:rPr>
          <w:b/>
          <w:bCs/>
          <w:color w:val="auto"/>
          <w:lang w:val="sr-Cyrl-RS"/>
        </w:rPr>
      </w:pPr>
      <w:r w:rsidRPr="009D7971">
        <w:rPr>
          <w:color w:val="auto"/>
          <w:lang w:val="sr-Cyrl-RS"/>
        </w:rPr>
        <w:tab/>
      </w:r>
      <w:r w:rsidRPr="009D7971">
        <w:rPr>
          <w:color w:val="auto"/>
          <w:lang w:val="sr-Cyrl-RS"/>
        </w:rPr>
        <w:tab/>
      </w:r>
      <w:r w:rsidRPr="009D7971">
        <w:rPr>
          <w:color w:val="auto"/>
          <w:lang w:val="sr-Cyrl-RS"/>
        </w:rPr>
        <w:tab/>
      </w:r>
      <w:r w:rsidRPr="009D7971">
        <w:rPr>
          <w:color w:val="auto"/>
          <w:lang w:val="sr-Cyrl-RS"/>
        </w:rPr>
        <w:tab/>
      </w:r>
    </w:p>
    <w:p w14:paraId="226820EA" w14:textId="77777777" w:rsidR="00AE611E" w:rsidRPr="009D7971" w:rsidRDefault="00AE611E" w:rsidP="00AE611E">
      <w:pPr>
        <w:jc w:val="center"/>
        <w:rPr>
          <w:b/>
          <w:bCs/>
          <w:color w:val="auto"/>
          <w:lang w:val="sr-Cyrl-RS"/>
        </w:rPr>
      </w:pPr>
    </w:p>
    <w:p w14:paraId="0FC37FC3" w14:textId="77777777" w:rsidR="00AE611E" w:rsidRPr="009D7971" w:rsidRDefault="00AE611E" w:rsidP="00AE611E">
      <w:pPr>
        <w:jc w:val="center"/>
        <w:rPr>
          <w:b/>
          <w:bCs/>
          <w:color w:val="auto"/>
          <w:lang w:val="sr-Cyrl-RS"/>
        </w:rPr>
      </w:pPr>
    </w:p>
    <w:p w14:paraId="5A090BA5" w14:textId="77777777" w:rsidR="00AE611E" w:rsidRPr="009D7971" w:rsidRDefault="00AE611E" w:rsidP="00AE611E">
      <w:pPr>
        <w:jc w:val="both"/>
        <w:rPr>
          <w:color w:val="auto"/>
          <w:lang w:val="sr-Cyrl-RS"/>
        </w:rPr>
      </w:pPr>
      <w:r w:rsidRPr="009D7971">
        <w:rPr>
          <w:color w:val="auto"/>
          <w:lang w:val="sr-Cyrl-RS"/>
        </w:rPr>
        <w:t xml:space="preserve">У складу са чланом 77. став 4. Закона, под пуном материјалном и кривичном одговорношћу, </w:t>
      </w:r>
      <w:r w:rsidRPr="009D7971">
        <w:rPr>
          <w:color w:val="auto"/>
          <w:lang w:val="sr-Cyrl-CS"/>
        </w:rPr>
        <w:t xml:space="preserve">као заступник подизвођача, </w:t>
      </w:r>
      <w:r w:rsidRPr="009D7971">
        <w:rPr>
          <w:color w:val="auto"/>
          <w:lang w:val="sr-Cyrl-RS"/>
        </w:rPr>
        <w:t>дајем следећу</w:t>
      </w:r>
    </w:p>
    <w:p w14:paraId="28108E70" w14:textId="77777777" w:rsidR="00AE611E" w:rsidRPr="009D7971" w:rsidRDefault="00AE611E" w:rsidP="00AE611E">
      <w:pPr>
        <w:jc w:val="both"/>
        <w:rPr>
          <w:color w:val="auto"/>
          <w:lang w:val="sr-Cyrl-RS"/>
        </w:rPr>
      </w:pPr>
      <w:r w:rsidRPr="009D7971">
        <w:rPr>
          <w:color w:val="auto"/>
          <w:lang w:val="sr-Cyrl-RS"/>
        </w:rPr>
        <w:tab/>
      </w:r>
      <w:r w:rsidRPr="009D7971">
        <w:rPr>
          <w:color w:val="auto"/>
          <w:lang w:val="sr-Cyrl-RS"/>
        </w:rPr>
        <w:tab/>
      </w:r>
      <w:r w:rsidRPr="009D7971">
        <w:rPr>
          <w:color w:val="auto"/>
          <w:lang w:val="sr-Cyrl-RS"/>
        </w:rPr>
        <w:tab/>
      </w:r>
      <w:r w:rsidRPr="009D7971">
        <w:rPr>
          <w:color w:val="auto"/>
          <w:lang w:val="sr-Cyrl-RS"/>
        </w:rPr>
        <w:tab/>
      </w:r>
    </w:p>
    <w:p w14:paraId="1E351BD5" w14:textId="77777777" w:rsidR="00AE611E" w:rsidRPr="009D7971" w:rsidRDefault="00AE611E" w:rsidP="00AE611E">
      <w:pPr>
        <w:jc w:val="both"/>
        <w:rPr>
          <w:color w:val="auto"/>
          <w:lang w:val="sr-Cyrl-RS"/>
        </w:rPr>
      </w:pPr>
    </w:p>
    <w:p w14:paraId="7679763E" w14:textId="77777777" w:rsidR="00AE611E" w:rsidRPr="009D7971" w:rsidRDefault="00AE611E" w:rsidP="00AE611E">
      <w:pPr>
        <w:jc w:val="center"/>
        <w:rPr>
          <w:b/>
          <w:color w:val="auto"/>
          <w:lang w:val="sr-Cyrl-RS"/>
        </w:rPr>
      </w:pPr>
      <w:r w:rsidRPr="009D7971">
        <w:rPr>
          <w:b/>
          <w:color w:val="auto"/>
          <w:lang w:val="sr-Cyrl-RS"/>
        </w:rPr>
        <w:t>И З Ј А В У</w:t>
      </w:r>
    </w:p>
    <w:p w14:paraId="2CBA2DBF" w14:textId="77777777" w:rsidR="00AE611E" w:rsidRPr="009D7971" w:rsidRDefault="00AE611E" w:rsidP="00AE611E">
      <w:pPr>
        <w:jc w:val="center"/>
        <w:rPr>
          <w:b/>
          <w:color w:val="auto"/>
          <w:lang w:val="sr-Cyrl-RS"/>
        </w:rPr>
      </w:pPr>
    </w:p>
    <w:p w14:paraId="7D79D0B9" w14:textId="77777777" w:rsidR="00AE611E" w:rsidRPr="009D7971" w:rsidRDefault="00AE611E" w:rsidP="00AE611E">
      <w:pPr>
        <w:jc w:val="both"/>
        <w:rPr>
          <w:color w:val="auto"/>
          <w:lang w:val="sr-Cyrl-CS"/>
        </w:rPr>
      </w:pPr>
    </w:p>
    <w:p w14:paraId="45494F54" w14:textId="0CFBB44C" w:rsidR="00AE611E" w:rsidRPr="009D7971" w:rsidRDefault="00AE611E" w:rsidP="00AE611E">
      <w:pPr>
        <w:jc w:val="both"/>
        <w:rPr>
          <w:iCs/>
          <w:color w:val="auto"/>
          <w:lang w:val="sr-Cyrl-RS"/>
        </w:rPr>
      </w:pPr>
      <w:r w:rsidRPr="009D7971">
        <w:rPr>
          <w:color w:val="auto"/>
          <w:lang w:val="sr-Cyrl-CS"/>
        </w:rPr>
        <w:t>П</w:t>
      </w:r>
      <w:r w:rsidRPr="009D7971">
        <w:rPr>
          <w:color w:val="auto"/>
          <w:lang w:val="sr-Cyrl-RS"/>
        </w:rPr>
        <w:t xml:space="preserve">одизвођач </w:t>
      </w:r>
      <w:r w:rsidRPr="009D7971">
        <w:rPr>
          <w:i/>
          <w:color w:val="auto"/>
          <w:lang w:val="sr-Cyrl-RS"/>
        </w:rPr>
        <w:t xml:space="preserve"> _______________________________________________________ </w:t>
      </w:r>
      <w:r w:rsidRPr="009D7971">
        <w:rPr>
          <w:i/>
          <w:iCs/>
          <w:color w:val="auto"/>
          <w:lang w:val="sr-Cyrl-RS"/>
        </w:rPr>
        <w:t>[</w:t>
      </w:r>
      <w:r w:rsidRPr="009D7971">
        <w:rPr>
          <w:i/>
          <w:color w:val="auto"/>
          <w:lang w:val="sr-Cyrl-RS"/>
        </w:rPr>
        <w:t>навести назив подизвођача</w:t>
      </w:r>
      <w:r w:rsidRPr="009D7971">
        <w:rPr>
          <w:i/>
          <w:iCs/>
          <w:color w:val="auto"/>
          <w:lang w:val="sr-Cyrl-RS"/>
        </w:rPr>
        <w:t>]</w:t>
      </w:r>
      <w:r w:rsidRPr="009D7971">
        <w:rPr>
          <w:i/>
          <w:color w:val="auto"/>
          <w:lang w:val="sr-Cyrl-CS"/>
        </w:rPr>
        <w:t xml:space="preserve"> </w:t>
      </w:r>
      <w:r w:rsidRPr="009D7971">
        <w:rPr>
          <w:color w:val="auto"/>
          <w:lang w:val="sr-Cyrl-RS"/>
        </w:rPr>
        <w:t>у поступку јавне набавке</w:t>
      </w:r>
      <w:r w:rsidR="00CD6A51" w:rsidRPr="009D7971">
        <w:rPr>
          <w:color w:val="auto"/>
          <w:lang w:val="sr-Cyrl-RS"/>
        </w:rPr>
        <w:t xml:space="preserve"> радова на адаптацији и опремању пословног простора Стоматолошке коморе Србије</w:t>
      </w:r>
      <w:r w:rsidR="00124F2D" w:rsidRPr="009D7971">
        <w:rPr>
          <w:color w:val="auto"/>
          <w:lang w:val="sr-Cyrl-RS"/>
        </w:rPr>
        <w:t xml:space="preserve"> у Београду</w:t>
      </w:r>
      <w:r w:rsidR="00CD6A51" w:rsidRPr="009D7971">
        <w:rPr>
          <w:color w:val="auto"/>
          <w:lang w:val="sr-Cyrl-RS"/>
        </w:rPr>
        <w:t xml:space="preserve"> </w:t>
      </w:r>
      <w:r w:rsidRPr="009D7971">
        <w:rPr>
          <w:color w:val="auto"/>
          <w:lang w:val="sr-Cyrl-RS"/>
        </w:rPr>
        <w:t xml:space="preserve"> 0</w:t>
      </w:r>
      <w:r w:rsidR="00124F2D" w:rsidRPr="009D7971">
        <w:rPr>
          <w:color w:val="auto"/>
          <w:lang w:val="sr-Cyrl-RS"/>
        </w:rPr>
        <w:t>3</w:t>
      </w:r>
      <w:r w:rsidRPr="009D7971">
        <w:rPr>
          <w:color w:val="auto"/>
          <w:lang w:val="sr-Cyrl-RS"/>
        </w:rPr>
        <w:t>/20</w:t>
      </w:r>
      <w:r w:rsidR="00124F2D" w:rsidRPr="009D7971">
        <w:rPr>
          <w:color w:val="auto"/>
          <w:lang w:val="sr-Cyrl-RS"/>
        </w:rPr>
        <w:t>20</w:t>
      </w:r>
      <w:r w:rsidRPr="009D7971">
        <w:rPr>
          <w:color w:val="auto"/>
          <w:lang w:val="sr-Cyrl-RS"/>
        </w:rPr>
        <w:t>, испуњава све услове из чл. 75. ЗЈН, односно услове дефинисане конкурсном документацијом</w:t>
      </w:r>
      <w:r w:rsidRPr="009D7971">
        <w:rPr>
          <w:color w:val="auto"/>
          <w:lang w:val="ru-RU"/>
        </w:rPr>
        <w:t xml:space="preserve"> </w:t>
      </w:r>
      <w:r w:rsidRPr="009D7971">
        <w:rPr>
          <w:color w:val="auto"/>
          <w:lang w:val="sr-Cyrl-RS"/>
        </w:rPr>
        <w:t>за предметну јавну набавку</w:t>
      </w:r>
      <w:r w:rsidRPr="009D7971">
        <w:rPr>
          <w:color w:val="auto"/>
          <w:lang w:val="sr-Cyrl-CS"/>
        </w:rPr>
        <w:t>,</w:t>
      </w:r>
      <w:r w:rsidRPr="009D7971">
        <w:rPr>
          <w:color w:val="auto"/>
          <w:lang w:val="sr-Cyrl-RS"/>
        </w:rPr>
        <w:t xml:space="preserve"> и то:</w:t>
      </w:r>
    </w:p>
    <w:p w14:paraId="287528C0" w14:textId="77777777" w:rsidR="00AE611E" w:rsidRPr="009D7971" w:rsidRDefault="00AE611E" w:rsidP="00AE611E">
      <w:pPr>
        <w:jc w:val="both"/>
        <w:rPr>
          <w:iCs/>
          <w:color w:val="auto"/>
          <w:lang w:val="sr-Cyrl-RS"/>
        </w:rPr>
      </w:pPr>
    </w:p>
    <w:p w14:paraId="31A9226C" w14:textId="77777777" w:rsidR="00AE611E" w:rsidRPr="009D7971" w:rsidRDefault="00AE611E" w:rsidP="00AE611E">
      <w:pPr>
        <w:pStyle w:val="ListParagraph1"/>
        <w:numPr>
          <w:ilvl w:val="0"/>
          <w:numId w:val="14"/>
        </w:numPr>
        <w:jc w:val="both"/>
        <w:rPr>
          <w:iCs/>
          <w:color w:val="auto"/>
          <w:lang w:val="sr-Cyrl-CS"/>
        </w:rPr>
      </w:pPr>
      <w:r w:rsidRPr="009D7971">
        <w:rPr>
          <w:iCs/>
          <w:color w:val="auto"/>
          <w:lang w:val="sr-Cyrl-CS"/>
        </w:rPr>
        <w:t>Подизвођач је р</w:t>
      </w:r>
      <w:r w:rsidRPr="009D7971">
        <w:rPr>
          <w:iCs/>
          <w:color w:val="auto"/>
          <w:lang w:val="sr-Cyrl-RS"/>
        </w:rPr>
        <w:t>егистрован код надлежног органа, односно уписан у одговарајући регистар (чл. 75. ст. 1. тач. 1) ЗЈН);</w:t>
      </w:r>
    </w:p>
    <w:p w14:paraId="409A4673" w14:textId="77777777" w:rsidR="00AE611E" w:rsidRPr="009D7971" w:rsidRDefault="00AE611E" w:rsidP="00AE611E">
      <w:pPr>
        <w:pStyle w:val="ListParagraph1"/>
        <w:numPr>
          <w:ilvl w:val="0"/>
          <w:numId w:val="14"/>
        </w:numPr>
        <w:jc w:val="both"/>
        <w:rPr>
          <w:bCs/>
          <w:iCs/>
          <w:color w:val="auto"/>
          <w:lang w:val="sr-Cyrl-CS"/>
        </w:rPr>
      </w:pPr>
      <w:r w:rsidRPr="009D7971">
        <w:rPr>
          <w:iCs/>
          <w:color w:val="auto"/>
          <w:lang w:val="sr-Cyrl-CS"/>
        </w:rPr>
        <w:t xml:space="preserve">Подизвођач и његов </w:t>
      </w:r>
      <w:r w:rsidRPr="009D7971">
        <w:rPr>
          <w:iCs/>
          <w:color w:val="auto"/>
          <w:lang w:val="sr-Cyrl-RS"/>
        </w:rPr>
        <w:t>закон</w:t>
      </w:r>
      <w:r w:rsidRPr="009D7971">
        <w:rPr>
          <w:iCs/>
          <w:color w:val="auto"/>
          <w:lang w:val="sr-Cyrl-CS"/>
        </w:rPr>
        <w:t xml:space="preserve">ски </w:t>
      </w:r>
      <w:r w:rsidRPr="009D7971">
        <w:rPr>
          <w:color w:val="auto"/>
          <w:lang w:val="sr-Cyrl-CS"/>
        </w:rPr>
        <w:t>заступник нису осуђивани за неко од кривичних дела као члан организоване криминалне групе, да ни</w:t>
      </w:r>
      <w:r w:rsidRPr="009D7971">
        <w:rPr>
          <w:color w:val="auto"/>
          <w:lang w:val="sr-Cyrl-RS"/>
        </w:rPr>
        <w:t>су</w:t>
      </w:r>
      <w:r w:rsidRPr="009D7971">
        <w:rPr>
          <w:color w:val="auto"/>
          <w:lang w:val="sr-Cyrl-CS"/>
        </w:rPr>
        <w:t xml:space="preserve"> осуђиван</w:t>
      </w:r>
      <w:r w:rsidRPr="009D7971">
        <w:rPr>
          <w:color w:val="auto"/>
          <w:lang w:val="sr-Cyrl-RS"/>
        </w:rPr>
        <w:t>и</w:t>
      </w:r>
      <w:r w:rsidRPr="009D7971">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D7971">
        <w:rPr>
          <w:color w:val="auto"/>
          <w:lang w:val="sr-Cyrl-RS"/>
        </w:rPr>
        <w:t xml:space="preserve"> </w:t>
      </w:r>
      <w:r w:rsidRPr="009D7971">
        <w:rPr>
          <w:iCs/>
          <w:color w:val="auto"/>
          <w:lang w:val="sr-Cyrl-RS"/>
        </w:rPr>
        <w:t>(чл. 75. ст. 1. тач. 2) ЗЈН)</w:t>
      </w:r>
      <w:r w:rsidRPr="009D7971">
        <w:rPr>
          <w:color w:val="auto"/>
          <w:lang w:val="sr-Cyrl-CS"/>
        </w:rPr>
        <w:t>;</w:t>
      </w:r>
    </w:p>
    <w:p w14:paraId="798D92F9" w14:textId="77777777" w:rsidR="00AE611E" w:rsidRPr="009D7971" w:rsidRDefault="00AE611E" w:rsidP="00AE611E">
      <w:pPr>
        <w:pStyle w:val="ListParagraph1"/>
        <w:numPr>
          <w:ilvl w:val="0"/>
          <w:numId w:val="14"/>
        </w:numPr>
        <w:jc w:val="both"/>
        <w:rPr>
          <w:bCs/>
          <w:iCs/>
          <w:color w:val="auto"/>
          <w:lang w:val="sr-Cyrl-RS"/>
        </w:rPr>
      </w:pPr>
      <w:r w:rsidRPr="009D7971">
        <w:rPr>
          <w:bCs/>
          <w:iCs/>
          <w:color w:val="auto"/>
          <w:lang w:val="sr-Cyrl-CS"/>
        </w:rPr>
        <w:t xml:space="preserve">Подизвођач је измирио </w:t>
      </w:r>
      <w:r w:rsidRPr="009D7971">
        <w:rPr>
          <w:color w:val="auto"/>
          <w:lang w:val="sr-Cyrl-CS"/>
        </w:rPr>
        <w:t>доспеле порезе, доприносе и друге јавне дажбине у складу са прописима Републике Србије (</w:t>
      </w:r>
      <w:r w:rsidRPr="009D7971">
        <w:rPr>
          <w:i/>
          <w:color w:val="auto"/>
          <w:lang w:val="sr-Cyrl-CS"/>
        </w:rPr>
        <w:t>или стране државе када има седиште на њеној територији)</w:t>
      </w:r>
      <w:r w:rsidRPr="009D7971">
        <w:rPr>
          <w:iCs/>
          <w:color w:val="auto"/>
          <w:lang w:val="sr-Cyrl-RS"/>
        </w:rPr>
        <w:t xml:space="preserve"> (чл. 75. ст. 1. тач. 4) ЗЈН)</w:t>
      </w:r>
      <w:r w:rsidRPr="009D7971">
        <w:rPr>
          <w:i/>
          <w:color w:val="auto"/>
          <w:lang w:val="sr-Cyrl-CS"/>
        </w:rPr>
        <w:t>;</w:t>
      </w:r>
    </w:p>
    <w:p w14:paraId="474C5B8F" w14:textId="77777777" w:rsidR="00AE611E" w:rsidRPr="009D7971" w:rsidRDefault="00AE611E" w:rsidP="00AE611E">
      <w:pPr>
        <w:pStyle w:val="ListParagraph1"/>
        <w:numPr>
          <w:ilvl w:val="0"/>
          <w:numId w:val="14"/>
        </w:numPr>
        <w:jc w:val="both"/>
        <w:rPr>
          <w:iCs/>
          <w:color w:val="auto"/>
          <w:lang w:val="sr-Cyrl-CS"/>
        </w:rPr>
      </w:pPr>
      <w:r w:rsidRPr="009D7971">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D7971">
        <w:rPr>
          <w:rFonts w:eastAsia="Times New Roman"/>
          <w:color w:val="auto"/>
          <w:lang w:val="sr-Cyrl-RS" w:eastAsia="sr-Latn-RS"/>
        </w:rPr>
        <w:t xml:space="preserve">и нема забрану обављања делатности која је на снази у време подношења понуде за предметну јавну набавку </w:t>
      </w:r>
      <w:r w:rsidRPr="009D7971">
        <w:rPr>
          <w:iCs/>
          <w:color w:val="auto"/>
          <w:lang w:val="sr-Cyrl-RS"/>
        </w:rPr>
        <w:t>(чл. 75. ст. 2. ЗЈН)</w:t>
      </w:r>
      <w:r w:rsidRPr="009D7971">
        <w:rPr>
          <w:i/>
          <w:color w:val="auto"/>
          <w:lang w:val="sr-Cyrl-RS"/>
        </w:rPr>
        <w:t>.</w:t>
      </w:r>
    </w:p>
    <w:p w14:paraId="57615597" w14:textId="77777777" w:rsidR="00AE611E" w:rsidRPr="009D7971" w:rsidRDefault="00AE611E" w:rsidP="00AE611E">
      <w:pPr>
        <w:pStyle w:val="ListParagraph1"/>
        <w:ind w:left="1080"/>
        <w:jc w:val="both"/>
        <w:rPr>
          <w:iCs/>
          <w:color w:val="auto"/>
          <w:lang w:val="sr-Cyrl-CS"/>
        </w:rPr>
      </w:pPr>
    </w:p>
    <w:p w14:paraId="4C1D5720" w14:textId="77777777" w:rsidR="00AE611E" w:rsidRPr="009D7971" w:rsidRDefault="00AE611E" w:rsidP="00AE611E">
      <w:pPr>
        <w:pStyle w:val="ListParagraph1"/>
        <w:jc w:val="both"/>
        <w:rPr>
          <w:iCs/>
          <w:color w:val="auto"/>
          <w:lang w:val="sr-Latn-RS"/>
        </w:rPr>
      </w:pPr>
    </w:p>
    <w:p w14:paraId="1CA4353A" w14:textId="77777777" w:rsidR="00AE611E" w:rsidRPr="009D7971" w:rsidRDefault="00AE611E" w:rsidP="00AE611E">
      <w:pPr>
        <w:pStyle w:val="ListParagraph1"/>
        <w:ind w:left="1710"/>
        <w:jc w:val="both"/>
        <w:rPr>
          <w:b/>
          <w:i/>
          <w:iCs/>
          <w:color w:val="auto"/>
          <w:lang w:val="sr-Cyrl-RS"/>
        </w:rPr>
      </w:pPr>
    </w:p>
    <w:p w14:paraId="629ABA4D" w14:textId="77777777" w:rsidR="00AE611E" w:rsidRPr="009D7971" w:rsidRDefault="00AE611E" w:rsidP="00AE611E">
      <w:pPr>
        <w:jc w:val="both"/>
        <w:rPr>
          <w:b/>
          <w:i/>
          <w:iCs/>
          <w:color w:val="auto"/>
          <w:lang w:val="sr-Cyrl-CS"/>
        </w:rPr>
      </w:pPr>
    </w:p>
    <w:p w14:paraId="64E9F9B5" w14:textId="77777777" w:rsidR="00AE611E" w:rsidRPr="009D7971" w:rsidRDefault="00AE611E" w:rsidP="00AE611E">
      <w:pPr>
        <w:rPr>
          <w:color w:val="auto"/>
          <w:lang w:val="sr-Cyrl-CS"/>
        </w:rPr>
      </w:pPr>
      <w:r w:rsidRPr="009D7971">
        <w:rPr>
          <w:color w:val="auto"/>
          <w:lang w:val="sr-Cyrl-CS"/>
        </w:rPr>
        <w:t>Место:_____________                                                            По</w:t>
      </w:r>
      <w:r w:rsidRPr="009D7971">
        <w:rPr>
          <w:color w:val="auto"/>
          <w:lang w:val="sr-Cyrl-RS"/>
        </w:rPr>
        <w:t>дизвођач:</w:t>
      </w:r>
    </w:p>
    <w:p w14:paraId="7F1D7782" w14:textId="77777777" w:rsidR="00AE611E" w:rsidRPr="009D7971" w:rsidRDefault="00AE611E" w:rsidP="00AE611E">
      <w:pPr>
        <w:rPr>
          <w:b/>
          <w:bCs/>
          <w:i/>
          <w:color w:val="auto"/>
          <w:lang w:val="sr-Cyrl-RS"/>
        </w:rPr>
      </w:pPr>
      <w:r w:rsidRPr="009D7971">
        <w:rPr>
          <w:color w:val="auto"/>
          <w:lang w:val="sr-Cyrl-CS"/>
        </w:rPr>
        <w:t xml:space="preserve">Датум:_____________                         М.П.                     _____________________                                                        </w:t>
      </w:r>
    </w:p>
    <w:p w14:paraId="287E9F81" w14:textId="77777777" w:rsidR="00AE611E" w:rsidRPr="009D7971" w:rsidRDefault="00AE611E" w:rsidP="00AE611E">
      <w:pPr>
        <w:pStyle w:val="BodyText21"/>
        <w:spacing w:line="100" w:lineRule="atLeast"/>
        <w:jc w:val="both"/>
        <w:rPr>
          <w:b/>
          <w:bCs/>
          <w:i/>
          <w:color w:val="auto"/>
          <w:lang w:val="sr-Cyrl-RS"/>
        </w:rPr>
      </w:pPr>
    </w:p>
    <w:p w14:paraId="1CB9D349" w14:textId="77777777" w:rsidR="00AE611E" w:rsidRPr="009D7971" w:rsidRDefault="00AE611E" w:rsidP="00AE611E">
      <w:pPr>
        <w:pStyle w:val="ListParagraph1"/>
        <w:ind w:left="0"/>
        <w:jc w:val="both"/>
        <w:rPr>
          <w:b/>
          <w:bCs/>
          <w:i/>
          <w:iCs/>
          <w:color w:val="auto"/>
          <w:lang w:val="sr-Cyrl-RS"/>
        </w:rPr>
      </w:pPr>
      <w:r w:rsidRPr="009D7971">
        <w:rPr>
          <w:b/>
          <w:bCs/>
          <w:i/>
          <w:color w:val="auto"/>
          <w:lang w:val="sr-Cyrl-RS"/>
        </w:rPr>
        <w:t>Напомена:</w:t>
      </w:r>
      <w:r w:rsidRPr="009D7971">
        <w:rPr>
          <w:bCs/>
          <w:i/>
          <w:color w:val="auto"/>
          <w:lang w:val="sr-Cyrl-RS"/>
        </w:rPr>
        <w:t xml:space="preserve"> </w:t>
      </w:r>
      <w:r w:rsidRPr="009D7971">
        <w:rPr>
          <w:b/>
          <w:bCs/>
          <w:i/>
          <w:iCs/>
          <w:color w:val="auto"/>
          <w:u w:val="single"/>
          <w:lang w:val="sr-Cyrl-CS"/>
        </w:rPr>
        <w:t>Уколико понуђач подноси понуду са подизвођачем</w:t>
      </w:r>
      <w:r w:rsidRPr="009D7971">
        <w:rPr>
          <w:bCs/>
          <w:i/>
          <w:iCs/>
          <w:color w:val="auto"/>
          <w:lang w:val="sr-Cyrl-CS"/>
        </w:rPr>
        <w:t>, Изјав</w:t>
      </w:r>
      <w:r w:rsidRPr="009D7971">
        <w:rPr>
          <w:bCs/>
          <w:i/>
          <w:iCs/>
          <w:color w:val="auto"/>
          <w:lang w:val="sr-Cyrl-RS"/>
        </w:rPr>
        <w:t>а</w:t>
      </w:r>
      <w:r w:rsidRPr="009D7971">
        <w:rPr>
          <w:bCs/>
          <w:i/>
          <w:iCs/>
          <w:color w:val="auto"/>
          <w:lang w:val="sr-Cyrl-CS"/>
        </w:rPr>
        <w:t xml:space="preserve"> </w:t>
      </w:r>
      <w:r w:rsidRPr="009D7971">
        <w:rPr>
          <w:bCs/>
          <w:i/>
          <w:iCs/>
          <w:color w:val="auto"/>
          <w:lang w:val="sr-Cyrl-RS"/>
        </w:rPr>
        <w:t xml:space="preserve">мора бити </w:t>
      </w:r>
      <w:r w:rsidRPr="009D7971">
        <w:rPr>
          <w:bCs/>
          <w:i/>
          <w:iCs/>
          <w:color w:val="auto"/>
          <w:lang w:val="sr-Cyrl-CS"/>
        </w:rPr>
        <w:t>потписан</w:t>
      </w:r>
      <w:r w:rsidRPr="009D7971">
        <w:rPr>
          <w:bCs/>
          <w:i/>
          <w:iCs/>
          <w:color w:val="auto"/>
          <w:lang w:val="sr-Cyrl-RS"/>
        </w:rPr>
        <w:t>а</w:t>
      </w:r>
      <w:r w:rsidRPr="009D7971">
        <w:rPr>
          <w:bCs/>
          <w:i/>
          <w:iCs/>
          <w:color w:val="auto"/>
          <w:lang w:val="sr-Cyrl-CS"/>
        </w:rPr>
        <w:t xml:space="preserve"> од стране овлашћеног лица подизвођача и оверен</w:t>
      </w:r>
      <w:r w:rsidRPr="009D7971">
        <w:rPr>
          <w:bCs/>
          <w:i/>
          <w:iCs/>
          <w:color w:val="auto"/>
          <w:lang w:val="sr-Cyrl-RS"/>
        </w:rPr>
        <w:t>а</w:t>
      </w:r>
      <w:r w:rsidRPr="009D7971">
        <w:rPr>
          <w:bCs/>
          <w:i/>
          <w:iCs/>
          <w:color w:val="auto"/>
          <w:lang w:val="sr-Cyrl-CS"/>
        </w:rPr>
        <w:t xml:space="preserve"> печатом. </w:t>
      </w:r>
    </w:p>
    <w:p w14:paraId="1FEB4C92" w14:textId="5164DA34" w:rsidR="00AE611E" w:rsidRPr="009D7971" w:rsidRDefault="00AE611E" w:rsidP="00AE611E">
      <w:pPr>
        <w:rPr>
          <w:b/>
          <w:bCs/>
          <w:i/>
          <w:iCs/>
          <w:color w:val="auto"/>
          <w:lang w:val="sr-Cyrl-RS"/>
        </w:rPr>
      </w:pPr>
    </w:p>
    <w:p w14:paraId="2513DBC0" w14:textId="05E22CF2" w:rsidR="00C87B5D" w:rsidRPr="009D7971" w:rsidRDefault="00C87B5D" w:rsidP="00AE611E">
      <w:pPr>
        <w:rPr>
          <w:b/>
          <w:bCs/>
          <w:i/>
          <w:iCs/>
          <w:color w:val="auto"/>
          <w:lang w:val="sr-Cyrl-RS"/>
        </w:rPr>
      </w:pPr>
    </w:p>
    <w:p w14:paraId="50E2EB5F" w14:textId="77777777" w:rsidR="00C87B5D" w:rsidRPr="009D7971" w:rsidRDefault="00C87B5D" w:rsidP="00AE611E">
      <w:pPr>
        <w:rPr>
          <w:b/>
          <w:bCs/>
          <w:i/>
          <w:iCs/>
          <w:color w:val="auto"/>
          <w:lang w:val="sr-Cyrl-RS"/>
        </w:rPr>
      </w:pPr>
    </w:p>
    <w:p w14:paraId="3BE8EC67" w14:textId="77777777" w:rsidR="0052328A" w:rsidRPr="009D7971" w:rsidRDefault="0052328A" w:rsidP="00AE611E">
      <w:pPr>
        <w:rPr>
          <w:b/>
          <w:bCs/>
          <w:i/>
          <w:iCs/>
          <w:color w:val="auto"/>
          <w:lang w:val="sr-Cyrl-RS"/>
        </w:rPr>
      </w:pPr>
    </w:p>
    <w:p w14:paraId="5CB091D2" w14:textId="77777777" w:rsidR="00AE611E" w:rsidRPr="009D7971" w:rsidRDefault="00AE611E" w:rsidP="00AE611E">
      <w:pPr>
        <w:shd w:val="clear" w:color="auto" w:fill="C6D9F1"/>
        <w:jc w:val="center"/>
        <w:rPr>
          <w:b/>
          <w:bCs/>
          <w:i/>
          <w:iCs/>
          <w:color w:val="auto"/>
          <w:lang w:val="sr-Cyrl-RS"/>
        </w:rPr>
      </w:pPr>
      <w:proofErr w:type="gramStart"/>
      <w:r w:rsidRPr="009D7971">
        <w:rPr>
          <w:b/>
          <w:bCs/>
          <w:i/>
          <w:iCs/>
          <w:color w:val="auto"/>
        </w:rPr>
        <w:lastRenderedPageBreak/>
        <w:t>VII</w:t>
      </w:r>
      <w:r w:rsidRPr="009D7971">
        <w:rPr>
          <w:b/>
          <w:bCs/>
          <w:i/>
          <w:iCs/>
          <w:color w:val="auto"/>
          <w:lang w:val="sr-Cyrl-RS"/>
        </w:rPr>
        <w:t xml:space="preserve">  МОДЕЛ</w:t>
      </w:r>
      <w:proofErr w:type="gramEnd"/>
      <w:r w:rsidRPr="009D7971">
        <w:rPr>
          <w:b/>
          <w:bCs/>
          <w:i/>
          <w:iCs/>
          <w:color w:val="auto"/>
          <w:lang w:val="sr-Cyrl-RS"/>
        </w:rPr>
        <w:t xml:space="preserve"> УГОВОРА</w:t>
      </w:r>
    </w:p>
    <w:p w14:paraId="7CD71348" w14:textId="77777777" w:rsidR="00AE611E" w:rsidRPr="009D7971" w:rsidRDefault="00AE611E" w:rsidP="00AE611E">
      <w:pPr>
        <w:shd w:val="clear" w:color="auto" w:fill="C6D9F1"/>
        <w:jc w:val="center"/>
        <w:rPr>
          <w:b/>
          <w:bCs/>
          <w:i/>
          <w:iCs/>
          <w:color w:val="auto"/>
          <w:lang w:val="sr-Cyrl-RS"/>
        </w:rPr>
      </w:pPr>
    </w:p>
    <w:p w14:paraId="620BA3DF" w14:textId="77777777" w:rsidR="00AE611E" w:rsidRPr="009D7971" w:rsidRDefault="00AE611E" w:rsidP="00AE611E">
      <w:pPr>
        <w:jc w:val="center"/>
        <w:rPr>
          <w:b/>
          <w:bCs/>
          <w:i/>
          <w:iCs/>
          <w:color w:val="auto"/>
          <w:lang w:val="sr-Cyrl-RS"/>
        </w:rPr>
      </w:pPr>
    </w:p>
    <w:p w14:paraId="739A7F72" w14:textId="77777777" w:rsidR="00AE611E" w:rsidRPr="009D7971" w:rsidRDefault="00AE611E" w:rsidP="00AE611E">
      <w:pPr>
        <w:jc w:val="center"/>
        <w:rPr>
          <w:b/>
          <w:bCs/>
          <w:i/>
          <w:iCs/>
          <w:color w:val="auto"/>
          <w:lang w:val="sr-Cyrl-RS"/>
        </w:rPr>
      </w:pPr>
      <w:r w:rsidRPr="009D7971">
        <w:rPr>
          <w:b/>
          <w:bCs/>
          <w:i/>
          <w:iCs/>
          <w:color w:val="auto"/>
          <w:lang w:val="sr-Cyrl-RS"/>
        </w:rPr>
        <w:t>УГОВОР О ЈАВНОЈ НАБАВЦИ РАДОВА</w:t>
      </w:r>
    </w:p>
    <w:p w14:paraId="091825AA" w14:textId="77777777" w:rsidR="00AE611E" w:rsidRPr="009D7971" w:rsidRDefault="00AE611E" w:rsidP="00AE611E">
      <w:pPr>
        <w:rPr>
          <w:b/>
          <w:bCs/>
          <w:i/>
          <w:iCs/>
          <w:color w:val="auto"/>
          <w:lang w:val="sr-Cyrl-RS"/>
        </w:rPr>
      </w:pPr>
    </w:p>
    <w:p w14:paraId="7E6997F0" w14:textId="77777777" w:rsidR="00AE611E" w:rsidRPr="009D7971" w:rsidRDefault="00AE611E" w:rsidP="00AE611E">
      <w:pPr>
        <w:rPr>
          <w:iCs/>
          <w:color w:val="auto"/>
          <w:lang w:val="sr-Cyrl-RS"/>
        </w:rPr>
      </w:pPr>
      <w:r w:rsidRPr="009D7971">
        <w:rPr>
          <w:b/>
          <w:iCs/>
          <w:color w:val="auto"/>
          <w:lang w:val="sr-Cyrl-RS"/>
        </w:rPr>
        <w:t>Закључен између:</w:t>
      </w:r>
    </w:p>
    <w:p w14:paraId="76D0725B" w14:textId="77777777" w:rsidR="007F1B29" w:rsidRPr="009D7971" w:rsidRDefault="007F1B29" w:rsidP="007F1B29">
      <w:pPr>
        <w:jc w:val="both"/>
        <w:rPr>
          <w:color w:val="auto"/>
          <w:lang w:val="sr-Cyrl-RS"/>
        </w:rPr>
      </w:pPr>
      <w:r w:rsidRPr="009D7971">
        <w:rPr>
          <w:color w:val="auto"/>
          <w:lang w:val="sr-Cyrl-RS"/>
        </w:rPr>
        <w:t>Наручиоца: Стоматолошка комора Србије</w:t>
      </w:r>
    </w:p>
    <w:p w14:paraId="35BFF1C3" w14:textId="77777777" w:rsidR="007F1B29" w:rsidRPr="009D7971" w:rsidRDefault="007F1B29" w:rsidP="007F1B29">
      <w:pPr>
        <w:jc w:val="both"/>
        <w:rPr>
          <w:color w:val="auto"/>
          <w:lang w:val="sr-Cyrl-RS"/>
        </w:rPr>
      </w:pPr>
      <w:r w:rsidRPr="009D7971">
        <w:rPr>
          <w:color w:val="auto"/>
          <w:lang w:val="sr-Cyrl-RS"/>
        </w:rPr>
        <w:t>Са седиштем у Београду, Узун Миркова 3/3</w:t>
      </w:r>
    </w:p>
    <w:p w14:paraId="1FAAA47A" w14:textId="77777777" w:rsidR="007F1B29" w:rsidRPr="009D7971" w:rsidRDefault="007F1B29" w:rsidP="007F1B29">
      <w:pPr>
        <w:jc w:val="both"/>
        <w:rPr>
          <w:color w:val="auto"/>
          <w:lang w:val="sr-Cyrl-RS"/>
        </w:rPr>
      </w:pPr>
      <w:r w:rsidRPr="009D7971">
        <w:rPr>
          <w:color w:val="auto"/>
          <w:lang w:val="sr-Cyrl-RS"/>
        </w:rPr>
        <w:t>ПИБ 105333106 , Матични број 17701096</w:t>
      </w:r>
    </w:p>
    <w:p w14:paraId="70749F9A" w14:textId="77777777" w:rsidR="007F1B29" w:rsidRPr="009D7971" w:rsidRDefault="007F1B29" w:rsidP="007F1B29">
      <w:pPr>
        <w:jc w:val="both"/>
        <w:rPr>
          <w:color w:val="auto"/>
          <w:lang w:val="sr-Cyrl-RS"/>
        </w:rPr>
      </w:pPr>
      <w:r w:rsidRPr="009D7971">
        <w:rPr>
          <w:color w:val="auto"/>
          <w:lang w:val="sr-Cyrl-RS"/>
        </w:rPr>
        <w:t xml:space="preserve">Број рачуна: </w:t>
      </w:r>
      <w:r w:rsidRPr="009D7971">
        <w:rPr>
          <w:color w:val="auto"/>
          <w:shd w:val="clear" w:color="auto" w:fill="FFFFFF"/>
          <w:lang w:val="sr-Latn-RS"/>
        </w:rPr>
        <w:t>105-51034-90</w:t>
      </w:r>
      <w:r w:rsidRPr="009D7971">
        <w:rPr>
          <w:rFonts w:ascii="Arial" w:hAnsi="Arial" w:cs="Arial"/>
          <w:color w:val="auto"/>
          <w:sz w:val="21"/>
          <w:szCs w:val="21"/>
          <w:shd w:val="clear" w:color="auto" w:fill="FFFFFF"/>
          <w:lang w:val="sr-Latn-RS"/>
        </w:rPr>
        <w:t> </w:t>
      </w:r>
      <w:r w:rsidRPr="009D7971">
        <w:rPr>
          <w:color w:val="auto"/>
          <w:shd w:val="clear" w:color="auto" w:fill="FFFFFF"/>
          <w:lang w:val="sr-Cyrl-RS"/>
        </w:rPr>
        <w:t>АИК банка</w:t>
      </w:r>
    </w:p>
    <w:p w14:paraId="4431B6D2" w14:textId="77777777" w:rsidR="007F1B29" w:rsidRPr="009D7971" w:rsidRDefault="007F1B29" w:rsidP="007F1B29">
      <w:pPr>
        <w:rPr>
          <w:rFonts w:eastAsia="SimSun"/>
          <w:bCs/>
          <w:color w:val="auto"/>
          <w:kern w:val="2"/>
          <w:lang w:val="sr-Cyrl-RS" w:bidi="hi-IN"/>
        </w:rPr>
      </w:pPr>
      <w:r w:rsidRPr="009D7971">
        <w:rPr>
          <w:color w:val="auto"/>
          <w:lang w:val="sr-Cyrl-RS"/>
        </w:rPr>
        <w:t xml:space="preserve">Кога заступа </w:t>
      </w:r>
      <w:r w:rsidRPr="009D7971">
        <w:rPr>
          <w:rFonts w:eastAsia="SimSun"/>
          <w:bCs/>
          <w:color w:val="auto"/>
          <w:kern w:val="2"/>
          <w:lang w:val="sr-Cyrl-RS" w:bidi="hi-IN"/>
        </w:rPr>
        <w:t xml:space="preserve">директор  проф. др Витомир Константиновић, </w:t>
      </w:r>
    </w:p>
    <w:p w14:paraId="4DD068A5" w14:textId="19C20B21" w:rsidR="00AE611E" w:rsidRPr="009D7971" w:rsidRDefault="007F1B29" w:rsidP="007F1B29">
      <w:pPr>
        <w:rPr>
          <w:i/>
          <w:iCs/>
          <w:color w:val="auto"/>
          <w:lang w:val="sr-Cyrl-RS"/>
        </w:rPr>
      </w:pPr>
      <w:r w:rsidRPr="009D7971">
        <w:rPr>
          <w:rFonts w:eastAsia="SimSun"/>
          <w:bCs/>
          <w:color w:val="auto"/>
          <w:kern w:val="2"/>
          <w:lang w:val="ru-RU" w:bidi="hi-IN"/>
        </w:rPr>
        <w:t xml:space="preserve">(у даљем тексту: </w:t>
      </w:r>
      <w:r w:rsidRPr="009D7971">
        <w:rPr>
          <w:rFonts w:eastAsia="SimSun"/>
          <w:bCs/>
          <w:color w:val="auto"/>
          <w:kern w:val="2"/>
          <w:lang w:val="sr-Cyrl-RS" w:bidi="hi-IN"/>
        </w:rPr>
        <w:t xml:space="preserve">Наручилац </w:t>
      </w:r>
      <w:r w:rsidRPr="009D7971">
        <w:rPr>
          <w:rFonts w:eastAsia="SimSun"/>
          <w:bCs/>
          <w:color w:val="auto"/>
          <w:kern w:val="2"/>
          <w:lang w:val="ru-RU" w:bidi="hi-IN"/>
        </w:rPr>
        <w:t xml:space="preserve">) </w:t>
      </w:r>
    </w:p>
    <w:p w14:paraId="4F4B6D8A" w14:textId="77777777" w:rsidR="00AE611E" w:rsidRPr="009D7971" w:rsidRDefault="00AE611E" w:rsidP="00AE611E">
      <w:pPr>
        <w:rPr>
          <w:i/>
          <w:iCs/>
          <w:color w:val="auto"/>
          <w:lang w:val="sr-Cyrl-RS"/>
        </w:rPr>
      </w:pPr>
    </w:p>
    <w:p w14:paraId="1BB61AAE" w14:textId="77777777" w:rsidR="00AE611E" w:rsidRPr="009D7971" w:rsidRDefault="00AE611E" w:rsidP="00AE611E">
      <w:pPr>
        <w:rPr>
          <w:i/>
          <w:iCs/>
          <w:color w:val="auto"/>
          <w:lang w:val="sr-Cyrl-RS"/>
        </w:rPr>
      </w:pPr>
      <w:r w:rsidRPr="009D7971">
        <w:rPr>
          <w:i/>
          <w:iCs/>
          <w:color w:val="auto"/>
          <w:lang w:val="sr-Cyrl-RS"/>
        </w:rPr>
        <w:t>и</w:t>
      </w:r>
    </w:p>
    <w:p w14:paraId="342A4CFE" w14:textId="77777777" w:rsidR="00AE611E" w:rsidRPr="009D7971" w:rsidRDefault="00AE611E" w:rsidP="00AE611E">
      <w:pPr>
        <w:rPr>
          <w:i/>
          <w:iCs/>
          <w:color w:val="auto"/>
          <w:lang w:val="sr-Cyrl-RS"/>
        </w:rPr>
      </w:pPr>
    </w:p>
    <w:p w14:paraId="55D88690" w14:textId="77777777" w:rsidR="00AE611E" w:rsidRPr="009D7971" w:rsidRDefault="00AE611E" w:rsidP="00AE611E">
      <w:pPr>
        <w:rPr>
          <w:iCs/>
          <w:color w:val="auto"/>
        </w:rPr>
      </w:pPr>
      <w:r w:rsidRPr="009D7971">
        <w:rPr>
          <w:iCs/>
          <w:color w:val="auto"/>
        </w:rPr>
        <w:t>...............................................................................................</w:t>
      </w:r>
      <w:r w:rsidRPr="009D7971">
        <w:rPr>
          <w:iCs/>
          <w:color w:val="auto"/>
          <w:lang w:val="sr-Cyrl-RS"/>
        </w:rPr>
        <w:t>....</w:t>
      </w:r>
      <w:r w:rsidRPr="009D7971">
        <w:rPr>
          <w:iCs/>
          <w:color w:val="auto"/>
        </w:rPr>
        <w:t>..........................</w:t>
      </w:r>
      <w:r w:rsidRPr="009D7971">
        <w:rPr>
          <w:iCs/>
          <w:color w:val="auto"/>
          <w:lang w:val="sr-Cyrl-RS"/>
        </w:rPr>
        <w:t>..</w:t>
      </w:r>
    </w:p>
    <w:p w14:paraId="6EAF176E" w14:textId="77777777" w:rsidR="00AE611E" w:rsidRPr="009D7971" w:rsidRDefault="00AE611E" w:rsidP="00AE611E">
      <w:pPr>
        <w:rPr>
          <w:iCs/>
          <w:color w:val="auto"/>
        </w:rPr>
      </w:pPr>
      <w:proofErr w:type="spellStart"/>
      <w:r w:rsidRPr="009D7971">
        <w:rPr>
          <w:iCs/>
          <w:color w:val="auto"/>
        </w:rPr>
        <w:t>са</w:t>
      </w:r>
      <w:proofErr w:type="spellEnd"/>
      <w:r w:rsidRPr="009D7971">
        <w:rPr>
          <w:iCs/>
          <w:color w:val="auto"/>
        </w:rPr>
        <w:t xml:space="preserve"> </w:t>
      </w:r>
      <w:proofErr w:type="spellStart"/>
      <w:r w:rsidRPr="009D7971">
        <w:rPr>
          <w:iCs/>
          <w:color w:val="auto"/>
        </w:rPr>
        <w:t>седиштем</w:t>
      </w:r>
      <w:proofErr w:type="spellEnd"/>
      <w:r w:rsidRPr="009D7971">
        <w:rPr>
          <w:iCs/>
          <w:color w:val="auto"/>
        </w:rPr>
        <w:t xml:space="preserve"> у </w:t>
      </w:r>
      <w:proofErr w:type="gramStart"/>
      <w:r w:rsidRPr="009D7971">
        <w:rPr>
          <w:iCs/>
          <w:color w:val="auto"/>
        </w:rPr>
        <w:t>.....................................,</w:t>
      </w:r>
      <w:proofErr w:type="spellStart"/>
      <w:r w:rsidRPr="009D7971">
        <w:rPr>
          <w:iCs/>
          <w:color w:val="auto"/>
        </w:rPr>
        <w:t>улица</w:t>
      </w:r>
      <w:proofErr w:type="spellEnd"/>
      <w:proofErr w:type="gramEnd"/>
      <w:r w:rsidRPr="009D7971">
        <w:rPr>
          <w:iCs/>
          <w:color w:val="auto"/>
        </w:rPr>
        <w:t xml:space="preserve"> </w:t>
      </w:r>
      <w:r w:rsidRPr="009D7971">
        <w:rPr>
          <w:iCs/>
          <w:color w:val="auto"/>
          <w:lang w:val="sr-Cyrl-RS"/>
        </w:rPr>
        <w:t>..........</w:t>
      </w:r>
      <w:r w:rsidRPr="009D7971">
        <w:rPr>
          <w:iCs/>
          <w:color w:val="auto"/>
        </w:rPr>
        <w:t xml:space="preserve">.........................................., ПИБ:.......................... </w:t>
      </w:r>
      <w:proofErr w:type="spellStart"/>
      <w:r w:rsidRPr="009D7971">
        <w:rPr>
          <w:iCs/>
          <w:color w:val="auto"/>
        </w:rPr>
        <w:t>Матични</w:t>
      </w:r>
      <w:proofErr w:type="spellEnd"/>
      <w:r w:rsidRPr="009D7971">
        <w:rPr>
          <w:iCs/>
          <w:color w:val="auto"/>
        </w:rPr>
        <w:t xml:space="preserve"> </w:t>
      </w:r>
      <w:proofErr w:type="spellStart"/>
      <w:r w:rsidRPr="009D7971">
        <w:rPr>
          <w:iCs/>
          <w:color w:val="auto"/>
        </w:rPr>
        <w:t>број</w:t>
      </w:r>
      <w:proofErr w:type="spellEnd"/>
      <w:r w:rsidRPr="009D7971">
        <w:rPr>
          <w:iCs/>
          <w:color w:val="auto"/>
        </w:rPr>
        <w:t>: ........................................</w:t>
      </w:r>
    </w:p>
    <w:p w14:paraId="4E22BDFD" w14:textId="77777777" w:rsidR="00AE611E" w:rsidRPr="009D7971" w:rsidRDefault="00AE611E" w:rsidP="00AE611E">
      <w:pPr>
        <w:rPr>
          <w:iCs/>
          <w:color w:val="auto"/>
        </w:rPr>
      </w:pPr>
      <w:proofErr w:type="spellStart"/>
      <w:r w:rsidRPr="009D7971">
        <w:rPr>
          <w:iCs/>
          <w:color w:val="auto"/>
        </w:rPr>
        <w:t>Број</w:t>
      </w:r>
      <w:proofErr w:type="spellEnd"/>
      <w:r w:rsidRPr="009D7971">
        <w:rPr>
          <w:iCs/>
          <w:color w:val="auto"/>
        </w:rPr>
        <w:t xml:space="preserve"> </w:t>
      </w:r>
      <w:proofErr w:type="spellStart"/>
      <w:r w:rsidRPr="009D7971">
        <w:rPr>
          <w:iCs/>
          <w:color w:val="auto"/>
        </w:rPr>
        <w:t>рачуна</w:t>
      </w:r>
      <w:proofErr w:type="spellEnd"/>
      <w:r w:rsidRPr="009D7971">
        <w:rPr>
          <w:iCs/>
          <w:color w:val="auto"/>
        </w:rPr>
        <w:t xml:space="preserve">: ............................................ </w:t>
      </w:r>
      <w:proofErr w:type="spellStart"/>
      <w:r w:rsidRPr="009D7971">
        <w:rPr>
          <w:iCs/>
          <w:color w:val="auto"/>
        </w:rPr>
        <w:t>Назив</w:t>
      </w:r>
      <w:proofErr w:type="spellEnd"/>
      <w:r w:rsidRPr="009D7971">
        <w:rPr>
          <w:iCs/>
          <w:color w:val="auto"/>
        </w:rPr>
        <w:t xml:space="preserve"> </w:t>
      </w:r>
      <w:proofErr w:type="spellStart"/>
      <w:proofErr w:type="gramStart"/>
      <w:r w:rsidRPr="009D7971">
        <w:rPr>
          <w:iCs/>
          <w:color w:val="auto"/>
        </w:rPr>
        <w:t>банке</w:t>
      </w:r>
      <w:proofErr w:type="spellEnd"/>
      <w:r w:rsidRPr="009D7971">
        <w:rPr>
          <w:iCs/>
          <w:color w:val="auto"/>
        </w:rPr>
        <w:t>:......................................</w:t>
      </w:r>
      <w:proofErr w:type="gramEnd"/>
      <w:r w:rsidRPr="009D7971">
        <w:rPr>
          <w:iCs/>
          <w:color w:val="auto"/>
        </w:rPr>
        <w:t>,</w:t>
      </w:r>
    </w:p>
    <w:p w14:paraId="25DF6376" w14:textId="77777777" w:rsidR="00AE611E" w:rsidRPr="009D7971" w:rsidRDefault="00AE611E" w:rsidP="00AE611E">
      <w:pPr>
        <w:rPr>
          <w:iCs/>
          <w:color w:val="auto"/>
        </w:rPr>
      </w:pPr>
      <w:proofErr w:type="spellStart"/>
      <w:proofErr w:type="gramStart"/>
      <w:r w:rsidRPr="009D7971">
        <w:rPr>
          <w:iCs/>
          <w:color w:val="auto"/>
        </w:rPr>
        <w:t>Телефон</w:t>
      </w:r>
      <w:proofErr w:type="spellEnd"/>
      <w:r w:rsidRPr="009D7971">
        <w:rPr>
          <w:iCs/>
          <w:color w:val="auto"/>
        </w:rPr>
        <w:t>:............................</w:t>
      </w:r>
      <w:proofErr w:type="spellStart"/>
      <w:proofErr w:type="gramEnd"/>
      <w:r w:rsidRPr="009D7971">
        <w:rPr>
          <w:iCs/>
          <w:color w:val="auto"/>
        </w:rPr>
        <w:t>Телефакс</w:t>
      </w:r>
      <w:proofErr w:type="spellEnd"/>
      <w:r w:rsidRPr="009D7971">
        <w:rPr>
          <w:iCs/>
          <w:color w:val="auto"/>
        </w:rPr>
        <w:t>:</w:t>
      </w:r>
      <w:r w:rsidRPr="009D7971">
        <w:rPr>
          <w:iCs/>
          <w:color w:val="auto"/>
          <w:lang w:val="sr-Cyrl-RS"/>
        </w:rPr>
        <w:t>..............................</w:t>
      </w:r>
    </w:p>
    <w:p w14:paraId="05F76376" w14:textId="77777777" w:rsidR="00AE611E" w:rsidRPr="009D7971" w:rsidRDefault="00AE611E" w:rsidP="00AE611E">
      <w:pPr>
        <w:rPr>
          <w:iCs/>
          <w:color w:val="auto"/>
        </w:rPr>
      </w:pPr>
      <w:proofErr w:type="spellStart"/>
      <w:r w:rsidRPr="009D7971">
        <w:rPr>
          <w:iCs/>
          <w:color w:val="auto"/>
        </w:rPr>
        <w:t>кога</w:t>
      </w:r>
      <w:proofErr w:type="spellEnd"/>
      <w:r w:rsidRPr="009D7971">
        <w:rPr>
          <w:iCs/>
          <w:color w:val="auto"/>
        </w:rPr>
        <w:t xml:space="preserve"> заступа................................................................... </w:t>
      </w:r>
    </w:p>
    <w:p w14:paraId="7EAF652E" w14:textId="77777777" w:rsidR="00AE611E" w:rsidRPr="009D7971" w:rsidRDefault="00AE611E" w:rsidP="00AE611E">
      <w:pPr>
        <w:rPr>
          <w:iCs/>
          <w:color w:val="auto"/>
          <w:lang w:val="sr-Cyrl-RS"/>
        </w:rPr>
      </w:pPr>
      <w:r w:rsidRPr="009D7971">
        <w:rPr>
          <w:iCs/>
          <w:color w:val="auto"/>
        </w:rPr>
        <w:t>(у</w:t>
      </w:r>
      <w:r w:rsidRPr="009D7971">
        <w:rPr>
          <w:iCs/>
          <w:color w:val="auto"/>
          <w:lang w:val="sr-Cyrl-CS"/>
        </w:rPr>
        <w:t xml:space="preserve"> </w:t>
      </w:r>
      <w:proofErr w:type="spellStart"/>
      <w:r w:rsidRPr="009D7971">
        <w:rPr>
          <w:iCs/>
          <w:color w:val="auto"/>
        </w:rPr>
        <w:t>даљем</w:t>
      </w:r>
      <w:proofErr w:type="spellEnd"/>
      <w:r w:rsidRPr="009D7971">
        <w:rPr>
          <w:iCs/>
          <w:color w:val="auto"/>
        </w:rPr>
        <w:t xml:space="preserve"> </w:t>
      </w:r>
      <w:proofErr w:type="spellStart"/>
      <w:r w:rsidRPr="009D7971">
        <w:rPr>
          <w:iCs/>
          <w:color w:val="auto"/>
        </w:rPr>
        <w:t>тексту</w:t>
      </w:r>
      <w:proofErr w:type="spellEnd"/>
      <w:r w:rsidRPr="009D7971">
        <w:rPr>
          <w:iCs/>
          <w:color w:val="auto"/>
        </w:rPr>
        <w:t>:</w:t>
      </w:r>
      <w:r w:rsidRPr="009D7971">
        <w:rPr>
          <w:iCs/>
          <w:color w:val="auto"/>
          <w:lang w:val="sr-Cyrl-RS"/>
        </w:rPr>
        <w:t xml:space="preserve"> Понуђач</w:t>
      </w:r>
      <w:r w:rsidRPr="009D7971">
        <w:rPr>
          <w:iCs/>
          <w:color w:val="auto"/>
        </w:rPr>
        <w:t>),</w:t>
      </w:r>
    </w:p>
    <w:p w14:paraId="29C98235" w14:textId="77777777" w:rsidR="00AE611E" w:rsidRPr="009D7971" w:rsidRDefault="00AE611E" w:rsidP="00AE611E">
      <w:pPr>
        <w:shd w:val="clear" w:color="auto" w:fill="FFFFFF"/>
        <w:jc w:val="both"/>
        <w:rPr>
          <w:iCs/>
          <w:color w:val="auto"/>
          <w:lang w:val="sr-Cyrl-RS"/>
        </w:rPr>
      </w:pPr>
    </w:p>
    <w:p w14:paraId="329505B2" w14:textId="77777777" w:rsidR="00AE611E" w:rsidRPr="009D7971" w:rsidRDefault="00AE611E" w:rsidP="00AE611E">
      <w:pPr>
        <w:rPr>
          <w:rFonts w:eastAsia="Calibri"/>
          <w:color w:val="auto"/>
          <w:lang w:val="sr-Cyrl-RS" w:eastAsia="en-US"/>
        </w:rPr>
      </w:pPr>
      <w:r w:rsidRPr="009D7971">
        <w:rPr>
          <w:rFonts w:eastAsia="Calibri"/>
          <w:color w:val="auto"/>
          <w:lang w:val="sr-Cyrl-RS" w:eastAsia="en-US"/>
        </w:rPr>
        <w:t>Наручилац и Понуђач (у даљем тексту: уговорне стране)</w:t>
      </w:r>
      <w:r w:rsidRPr="009D7971">
        <w:rPr>
          <w:rFonts w:eastAsia="Calibri"/>
          <w:color w:val="auto"/>
          <w:lang w:val="sr-Latn-RS" w:eastAsia="en-US"/>
        </w:rPr>
        <w:t xml:space="preserve"> сaглaсно</w:t>
      </w:r>
      <w:r w:rsidRPr="009D7971">
        <w:rPr>
          <w:rFonts w:eastAsia="Calibri"/>
          <w:color w:val="auto"/>
          <w:lang w:val="sr-Cyrl-RS" w:eastAsia="en-US"/>
        </w:rPr>
        <w:t xml:space="preserve"> закључују</w:t>
      </w:r>
    </w:p>
    <w:p w14:paraId="1A083A5C" w14:textId="77777777" w:rsidR="00AE611E" w:rsidRPr="009D7971" w:rsidRDefault="00AE611E" w:rsidP="00AE611E">
      <w:pPr>
        <w:rPr>
          <w:rFonts w:eastAsia="Calibri"/>
          <w:color w:val="auto"/>
          <w:lang w:val="sr-Cyrl-RS" w:eastAsia="en-US"/>
        </w:rPr>
      </w:pPr>
    </w:p>
    <w:p w14:paraId="48B393D8" w14:textId="56F11AF3" w:rsidR="00AE611E" w:rsidRPr="009D7971" w:rsidRDefault="00AE611E" w:rsidP="00AE611E">
      <w:pPr>
        <w:jc w:val="center"/>
        <w:rPr>
          <w:b/>
          <w:bCs/>
          <w:i/>
          <w:iCs/>
          <w:color w:val="auto"/>
          <w:lang w:val="sr-Cyrl-RS"/>
        </w:rPr>
      </w:pPr>
      <w:r w:rsidRPr="009D7971">
        <w:rPr>
          <w:b/>
          <w:bCs/>
          <w:i/>
          <w:iCs/>
          <w:color w:val="auto"/>
          <w:lang w:val="sr-Cyrl-RS"/>
        </w:rPr>
        <w:t>УГОВОР О ЈАВНОЈ НАБАВЦИ РАДОВА</w:t>
      </w:r>
      <w:r w:rsidR="005B4E07" w:rsidRPr="009D7971">
        <w:rPr>
          <w:b/>
          <w:bCs/>
          <w:i/>
          <w:iCs/>
          <w:color w:val="auto"/>
          <w:lang w:val="sr-Cyrl-RS"/>
        </w:rPr>
        <w:t xml:space="preserve"> </w:t>
      </w:r>
      <w:r w:rsidR="006218F7" w:rsidRPr="009D7971">
        <w:rPr>
          <w:b/>
          <w:bCs/>
          <w:i/>
          <w:iCs/>
          <w:color w:val="auto"/>
          <w:lang w:val="sr-Cyrl-RS"/>
        </w:rPr>
        <w:t xml:space="preserve">И </w:t>
      </w:r>
      <w:r w:rsidR="005B4E07" w:rsidRPr="009D7971">
        <w:rPr>
          <w:b/>
          <w:bCs/>
          <w:i/>
          <w:iCs/>
          <w:color w:val="auto"/>
          <w:lang w:val="sr-Cyrl-RS"/>
        </w:rPr>
        <w:t>ОПРЕМАЊУ ПОСЛОВНОГ ПРОСТ</w:t>
      </w:r>
      <w:r w:rsidR="006218F7" w:rsidRPr="009D7971">
        <w:rPr>
          <w:b/>
          <w:bCs/>
          <w:i/>
          <w:iCs/>
          <w:color w:val="auto"/>
          <w:lang w:val="sr-Cyrl-RS"/>
        </w:rPr>
        <w:t>ОРА СТОМАТОЛОШКЕ КОМОРЕ СРБИЈЕ</w:t>
      </w:r>
      <w:r w:rsidR="00124F2D" w:rsidRPr="009D7971">
        <w:rPr>
          <w:b/>
          <w:bCs/>
          <w:i/>
          <w:iCs/>
          <w:color w:val="auto"/>
          <w:lang w:val="sr-Cyrl-RS"/>
        </w:rPr>
        <w:t xml:space="preserve"> У БЕОГРАДУ</w:t>
      </w:r>
    </w:p>
    <w:p w14:paraId="2C3B96B1" w14:textId="2EA97B83" w:rsidR="00AE611E" w:rsidRPr="009D7971" w:rsidRDefault="00AE611E" w:rsidP="00AE611E">
      <w:pPr>
        <w:jc w:val="center"/>
        <w:rPr>
          <w:rFonts w:eastAsia="Calibri"/>
          <w:b/>
          <w:bCs/>
          <w:i/>
          <w:iCs/>
          <w:color w:val="auto"/>
          <w:lang w:val="sr-Cyrl-RS" w:eastAsia="en-US"/>
        </w:rPr>
      </w:pPr>
      <w:r w:rsidRPr="009D7971">
        <w:rPr>
          <w:b/>
          <w:bCs/>
          <w:i/>
          <w:iCs/>
          <w:color w:val="auto"/>
          <w:lang w:val="sr-Cyrl-RS"/>
        </w:rPr>
        <w:t>_______</w:t>
      </w:r>
    </w:p>
    <w:p w14:paraId="0510DA3F" w14:textId="77777777" w:rsidR="00AE611E" w:rsidRPr="009D7971" w:rsidRDefault="00AE611E" w:rsidP="00AE611E">
      <w:pPr>
        <w:suppressAutoHyphens w:val="0"/>
        <w:spacing w:after="200" w:line="276" w:lineRule="auto"/>
        <w:jc w:val="both"/>
        <w:rPr>
          <w:rFonts w:eastAsia="Calibri"/>
          <w:b/>
          <w:bCs/>
          <w:i/>
          <w:iCs/>
          <w:color w:val="auto"/>
          <w:lang w:val="sr-Cyrl-RS" w:eastAsia="en-US"/>
        </w:rPr>
      </w:pPr>
    </w:p>
    <w:p w14:paraId="72916379" w14:textId="77777777" w:rsidR="00AE611E" w:rsidRPr="009D7971" w:rsidRDefault="00AE611E" w:rsidP="00AE611E">
      <w:pPr>
        <w:suppressAutoHyphens w:val="0"/>
        <w:spacing w:after="200" w:line="276" w:lineRule="auto"/>
        <w:jc w:val="both"/>
        <w:rPr>
          <w:rFonts w:eastAsia="Calibri"/>
          <w:color w:val="auto"/>
          <w:lang w:val="sr-Latn-RS" w:eastAsia="en-US"/>
        </w:rPr>
      </w:pPr>
      <w:r w:rsidRPr="009D7971">
        <w:rPr>
          <w:rFonts w:eastAsia="Calibri"/>
          <w:color w:val="auto"/>
          <w:lang w:val="sr-Cyrl-RS" w:eastAsia="en-US"/>
        </w:rPr>
        <w:t>Уговорне стране сагласно констатују:</w:t>
      </w:r>
    </w:p>
    <w:p w14:paraId="4EA208D3" w14:textId="2CCAB5D8" w:rsidR="00AE611E" w:rsidRPr="009D7971" w:rsidRDefault="00AE611E" w:rsidP="00AE611E">
      <w:pPr>
        <w:numPr>
          <w:ilvl w:val="0"/>
          <w:numId w:val="15"/>
        </w:numPr>
        <w:suppressAutoHyphens w:val="0"/>
        <w:spacing w:after="200" w:line="276" w:lineRule="auto"/>
        <w:jc w:val="both"/>
        <w:rPr>
          <w:rFonts w:eastAsia="Calibri"/>
          <w:color w:val="auto"/>
          <w:lang w:val="sr-Latn-RS" w:eastAsia="en-US"/>
        </w:rPr>
      </w:pPr>
      <w:r w:rsidRPr="009D7971">
        <w:rPr>
          <w:rFonts w:eastAsia="Calibri"/>
          <w:color w:val="auto"/>
          <w:lang w:val="sr-Latn-RS" w:eastAsia="en-US"/>
        </w:rPr>
        <w:t>дa је Нaручилaц у склaду сa Зaконом о јaвним нaбaвкaмa („Службени глaсник РС” број 124/12</w:t>
      </w:r>
      <w:r w:rsidRPr="009D7971">
        <w:rPr>
          <w:rFonts w:eastAsia="Calibri"/>
          <w:color w:val="auto"/>
          <w:lang w:val="sr-Cyrl-RS" w:eastAsia="en-US"/>
        </w:rPr>
        <w:t>,</w:t>
      </w:r>
      <w:r w:rsidRPr="009D7971">
        <w:rPr>
          <w:rFonts w:eastAsia="TimesNewRomanPSMT"/>
          <w:color w:val="auto"/>
          <w:lang w:val="sr-Cyrl-RS"/>
        </w:rPr>
        <w:t xml:space="preserve"> 14/2015 и 68/2015</w:t>
      </w:r>
      <w:r w:rsidRPr="009D7971">
        <w:rPr>
          <w:rFonts w:eastAsia="Calibri"/>
          <w:color w:val="auto"/>
          <w:lang w:val="sr-Cyrl-RS" w:eastAsia="en-US"/>
        </w:rPr>
        <w:t>,</w:t>
      </w:r>
      <w:r w:rsidRPr="009D7971">
        <w:rPr>
          <w:rFonts w:eastAsia="Calibri"/>
          <w:color w:val="auto"/>
          <w:lang w:val="sr-Latn-RS" w:eastAsia="en-US"/>
        </w:rPr>
        <w:t xml:space="preserve"> у дaљем тексту: Зaкон) спровео поступaк јaвне нaбaвке, предмет јaвне нaбaвке</w:t>
      </w:r>
      <w:r w:rsidRPr="009D7971">
        <w:rPr>
          <w:rFonts w:eastAsia="Calibri"/>
          <w:color w:val="auto"/>
          <w:lang w:val="sr-Cyrl-RS" w:eastAsia="en-US"/>
        </w:rPr>
        <w:t xml:space="preserve"> радови </w:t>
      </w:r>
      <w:r w:rsidRPr="009D7971">
        <w:rPr>
          <w:color w:val="auto"/>
          <w:lang w:val="sr-Cyrl-RS"/>
        </w:rPr>
        <w:t>на адаптацији и комплетном опремању пословног простора Стоматолошке коморе Србије</w:t>
      </w:r>
      <w:r w:rsidR="00124F2D" w:rsidRPr="009D7971">
        <w:rPr>
          <w:color w:val="auto"/>
          <w:lang w:val="sr-Cyrl-RS"/>
        </w:rPr>
        <w:t xml:space="preserve"> у Београду</w:t>
      </w:r>
      <w:r w:rsidRPr="009D7971">
        <w:rPr>
          <w:color w:val="auto"/>
          <w:lang w:val="sr-Cyrl-RS"/>
        </w:rPr>
        <w:t xml:space="preserve"> </w:t>
      </w:r>
      <w:r w:rsidRPr="009D7971">
        <w:rPr>
          <w:rFonts w:eastAsia="Calibri"/>
          <w:color w:val="auto"/>
          <w:lang w:val="sr-Cyrl-RS" w:eastAsia="en-US"/>
        </w:rPr>
        <w:t xml:space="preserve"> 03/20;</w:t>
      </w:r>
    </w:p>
    <w:p w14:paraId="393967D6" w14:textId="77777777" w:rsidR="00AE611E" w:rsidRPr="009D7971" w:rsidRDefault="00AE611E" w:rsidP="00AE611E">
      <w:pPr>
        <w:numPr>
          <w:ilvl w:val="0"/>
          <w:numId w:val="15"/>
        </w:numPr>
        <w:suppressAutoHyphens w:val="0"/>
        <w:spacing w:after="200" w:line="276" w:lineRule="auto"/>
        <w:jc w:val="both"/>
        <w:rPr>
          <w:rFonts w:eastAsia="Calibri"/>
          <w:color w:val="auto"/>
          <w:lang w:val="sr-Cyrl-RS" w:eastAsia="en-US"/>
        </w:rPr>
      </w:pPr>
      <w:r w:rsidRPr="009D7971">
        <w:rPr>
          <w:rFonts w:eastAsia="Calibri"/>
          <w:color w:val="auto"/>
          <w:lang w:val="sr-Latn-RS" w:eastAsia="en-US"/>
        </w:rPr>
        <w:t xml:space="preserve">дa је </w:t>
      </w:r>
      <w:r w:rsidRPr="009D7971">
        <w:rPr>
          <w:rFonts w:eastAsia="Calibri"/>
          <w:color w:val="auto"/>
          <w:lang w:val="sr-Cyrl-RS" w:eastAsia="en-US"/>
        </w:rPr>
        <w:t>Понуђ</w:t>
      </w:r>
      <w:r w:rsidRPr="009D7971">
        <w:rPr>
          <w:rFonts w:eastAsia="Calibri"/>
          <w:color w:val="auto"/>
          <w:lang w:val="sr-Latn-RS" w:eastAsia="en-US"/>
        </w:rPr>
        <w:t xml:space="preserve">aч </w:t>
      </w:r>
      <w:r w:rsidRPr="009D7971">
        <w:rPr>
          <w:rFonts w:eastAsia="Calibri"/>
          <w:color w:val="auto"/>
          <w:lang w:val="sr-Cyrl-RS" w:eastAsia="en-US"/>
        </w:rPr>
        <w:t>дана</w:t>
      </w:r>
      <w:r w:rsidRPr="009D7971">
        <w:rPr>
          <w:rFonts w:eastAsia="Calibri"/>
          <w:color w:val="auto"/>
          <w:lang w:val="sr-Latn-RS" w:eastAsia="en-US"/>
        </w:rPr>
        <w:t xml:space="preserve"> </w:t>
      </w:r>
      <w:r w:rsidRPr="009D7971">
        <w:rPr>
          <w:rFonts w:eastAsia="Calibri"/>
          <w:color w:val="auto"/>
          <w:lang w:val="sr-Cyrl-RS" w:eastAsia="en-US"/>
        </w:rPr>
        <w:t xml:space="preserve">_______ 2020.год. </w:t>
      </w:r>
      <w:r w:rsidRPr="009D7971">
        <w:rPr>
          <w:rFonts w:eastAsia="Calibri"/>
          <w:color w:val="auto"/>
          <w:lang w:val="sr-Latn-RS" w:eastAsia="en-US"/>
        </w:rPr>
        <w:t xml:space="preserve">достaвио Понуду </w:t>
      </w:r>
      <w:r w:rsidRPr="009D7971">
        <w:rPr>
          <w:rFonts w:eastAsia="Calibri"/>
          <w:color w:val="auto"/>
          <w:lang w:val="sr-Cyrl-RS" w:eastAsia="en-US"/>
        </w:rPr>
        <w:t>бр._______ за партију број _______;</w:t>
      </w:r>
    </w:p>
    <w:p w14:paraId="6A5146C5" w14:textId="77777777" w:rsidR="00AE611E" w:rsidRPr="009D7971" w:rsidRDefault="00AE611E" w:rsidP="00AE611E">
      <w:pPr>
        <w:numPr>
          <w:ilvl w:val="0"/>
          <w:numId w:val="15"/>
        </w:num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да је понуда Понуђача одговарајућа и прихватљива и да у потпуности одговара захтевима из конкурсне документације;</w:t>
      </w:r>
    </w:p>
    <w:p w14:paraId="4B14DF17" w14:textId="77777777" w:rsidR="00AE611E" w:rsidRPr="009D7971" w:rsidRDefault="00AE611E" w:rsidP="00AE611E">
      <w:pPr>
        <w:numPr>
          <w:ilvl w:val="0"/>
          <w:numId w:val="15"/>
        </w:numPr>
        <w:suppressAutoHyphens w:val="0"/>
        <w:spacing w:after="200" w:line="276" w:lineRule="auto"/>
        <w:jc w:val="both"/>
        <w:rPr>
          <w:rFonts w:eastAsia="Calibri"/>
          <w:b/>
          <w:color w:val="auto"/>
          <w:lang w:val="sr-Latn-RS" w:eastAsia="en-US"/>
        </w:rPr>
      </w:pPr>
      <w:r w:rsidRPr="009D7971">
        <w:rPr>
          <w:rFonts w:eastAsia="Calibri"/>
          <w:color w:val="auto"/>
          <w:lang w:val="sr-Cyrl-RS" w:eastAsia="en-US"/>
        </w:rPr>
        <w:t xml:space="preserve">да је Наручилац, на основу Извештаја о стручној оцени понуда, донео Одлуку о додели уговора бр______ од _______ којом се Понуђачу јавна набавка радова за партију број _______. </w:t>
      </w:r>
    </w:p>
    <w:p w14:paraId="7ABF41EE" w14:textId="77777777" w:rsidR="00AE611E" w:rsidRPr="009D7971" w:rsidRDefault="00AE611E" w:rsidP="00AE611E">
      <w:pPr>
        <w:suppressAutoHyphens w:val="0"/>
        <w:spacing w:after="200" w:line="276" w:lineRule="auto"/>
        <w:jc w:val="center"/>
        <w:rPr>
          <w:rFonts w:eastAsia="Calibri"/>
          <w:b/>
          <w:color w:val="auto"/>
          <w:lang w:val="sr-Latn-RS" w:eastAsia="en-US"/>
        </w:rPr>
      </w:pPr>
      <w:r w:rsidRPr="009D7971">
        <w:rPr>
          <w:rFonts w:eastAsia="Calibri"/>
          <w:b/>
          <w:color w:val="auto"/>
          <w:lang w:val="sr-Latn-RS" w:eastAsia="en-US"/>
        </w:rPr>
        <w:lastRenderedPageBreak/>
        <w:t xml:space="preserve">ПРЕДМЕТ </w:t>
      </w:r>
      <w:r w:rsidRPr="009D7971">
        <w:rPr>
          <w:rFonts w:eastAsia="Calibri"/>
          <w:b/>
          <w:color w:val="auto"/>
          <w:lang w:val="sr-Cyrl-RS" w:eastAsia="en-US"/>
        </w:rPr>
        <w:t>УГОВОРА</w:t>
      </w:r>
    </w:p>
    <w:p w14:paraId="165139BB" w14:textId="77777777" w:rsidR="00AE611E" w:rsidRPr="009D7971" w:rsidRDefault="00AE611E" w:rsidP="00AE611E">
      <w:pPr>
        <w:suppressAutoHyphens w:val="0"/>
        <w:spacing w:after="200" w:line="276" w:lineRule="auto"/>
        <w:jc w:val="center"/>
        <w:rPr>
          <w:rFonts w:eastAsia="Calibri"/>
          <w:color w:val="auto"/>
          <w:lang w:val="sr-Latn-RS" w:eastAsia="en-US"/>
        </w:rPr>
      </w:pPr>
      <w:r w:rsidRPr="009D7971">
        <w:rPr>
          <w:rFonts w:eastAsia="Calibri"/>
          <w:b/>
          <w:color w:val="auto"/>
          <w:lang w:val="sr-Latn-RS" w:eastAsia="en-US"/>
        </w:rPr>
        <w:t>Члaн 1.</w:t>
      </w:r>
    </w:p>
    <w:p w14:paraId="45206E8F" w14:textId="69DC88C2" w:rsidR="00AE611E" w:rsidRPr="009D7971" w:rsidRDefault="00AE611E" w:rsidP="00AE611E">
      <w:pPr>
        <w:suppressAutoHyphens w:val="0"/>
        <w:spacing w:after="200" w:line="276" w:lineRule="auto"/>
        <w:jc w:val="both"/>
        <w:rPr>
          <w:b/>
          <w:color w:val="auto"/>
          <w:lang w:val="sr-Cyrl-RS"/>
        </w:rPr>
      </w:pPr>
      <w:r w:rsidRPr="009D7971">
        <w:rPr>
          <w:rFonts w:eastAsia="Calibri"/>
          <w:color w:val="auto"/>
          <w:lang w:val="sr-Latn-RS" w:eastAsia="en-US"/>
        </w:rPr>
        <w:t xml:space="preserve">Предмет </w:t>
      </w:r>
      <w:r w:rsidRPr="009D7971">
        <w:rPr>
          <w:rFonts w:eastAsia="Calibri"/>
          <w:color w:val="auto"/>
          <w:lang w:val="sr-Cyrl-RS" w:eastAsia="en-US"/>
        </w:rPr>
        <w:t>уговора је извођење</w:t>
      </w:r>
      <w:r w:rsidRPr="009D7971">
        <w:rPr>
          <w:rFonts w:eastAsia="Calibri"/>
          <w:color w:val="auto"/>
          <w:lang w:val="sr-Latn-RS" w:eastAsia="en-US"/>
        </w:rPr>
        <w:t xml:space="preserve"> </w:t>
      </w:r>
      <w:r w:rsidRPr="009D7971">
        <w:rPr>
          <w:rFonts w:eastAsia="Calibri"/>
          <w:color w:val="auto"/>
          <w:lang w:val="sr-Cyrl-RS" w:eastAsia="en-US"/>
        </w:rPr>
        <w:t>радов</w:t>
      </w:r>
      <w:r w:rsidRPr="009D7971">
        <w:rPr>
          <w:rFonts w:eastAsia="Calibri"/>
          <w:color w:val="auto"/>
          <w:lang w:val="sr-Latn-RS" w:eastAsia="en-US"/>
        </w:rPr>
        <w:t>a</w:t>
      </w:r>
      <w:r w:rsidRPr="009D7971">
        <w:rPr>
          <w:rFonts w:eastAsia="Calibri"/>
          <w:color w:val="auto"/>
          <w:lang w:val="sr-Cyrl-RS" w:eastAsia="en-US"/>
        </w:rPr>
        <w:t xml:space="preserve"> </w:t>
      </w:r>
      <w:r w:rsidRPr="009D7971">
        <w:rPr>
          <w:color w:val="auto"/>
          <w:lang w:val="sr-Cyrl-RS"/>
        </w:rPr>
        <w:t>на адаптацији</w:t>
      </w:r>
      <w:r w:rsidR="00CD6A51" w:rsidRPr="009D7971">
        <w:rPr>
          <w:color w:val="auto"/>
          <w:lang w:val="sr-Cyrl-RS"/>
        </w:rPr>
        <w:t xml:space="preserve"> и комплетном опремању пословног простора Стоматолошке коморе Србије</w:t>
      </w:r>
      <w:r w:rsidR="00124F2D" w:rsidRPr="009D7971">
        <w:rPr>
          <w:color w:val="auto"/>
          <w:lang w:val="sr-Cyrl-RS"/>
        </w:rPr>
        <w:t xml:space="preserve"> у Београду</w:t>
      </w:r>
      <w:r w:rsidRPr="009D7971">
        <w:rPr>
          <w:color w:val="auto"/>
          <w:lang w:val="sr-Cyrl-RS"/>
        </w:rPr>
        <w:t xml:space="preserve"> свему према понуди Понуђача бр.</w:t>
      </w:r>
      <w:r w:rsidR="00CD6A51" w:rsidRPr="009D7971">
        <w:rPr>
          <w:color w:val="auto"/>
          <w:lang w:val="sr-Cyrl-RS"/>
        </w:rPr>
        <w:t xml:space="preserve"> </w:t>
      </w:r>
      <w:r w:rsidRPr="009D7971">
        <w:rPr>
          <w:color w:val="auto"/>
          <w:lang w:val="sr-Cyrl-RS"/>
        </w:rPr>
        <w:t>-______ од _______2020.год. која се налази у прилогу овог уговора и чини његов саставни део, а на основу потреба  наручиоца.</w:t>
      </w:r>
    </w:p>
    <w:p w14:paraId="1F838D78" w14:textId="77777777" w:rsidR="007F1B29" w:rsidRPr="009D7971" w:rsidRDefault="007F1B29" w:rsidP="007F1B29">
      <w:pPr>
        <w:pStyle w:val="ListParagraph"/>
        <w:ind w:left="3540"/>
        <w:jc w:val="both"/>
        <w:rPr>
          <w:rFonts w:eastAsia="Times New Roman"/>
          <w:b/>
          <w:color w:val="auto"/>
          <w:kern w:val="0"/>
          <w:lang w:val="sr-Cyrl-RS"/>
        </w:rPr>
      </w:pPr>
      <w:r w:rsidRPr="009D7971">
        <w:rPr>
          <w:b/>
          <w:color w:val="auto"/>
          <w:lang w:val="sr-Cyrl-RS"/>
        </w:rPr>
        <w:t>Члан 2.</w:t>
      </w:r>
    </w:p>
    <w:p w14:paraId="14D70226" w14:textId="77777777" w:rsidR="007F1B29" w:rsidRPr="009D7971" w:rsidRDefault="007F1B29" w:rsidP="007F1B29">
      <w:pPr>
        <w:suppressAutoHyphens w:val="0"/>
        <w:spacing w:line="276" w:lineRule="auto"/>
        <w:jc w:val="both"/>
        <w:rPr>
          <w:color w:val="auto"/>
          <w:lang w:val="sr-Cyrl-RS"/>
        </w:rPr>
      </w:pPr>
      <w:r w:rsidRPr="009D7971">
        <w:rPr>
          <w:bCs/>
          <w:color w:val="auto"/>
          <w:lang w:val="sr-Cyrl-RS"/>
        </w:rPr>
        <w:t xml:space="preserve">„ </w:t>
      </w:r>
      <w:r w:rsidRPr="009D7971">
        <w:rPr>
          <w:color w:val="auto"/>
          <w:lang w:val="sr-Cyrl-RS"/>
        </w:rPr>
        <w:t>Понуђач се обавезује да започне са радовима у року од 1 (једног) дана од дана добијања писаног налога овлашћеног лица Наручиоца.</w:t>
      </w:r>
    </w:p>
    <w:p w14:paraId="177A1F35" w14:textId="77777777" w:rsidR="007F1B29" w:rsidRPr="009D7971" w:rsidRDefault="007F1B29" w:rsidP="007F1B29">
      <w:pPr>
        <w:suppressAutoHyphens w:val="0"/>
        <w:spacing w:line="276" w:lineRule="auto"/>
        <w:jc w:val="both"/>
        <w:rPr>
          <w:rFonts w:eastAsia="Calibri"/>
          <w:b/>
          <w:color w:val="auto"/>
          <w:lang w:val="sr-Latn-RS" w:eastAsia="en-US"/>
        </w:rPr>
      </w:pPr>
      <w:r w:rsidRPr="009D7971">
        <w:rPr>
          <w:color w:val="auto"/>
          <w:lang w:val="sr-Cyrl-RS"/>
        </w:rPr>
        <w:t>Рок за извођење радова, односно завршетак радова је _________________.“</w:t>
      </w:r>
    </w:p>
    <w:p w14:paraId="7224F9AA" w14:textId="77777777" w:rsidR="007F1B29" w:rsidRPr="009D7971" w:rsidRDefault="007F1B29" w:rsidP="00AE611E">
      <w:pPr>
        <w:suppressAutoHyphens w:val="0"/>
        <w:spacing w:after="200" w:line="276" w:lineRule="auto"/>
        <w:jc w:val="center"/>
        <w:rPr>
          <w:rFonts w:eastAsia="Calibri"/>
          <w:b/>
          <w:color w:val="auto"/>
          <w:lang w:val="sr-Latn-RS" w:eastAsia="en-US"/>
        </w:rPr>
      </w:pPr>
    </w:p>
    <w:p w14:paraId="79350C0E" w14:textId="2F192173" w:rsidR="00AE611E" w:rsidRPr="009D7971" w:rsidRDefault="00AE611E" w:rsidP="00AE611E">
      <w:pPr>
        <w:suppressAutoHyphens w:val="0"/>
        <w:spacing w:after="200" w:line="276" w:lineRule="auto"/>
        <w:jc w:val="center"/>
        <w:rPr>
          <w:rFonts w:eastAsia="Calibri"/>
          <w:b/>
          <w:color w:val="auto"/>
          <w:lang w:val="sr-Latn-RS" w:eastAsia="en-US"/>
        </w:rPr>
      </w:pPr>
      <w:r w:rsidRPr="009D7971">
        <w:rPr>
          <w:rFonts w:eastAsia="Calibri"/>
          <w:b/>
          <w:color w:val="auto"/>
          <w:lang w:val="sr-Latn-RS" w:eastAsia="en-US"/>
        </w:rPr>
        <w:t>ПОДИЗВОЂАЧ</w:t>
      </w:r>
      <w:r w:rsidRPr="009D7971">
        <w:rPr>
          <w:rFonts w:eastAsia="Calibri"/>
          <w:b/>
          <w:color w:val="auto"/>
          <w:lang w:val="sr-Cyrl-RS" w:eastAsia="en-US"/>
        </w:rPr>
        <w:t>*</w:t>
      </w:r>
    </w:p>
    <w:p w14:paraId="031C602A" w14:textId="77777777" w:rsidR="00AE611E" w:rsidRPr="009D7971" w:rsidRDefault="00AE611E" w:rsidP="00AE611E">
      <w:pPr>
        <w:suppressAutoHyphens w:val="0"/>
        <w:spacing w:after="200" w:line="276" w:lineRule="auto"/>
        <w:jc w:val="center"/>
        <w:rPr>
          <w:rFonts w:eastAsia="Calibri"/>
          <w:color w:val="auto"/>
          <w:lang w:val="sr-Cyrl-RS" w:eastAsia="en-US"/>
        </w:rPr>
      </w:pPr>
      <w:r w:rsidRPr="009D7971">
        <w:rPr>
          <w:rFonts w:eastAsia="Calibri"/>
          <w:b/>
          <w:color w:val="auto"/>
          <w:lang w:val="sr-Latn-RS" w:eastAsia="en-US"/>
        </w:rPr>
        <w:t xml:space="preserve">Члaн </w:t>
      </w:r>
      <w:r w:rsidRPr="009D7971">
        <w:rPr>
          <w:rFonts w:eastAsia="Calibri"/>
          <w:b/>
          <w:color w:val="auto"/>
          <w:lang w:val="sr-Cyrl-RS" w:eastAsia="en-US"/>
        </w:rPr>
        <w:t>3</w:t>
      </w:r>
      <w:r w:rsidRPr="009D7971">
        <w:rPr>
          <w:rFonts w:eastAsia="Calibri"/>
          <w:b/>
          <w:color w:val="auto"/>
          <w:lang w:val="sr-Latn-RS" w:eastAsia="en-US"/>
        </w:rPr>
        <w:t>.</w:t>
      </w:r>
    </w:p>
    <w:p w14:paraId="446C80AE" w14:textId="0F8AD424" w:rsidR="00AE611E" w:rsidRPr="009D7971" w:rsidRDefault="00AE611E" w:rsidP="00AE611E">
      <w:pPr>
        <w:suppressAutoHyphens w:val="0"/>
        <w:spacing w:after="200" w:line="276" w:lineRule="auto"/>
        <w:jc w:val="both"/>
        <w:rPr>
          <w:rFonts w:eastAsia="Calibri"/>
          <w:color w:val="auto"/>
          <w:lang w:val="sr-Latn-RS" w:eastAsia="en-US"/>
        </w:rPr>
      </w:pPr>
      <w:r w:rsidRPr="009D7971">
        <w:rPr>
          <w:rFonts w:eastAsia="Calibri"/>
          <w:color w:val="auto"/>
          <w:lang w:val="sr-Cyrl-RS" w:eastAsia="en-US"/>
        </w:rPr>
        <w:t xml:space="preserve">Понуђач </w:t>
      </w:r>
      <w:r w:rsidRPr="009D7971">
        <w:rPr>
          <w:rFonts w:eastAsia="Calibri"/>
          <w:color w:val="auto"/>
          <w:lang w:val="sr-Latn-RS" w:eastAsia="en-US"/>
        </w:rPr>
        <w:t>нaступa сa подизвођaче</w:t>
      </w:r>
      <w:r w:rsidRPr="009D7971">
        <w:rPr>
          <w:rFonts w:eastAsia="Calibri"/>
          <w:color w:val="auto"/>
          <w:lang w:val="sr-Cyrl-RS" w:eastAsia="en-US"/>
        </w:rPr>
        <w:t>м ___________________________________</w:t>
      </w:r>
      <w:r w:rsidRPr="009D7971">
        <w:rPr>
          <w:rFonts w:eastAsia="Calibri"/>
          <w:color w:val="auto"/>
          <w:lang w:val="sr-Latn-RS" w:eastAsia="en-US"/>
        </w:rPr>
        <w:t>, ул</w:t>
      </w:r>
      <w:r w:rsidRPr="009D7971">
        <w:rPr>
          <w:rFonts w:eastAsia="Calibri"/>
          <w:color w:val="auto"/>
          <w:lang w:val="sr-Cyrl-RS" w:eastAsia="en-US"/>
        </w:rPr>
        <w:t xml:space="preserve">. </w:t>
      </w:r>
      <w:r w:rsidRPr="009D7971">
        <w:rPr>
          <w:rFonts w:eastAsia="Calibri"/>
          <w:color w:val="auto"/>
          <w:lang w:val="sr-Latn-RS" w:eastAsia="en-US"/>
        </w:rPr>
        <w:t xml:space="preserve"> </w:t>
      </w:r>
      <w:r w:rsidRPr="009D7971">
        <w:rPr>
          <w:rFonts w:eastAsia="Calibri"/>
          <w:color w:val="auto"/>
          <w:lang w:val="sr-Cyrl-RS" w:eastAsia="en-US"/>
        </w:rPr>
        <w:t>______________________________</w:t>
      </w:r>
      <w:r w:rsidRPr="009D7971">
        <w:rPr>
          <w:rFonts w:eastAsia="Calibri"/>
          <w:color w:val="auto"/>
          <w:lang w:val="sr-Latn-RS" w:eastAsia="en-US"/>
        </w:rPr>
        <w:t xml:space="preserve"> из</w:t>
      </w:r>
      <w:r w:rsidRPr="009D7971">
        <w:rPr>
          <w:rFonts w:eastAsia="Calibri"/>
          <w:color w:val="auto"/>
          <w:lang w:val="sr-Cyrl-RS" w:eastAsia="en-US"/>
        </w:rPr>
        <w:t xml:space="preserve"> _____________</w:t>
      </w:r>
      <w:r w:rsidRPr="009D7971">
        <w:rPr>
          <w:rFonts w:eastAsia="Calibri"/>
          <w:color w:val="auto"/>
          <w:lang w:val="sr-Latn-RS" w:eastAsia="en-US"/>
        </w:rPr>
        <w:t>, који ће делимично извршити предметну нaбaвку, у делу</w:t>
      </w:r>
      <w:r w:rsidRPr="009D7971">
        <w:rPr>
          <w:rFonts w:eastAsia="Calibri"/>
          <w:color w:val="auto"/>
          <w:lang w:val="sr-Cyrl-RS" w:eastAsia="en-US"/>
        </w:rPr>
        <w:t>:</w:t>
      </w:r>
      <w:r w:rsidRPr="009D7971">
        <w:rPr>
          <w:rFonts w:eastAsia="Calibri"/>
          <w:color w:val="auto"/>
          <w:lang w:val="sr-Latn-RS" w:eastAsia="en-US"/>
        </w:rPr>
        <w:t xml:space="preserve"> </w:t>
      </w:r>
      <w:r w:rsidRPr="009D7971">
        <w:rPr>
          <w:rFonts w:eastAsia="Calibri"/>
          <w:color w:val="auto"/>
          <w:lang w:val="sr-Cyrl-RS" w:eastAsia="en-US"/>
        </w:rPr>
        <w:t>_____________________________</w:t>
      </w:r>
    </w:p>
    <w:p w14:paraId="11917DD6" w14:textId="77777777" w:rsidR="00AE611E" w:rsidRPr="009D7971" w:rsidRDefault="00AE611E" w:rsidP="00AE611E">
      <w:pPr>
        <w:suppressAutoHyphens w:val="0"/>
        <w:spacing w:after="200" w:line="276" w:lineRule="auto"/>
        <w:jc w:val="center"/>
        <w:rPr>
          <w:rFonts w:eastAsia="Calibri"/>
          <w:b/>
          <w:color w:val="auto"/>
          <w:lang w:val="sr-Latn-RS" w:eastAsia="en-US"/>
        </w:rPr>
      </w:pPr>
      <w:r w:rsidRPr="009D7971">
        <w:rPr>
          <w:rFonts w:eastAsia="Calibri"/>
          <w:b/>
          <w:color w:val="auto"/>
          <w:lang w:val="sr-Latn-RS" w:eastAsia="en-US"/>
        </w:rPr>
        <w:t xml:space="preserve">ВАЖЕЊЕ </w:t>
      </w:r>
      <w:r w:rsidRPr="009D7971">
        <w:rPr>
          <w:rFonts w:eastAsia="Calibri"/>
          <w:b/>
          <w:color w:val="auto"/>
          <w:lang w:val="sr-Cyrl-RS" w:eastAsia="en-US"/>
        </w:rPr>
        <w:t>УГОВОРА</w:t>
      </w:r>
    </w:p>
    <w:p w14:paraId="1595406E" w14:textId="77777777" w:rsidR="00AE611E" w:rsidRPr="009D7971" w:rsidRDefault="00AE611E" w:rsidP="00AE611E">
      <w:pPr>
        <w:suppressAutoHyphens w:val="0"/>
        <w:spacing w:after="200" w:line="276" w:lineRule="auto"/>
        <w:jc w:val="center"/>
        <w:rPr>
          <w:rFonts w:eastAsia="Calibri"/>
          <w:color w:val="auto"/>
          <w:lang w:val="sr-Latn-RS" w:eastAsia="en-US"/>
        </w:rPr>
      </w:pPr>
      <w:r w:rsidRPr="009D7971">
        <w:rPr>
          <w:rFonts w:eastAsia="Calibri"/>
          <w:b/>
          <w:color w:val="auto"/>
          <w:lang w:val="sr-Latn-RS" w:eastAsia="en-US"/>
        </w:rPr>
        <w:t xml:space="preserve">Члaн </w:t>
      </w:r>
      <w:r w:rsidRPr="009D7971">
        <w:rPr>
          <w:rFonts w:eastAsia="Calibri"/>
          <w:b/>
          <w:color w:val="auto"/>
          <w:lang w:val="sr-Cyrl-RS" w:eastAsia="en-US"/>
        </w:rPr>
        <w:t>4</w:t>
      </w:r>
      <w:r w:rsidRPr="009D7971">
        <w:rPr>
          <w:rFonts w:eastAsia="Calibri"/>
          <w:b/>
          <w:color w:val="auto"/>
          <w:lang w:val="sr-Latn-RS" w:eastAsia="en-US"/>
        </w:rPr>
        <w:t>.</w:t>
      </w:r>
    </w:p>
    <w:p w14:paraId="19D56C98" w14:textId="77777777" w:rsidR="00AE611E" w:rsidRPr="009D7971" w:rsidRDefault="00AE611E" w:rsidP="00AE611E">
      <w:pPr>
        <w:suppressAutoHyphens w:val="0"/>
        <w:spacing w:line="276" w:lineRule="auto"/>
        <w:jc w:val="both"/>
        <w:rPr>
          <w:rFonts w:eastAsia="Calibri"/>
          <w:color w:val="auto"/>
          <w:lang w:val="sr-Cyrl-RS" w:eastAsia="en-US"/>
        </w:rPr>
      </w:pPr>
      <w:r w:rsidRPr="009D7971">
        <w:rPr>
          <w:rFonts w:eastAsia="Calibri"/>
          <w:color w:val="auto"/>
          <w:lang w:val="sr-Latn-RS" w:eastAsia="en-US"/>
        </w:rPr>
        <w:t xml:space="preserve">Овaј </w:t>
      </w:r>
      <w:r w:rsidRPr="009D7971">
        <w:rPr>
          <w:rFonts w:eastAsia="Calibri"/>
          <w:color w:val="auto"/>
          <w:lang w:val="sr-Cyrl-RS" w:eastAsia="en-US"/>
        </w:rPr>
        <w:t>уговор</w:t>
      </w:r>
      <w:r w:rsidRPr="009D7971">
        <w:rPr>
          <w:rFonts w:eastAsia="Calibri"/>
          <w:color w:val="auto"/>
          <w:lang w:val="sr-Latn-RS" w:eastAsia="en-US"/>
        </w:rPr>
        <w:t xml:space="preserve"> ступa нa снaгу</w:t>
      </w:r>
      <w:r w:rsidRPr="009D7971">
        <w:rPr>
          <w:rFonts w:eastAsia="Calibri"/>
          <w:color w:val="auto"/>
          <w:lang w:val="sr-Cyrl-RS" w:eastAsia="en-US"/>
        </w:rPr>
        <w:t xml:space="preserve"> моментом закључења и важи на период од 12 месеци.</w:t>
      </w:r>
    </w:p>
    <w:p w14:paraId="2BB3B246" w14:textId="77777777" w:rsidR="00AE611E" w:rsidRPr="009D7971" w:rsidRDefault="00AE611E" w:rsidP="00AE611E">
      <w:pPr>
        <w:suppressAutoHyphens w:val="0"/>
        <w:spacing w:after="200" w:line="276" w:lineRule="auto"/>
        <w:jc w:val="both"/>
        <w:rPr>
          <w:rFonts w:eastAsia="Calibri"/>
          <w:color w:val="auto"/>
          <w:lang w:val="sr-Cyrl-RS" w:eastAsia="en-US"/>
        </w:rPr>
      </w:pPr>
    </w:p>
    <w:p w14:paraId="27CB03F8" w14:textId="77777777" w:rsidR="00AE611E" w:rsidRPr="009D7971" w:rsidRDefault="00AE611E" w:rsidP="00AE611E">
      <w:pPr>
        <w:suppressAutoHyphens w:val="0"/>
        <w:spacing w:after="200" w:line="276" w:lineRule="auto"/>
        <w:jc w:val="center"/>
        <w:rPr>
          <w:rFonts w:eastAsia="Calibri"/>
          <w:b/>
          <w:color w:val="auto"/>
          <w:lang w:val="sr-Latn-RS" w:eastAsia="en-US"/>
        </w:rPr>
      </w:pPr>
      <w:r w:rsidRPr="009D7971">
        <w:rPr>
          <w:rFonts w:eastAsia="Calibri"/>
          <w:b/>
          <w:color w:val="auto"/>
          <w:lang w:val="sr-Latn-RS" w:eastAsia="en-US"/>
        </w:rPr>
        <w:t>ЦЕН</w:t>
      </w:r>
      <w:r w:rsidRPr="009D7971">
        <w:rPr>
          <w:rFonts w:eastAsia="Calibri"/>
          <w:b/>
          <w:color w:val="auto"/>
          <w:lang w:val="sr-Cyrl-RS" w:eastAsia="en-US"/>
        </w:rPr>
        <w:t>А, НАЧИН И РОК ПЛАЋАЊА</w:t>
      </w:r>
    </w:p>
    <w:p w14:paraId="32640115" w14:textId="77777777" w:rsidR="00AE611E" w:rsidRPr="009D7971" w:rsidRDefault="00AE611E" w:rsidP="00AE611E">
      <w:pPr>
        <w:suppressAutoHyphens w:val="0"/>
        <w:spacing w:after="200" w:line="276" w:lineRule="auto"/>
        <w:jc w:val="center"/>
        <w:rPr>
          <w:rFonts w:eastAsia="Calibri"/>
          <w:color w:val="auto"/>
          <w:lang w:val="sr-Cyrl-RS" w:eastAsia="en-US"/>
        </w:rPr>
      </w:pPr>
      <w:r w:rsidRPr="009D7971">
        <w:rPr>
          <w:rFonts w:eastAsia="Calibri"/>
          <w:b/>
          <w:color w:val="auto"/>
          <w:lang w:val="sr-Latn-RS" w:eastAsia="en-US"/>
        </w:rPr>
        <w:t xml:space="preserve">Члaн </w:t>
      </w:r>
      <w:r w:rsidRPr="009D7971">
        <w:rPr>
          <w:rFonts w:eastAsia="Calibri"/>
          <w:b/>
          <w:color w:val="auto"/>
          <w:lang w:val="sr-Cyrl-RS" w:eastAsia="en-US"/>
        </w:rPr>
        <w:t>5</w:t>
      </w:r>
      <w:r w:rsidRPr="009D7971">
        <w:rPr>
          <w:rFonts w:eastAsia="Calibri"/>
          <w:b/>
          <w:color w:val="auto"/>
          <w:lang w:val="sr-Latn-RS" w:eastAsia="en-US"/>
        </w:rPr>
        <w:t>.</w:t>
      </w:r>
    </w:p>
    <w:p w14:paraId="418A611D" w14:textId="113CEA9E"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 xml:space="preserve">За обављене </w:t>
      </w:r>
      <w:r w:rsidR="00F431B5" w:rsidRPr="009D7971">
        <w:rPr>
          <w:rFonts w:eastAsia="Calibri"/>
          <w:color w:val="auto"/>
          <w:lang w:val="sr-Cyrl-RS" w:eastAsia="en-US"/>
        </w:rPr>
        <w:t xml:space="preserve">радове и извршене набавке у складу са конкурсном докментацијом </w:t>
      </w:r>
      <w:r w:rsidRPr="009D7971">
        <w:rPr>
          <w:rFonts w:eastAsia="Calibri"/>
          <w:color w:val="auto"/>
          <w:lang w:val="sr-Cyrl-RS" w:eastAsia="en-US"/>
        </w:rPr>
        <w:t>Понуђача у корист и за рачун Наручиоца из члана 1. Овог уговора, уговорне стране су сагласне да се примењују цене које је</w:t>
      </w:r>
      <w:r w:rsidR="00CD6A51" w:rsidRPr="009D7971">
        <w:rPr>
          <w:rFonts w:eastAsia="Calibri"/>
          <w:color w:val="auto"/>
          <w:lang w:val="sr-Cyrl-RS" w:eastAsia="en-US"/>
        </w:rPr>
        <w:t xml:space="preserve"> понуђач навео у понуди број  </w:t>
      </w:r>
      <w:r w:rsidRPr="009D7971">
        <w:rPr>
          <w:rFonts w:eastAsia="Calibri"/>
          <w:color w:val="auto"/>
          <w:lang w:val="sr-Cyrl-RS" w:eastAsia="en-US"/>
        </w:rPr>
        <w:t>______од ______2020. Цена су исказане без урачунатог ПДВ-а.</w:t>
      </w:r>
    </w:p>
    <w:p w14:paraId="74BC713F" w14:textId="2F66874A"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Укупна вредност понуде бр._____ износи __________ без ПДВ-а, односно ___________са ПДВ-ом.</w:t>
      </w:r>
    </w:p>
    <w:p w14:paraId="7C51644F" w14:textId="77777777"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За радове који се не могу изразити јединицом мере, а код којих нема утрошка резервних делова и потрошног материјала, цена радова утврдиће се по ефективном радном сату.</w:t>
      </w:r>
    </w:p>
    <w:p w14:paraId="59823697" w14:textId="7AE9FBAC"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lastRenderedPageBreak/>
        <w:t>Наручилац се обавезује да ће Понуђачу платити новчану накнаду из става 1. овог члана по извршеној услузи у законском року од дана пријема исправно испостављеног и овереног рачуна.</w:t>
      </w:r>
    </w:p>
    <w:p w14:paraId="3E3BD78B" w14:textId="77777777" w:rsidR="00D027B8" w:rsidRPr="009D7971" w:rsidRDefault="00D027B8" w:rsidP="00D027B8">
      <w:pPr>
        <w:suppressAutoHyphens w:val="0"/>
        <w:spacing w:after="200" w:line="276" w:lineRule="auto"/>
        <w:jc w:val="center"/>
        <w:rPr>
          <w:rFonts w:eastAsia="Calibri"/>
          <w:b/>
          <w:bCs/>
          <w:color w:val="auto"/>
          <w:lang w:val="sr-Cyrl-RS" w:eastAsia="en-US"/>
        </w:rPr>
      </w:pPr>
      <w:r w:rsidRPr="009D7971">
        <w:rPr>
          <w:rFonts w:eastAsia="Calibri"/>
          <w:b/>
          <w:bCs/>
          <w:color w:val="auto"/>
          <w:lang w:val="sr-Cyrl-RS" w:eastAsia="en-US"/>
        </w:rPr>
        <w:t>ОБАВЕЗЕ ИЗВОЂАЧА РАДОВА</w:t>
      </w:r>
    </w:p>
    <w:p w14:paraId="18C8D5ED" w14:textId="77777777" w:rsidR="00D027B8" w:rsidRPr="009D7971" w:rsidRDefault="00D027B8" w:rsidP="00D027B8">
      <w:pPr>
        <w:suppressAutoHyphens w:val="0"/>
        <w:spacing w:after="200" w:line="276" w:lineRule="auto"/>
        <w:jc w:val="both"/>
        <w:rPr>
          <w:rFonts w:eastAsia="Calibri"/>
          <w:color w:val="auto"/>
          <w:lang w:val="sr-Cyrl-RS" w:eastAsia="en-US"/>
        </w:rPr>
      </w:pPr>
      <w:r w:rsidRPr="009D7971">
        <w:rPr>
          <w:rFonts w:eastAsia="Times New Roman"/>
          <w:b/>
          <w:color w:val="auto"/>
        </w:rPr>
        <w:tab/>
      </w:r>
      <w:r w:rsidRPr="009D7971">
        <w:rPr>
          <w:rFonts w:eastAsia="Times New Roman"/>
          <w:b/>
          <w:color w:val="auto"/>
        </w:rPr>
        <w:tab/>
      </w:r>
      <w:r w:rsidRPr="009D7971">
        <w:rPr>
          <w:rFonts w:eastAsia="Times New Roman"/>
          <w:b/>
          <w:color w:val="auto"/>
        </w:rPr>
        <w:tab/>
      </w:r>
      <w:r w:rsidRPr="009D7971">
        <w:rPr>
          <w:rFonts w:eastAsia="Times New Roman"/>
          <w:b/>
          <w:color w:val="auto"/>
        </w:rPr>
        <w:tab/>
      </w:r>
      <w:r w:rsidRPr="009D7971">
        <w:rPr>
          <w:rFonts w:eastAsia="Times New Roman"/>
          <w:b/>
          <w:color w:val="auto"/>
        </w:rPr>
        <w:tab/>
      </w:r>
      <w:r w:rsidRPr="009D7971">
        <w:rPr>
          <w:rFonts w:eastAsia="Times New Roman"/>
          <w:b/>
          <w:color w:val="auto"/>
        </w:rPr>
        <w:tab/>
      </w:r>
      <w:r w:rsidRPr="009D7971">
        <w:rPr>
          <w:rFonts w:eastAsia="Times New Roman"/>
          <w:b/>
          <w:color w:val="auto"/>
          <w:lang w:val="sr-Cyrl-RS"/>
        </w:rPr>
        <w:t>Члан 6.</w:t>
      </w:r>
    </w:p>
    <w:p w14:paraId="6BC3A42F" w14:textId="77777777" w:rsidR="00D027B8" w:rsidRPr="009D7971" w:rsidRDefault="00D027B8" w:rsidP="00D027B8">
      <w:pPr>
        <w:spacing w:line="0" w:lineRule="atLeast"/>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обавезује</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w:t>
      </w:r>
      <w:proofErr w:type="spellStart"/>
      <w:r w:rsidRPr="009D7971">
        <w:rPr>
          <w:rFonts w:eastAsia="Times New Roman"/>
          <w:color w:val="auto"/>
        </w:rPr>
        <w:t>изведе</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важећим</w:t>
      </w:r>
      <w:proofErr w:type="spellEnd"/>
      <w:r w:rsidRPr="009D7971">
        <w:rPr>
          <w:rFonts w:eastAsia="Times New Roman"/>
          <w:color w:val="auto"/>
        </w:rPr>
        <w:t xml:space="preserve"> </w:t>
      </w:r>
      <w:proofErr w:type="spellStart"/>
      <w:r w:rsidRPr="009D7971">
        <w:rPr>
          <w:rFonts w:eastAsia="Times New Roman"/>
          <w:color w:val="auto"/>
        </w:rPr>
        <w:t>техничким</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w:t>
      </w:r>
    </w:p>
    <w:p w14:paraId="4B7E9D07" w14:textId="77777777" w:rsidR="00D027B8" w:rsidRPr="009D7971" w:rsidRDefault="00D027B8" w:rsidP="00D027B8">
      <w:pPr>
        <w:spacing w:line="234" w:lineRule="auto"/>
        <w:ind w:right="20"/>
        <w:jc w:val="both"/>
        <w:rPr>
          <w:rFonts w:eastAsia="Times New Roman"/>
          <w:color w:val="auto"/>
        </w:rPr>
      </w:pPr>
      <w:proofErr w:type="spellStart"/>
      <w:r w:rsidRPr="009D7971">
        <w:rPr>
          <w:rFonts w:eastAsia="Times New Roman"/>
          <w:color w:val="auto"/>
        </w:rPr>
        <w:t>документацијом</w:t>
      </w:r>
      <w:proofErr w:type="spellEnd"/>
      <w:r w:rsidRPr="009D7971">
        <w:rPr>
          <w:rFonts w:eastAsia="Times New Roman"/>
          <w:color w:val="auto"/>
        </w:rPr>
        <w:t xml:space="preserve"> и </w:t>
      </w:r>
      <w:proofErr w:type="spellStart"/>
      <w:r w:rsidRPr="009D7971">
        <w:rPr>
          <w:rFonts w:eastAsia="Times New Roman"/>
          <w:color w:val="auto"/>
        </w:rPr>
        <w:t>овим</w:t>
      </w:r>
      <w:proofErr w:type="spellEnd"/>
      <w:r w:rsidRPr="009D7971">
        <w:rPr>
          <w:rFonts w:eastAsia="Times New Roman"/>
          <w:color w:val="auto"/>
        </w:rPr>
        <w:t xml:space="preserve"> </w:t>
      </w:r>
      <w:proofErr w:type="spellStart"/>
      <w:r w:rsidRPr="009D7971">
        <w:rPr>
          <w:rFonts w:eastAsia="Times New Roman"/>
          <w:color w:val="auto"/>
        </w:rPr>
        <w:t>уговором</w:t>
      </w:r>
      <w:proofErr w:type="spellEnd"/>
      <w:r w:rsidRPr="009D7971">
        <w:rPr>
          <w:rFonts w:eastAsia="Times New Roman"/>
          <w:color w:val="auto"/>
        </w:rPr>
        <w:t xml:space="preserve"> </w:t>
      </w:r>
      <w:proofErr w:type="spellStart"/>
      <w:r w:rsidRPr="009D7971">
        <w:rPr>
          <w:rFonts w:eastAsia="Times New Roman"/>
          <w:color w:val="auto"/>
        </w:rPr>
        <w:t>као</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исте</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завршетку</w:t>
      </w:r>
      <w:proofErr w:type="spellEnd"/>
      <w:r w:rsidRPr="009D7971">
        <w:rPr>
          <w:rFonts w:eastAsia="Times New Roman"/>
          <w:color w:val="auto"/>
        </w:rPr>
        <w:t xml:space="preserve"> </w:t>
      </w:r>
      <w:proofErr w:type="spellStart"/>
      <w:r w:rsidRPr="009D7971">
        <w:rPr>
          <w:rFonts w:eastAsia="Times New Roman"/>
          <w:color w:val="auto"/>
        </w:rPr>
        <w:t>преда</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као</w:t>
      </w:r>
      <w:proofErr w:type="spellEnd"/>
      <w:r w:rsidRPr="009D7971">
        <w:rPr>
          <w:rFonts w:eastAsia="Times New Roman"/>
          <w:color w:val="auto"/>
        </w:rPr>
        <w:t xml:space="preserve"> и:</w:t>
      </w:r>
    </w:p>
    <w:p w14:paraId="535AFC6B" w14:textId="77777777" w:rsidR="00D027B8" w:rsidRPr="009D7971" w:rsidRDefault="00D027B8" w:rsidP="00D027B8">
      <w:pPr>
        <w:spacing w:line="14" w:lineRule="exact"/>
        <w:rPr>
          <w:rFonts w:eastAsia="Times New Roman"/>
          <w:color w:val="auto"/>
        </w:rPr>
      </w:pPr>
    </w:p>
    <w:p w14:paraId="64927DC5" w14:textId="29CC4FF8" w:rsidR="00D027B8" w:rsidRPr="009D7971" w:rsidRDefault="00D027B8" w:rsidP="00F431B5">
      <w:pPr>
        <w:pStyle w:val="ListParagraph"/>
        <w:numPr>
          <w:ilvl w:val="0"/>
          <w:numId w:val="15"/>
        </w:numPr>
        <w:spacing w:line="238" w:lineRule="auto"/>
        <w:jc w:val="both"/>
        <w:rPr>
          <w:rFonts w:eastAsia="Times New Roman"/>
          <w:color w:val="auto"/>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пре</w:t>
      </w:r>
      <w:proofErr w:type="spellEnd"/>
      <w:r w:rsidRPr="009D7971">
        <w:rPr>
          <w:rFonts w:eastAsia="Times New Roman"/>
          <w:color w:val="auto"/>
        </w:rPr>
        <w:t xml:space="preserve"> </w:t>
      </w:r>
      <w:proofErr w:type="spellStart"/>
      <w:r w:rsidRPr="009D7971">
        <w:rPr>
          <w:rFonts w:eastAsia="Times New Roman"/>
          <w:color w:val="auto"/>
        </w:rPr>
        <w:t>почетка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достави</w:t>
      </w:r>
      <w:proofErr w:type="spellEnd"/>
      <w:r w:rsidRPr="009D7971">
        <w:rPr>
          <w:rFonts w:eastAsia="Times New Roman"/>
          <w:color w:val="auto"/>
        </w:rPr>
        <w:t xml:space="preserve"> </w:t>
      </w:r>
      <w:proofErr w:type="spellStart"/>
      <w:r w:rsidRPr="009D7971">
        <w:rPr>
          <w:rFonts w:eastAsia="Times New Roman"/>
          <w:color w:val="auto"/>
        </w:rPr>
        <w:t>решење</w:t>
      </w:r>
      <w:proofErr w:type="spellEnd"/>
      <w:r w:rsidRPr="009D7971">
        <w:rPr>
          <w:rFonts w:eastAsia="Times New Roman"/>
          <w:color w:val="auto"/>
        </w:rPr>
        <w:t xml:space="preserve"> о </w:t>
      </w:r>
      <w:proofErr w:type="spellStart"/>
      <w:r w:rsidRPr="009D7971">
        <w:rPr>
          <w:rFonts w:eastAsia="Times New Roman"/>
          <w:color w:val="auto"/>
        </w:rPr>
        <w:t>именовању</w:t>
      </w:r>
      <w:proofErr w:type="spellEnd"/>
      <w:r w:rsidRPr="009D7971">
        <w:rPr>
          <w:rFonts w:eastAsia="Times New Roman"/>
          <w:color w:val="auto"/>
          <w:sz w:val="22"/>
        </w:rPr>
        <w:t xml:space="preserve"> </w:t>
      </w:r>
      <w:proofErr w:type="spellStart"/>
      <w:r w:rsidRPr="009D7971">
        <w:rPr>
          <w:rFonts w:eastAsia="Times New Roman"/>
          <w:color w:val="auto"/>
        </w:rPr>
        <w:t>одговорног</w:t>
      </w:r>
      <w:proofErr w:type="spellEnd"/>
      <w:r w:rsidRPr="009D7971">
        <w:rPr>
          <w:rFonts w:eastAsia="Times New Roman"/>
          <w:color w:val="auto"/>
        </w:rPr>
        <w:t xml:space="preserve"> </w:t>
      </w:r>
      <w:r w:rsidR="00F431B5" w:rsidRPr="009D7971">
        <w:rPr>
          <w:rFonts w:eastAsia="Times New Roman"/>
          <w:color w:val="auto"/>
          <w:lang w:val="sr-Cyrl-RS"/>
        </w:rPr>
        <w:t xml:space="preserve">  </w:t>
      </w:r>
      <w:proofErr w:type="spellStart"/>
      <w:r w:rsidRPr="009D7971">
        <w:rPr>
          <w:rFonts w:eastAsia="Times New Roman"/>
          <w:color w:val="auto"/>
        </w:rPr>
        <w:t>Извођача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Уколико</w:t>
      </w:r>
      <w:proofErr w:type="spellEnd"/>
      <w:r w:rsidRPr="009D7971">
        <w:rPr>
          <w:rFonts w:eastAsia="Times New Roman"/>
          <w:color w:val="auto"/>
        </w:rPr>
        <w:t xml:space="preserve"> у </w:t>
      </w:r>
      <w:proofErr w:type="spellStart"/>
      <w:r w:rsidRPr="009D7971">
        <w:rPr>
          <w:rFonts w:eastAsia="Times New Roman"/>
          <w:color w:val="auto"/>
        </w:rPr>
        <w:t>току</w:t>
      </w:r>
      <w:proofErr w:type="spellEnd"/>
      <w:r w:rsidRPr="009D7971">
        <w:rPr>
          <w:rFonts w:eastAsia="Times New Roman"/>
          <w:color w:val="auto"/>
        </w:rPr>
        <w:t xml:space="preserve"> </w:t>
      </w:r>
      <w:proofErr w:type="spellStart"/>
      <w:r w:rsidRPr="009D7971">
        <w:rPr>
          <w:rFonts w:eastAsia="Times New Roman"/>
          <w:color w:val="auto"/>
        </w:rPr>
        <w:t>извођења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дође</w:t>
      </w:r>
      <w:proofErr w:type="spellEnd"/>
      <w:r w:rsidRPr="009D7971">
        <w:rPr>
          <w:rFonts w:eastAsia="Times New Roman"/>
          <w:color w:val="auto"/>
        </w:rPr>
        <w:t xml:space="preserve"> </w:t>
      </w:r>
      <w:proofErr w:type="spellStart"/>
      <w:r w:rsidRPr="009D7971">
        <w:rPr>
          <w:rFonts w:eastAsia="Times New Roman"/>
          <w:color w:val="auto"/>
        </w:rPr>
        <w:t>до</w:t>
      </w:r>
      <w:proofErr w:type="spellEnd"/>
      <w:r w:rsidRPr="009D7971">
        <w:rPr>
          <w:rFonts w:eastAsia="Times New Roman"/>
          <w:color w:val="auto"/>
        </w:rPr>
        <w:t xml:space="preserve"> </w:t>
      </w:r>
      <w:proofErr w:type="spellStart"/>
      <w:r w:rsidRPr="009D7971">
        <w:rPr>
          <w:rFonts w:eastAsia="Times New Roman"/>
          <w:color w:val="auto"/>
        </w:rPr>
        <w:t>потребе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променом</w:t>
      </w:r>
      <w:proofErr w:type="spellEnd"/>
      <w:r w:rsidRPr="009D7971">
        <w:rPr>
          <w:rFonts w:eastAsia="Times New Roman"/>
          <w:color w:val="auto"/>
        </w:rPr>
        <w:t xml:space="preserve"> </w:t>
      </w:r>
      <w:proofErr w:type="spellStart"/>
      <w:r w:rsidRPr="009D7971">
        <w:rPr>
          <w:rFonts w:eastAsia="Times New Roman"/>
          <w:color w:val="auto"/>
        </w:rPr>
        <w:t>кључног</w:t>
      </w:r>
      <w:proofErr w:type="spellEnd"/>
      <w:r w:rsidRPr="009D7971">
        <w:rPr>
          <w:rFonts w:eastAsia="Times New Roman"/>
          <w:color w:val="auto"/>
        </w:rPr>
        <w:t xml:space="preserve"> </w:t>
      </w:r>
      <w:proofErr w:type="spellStart"/>
      <w:r w:rsidRPr="009D7971">
        <w:rPr>
          <w:rFonts w:eastAsia="Times New Roman"/>
          <w:color w:val="auto"/>
        </w:rPr>
        <w:t>особља</w:t>
      </w:r>
      <w:proofErr w:type="spellEnd"/>
      <w:r w:rsidRPr="009D7971">
        <w:rPr>
          <w:rFonts w:eastAsia="Times New Roman"/>
          <w:color w:val="auto"/>
        </w:rPr>
        <w:t xml:space="preserve"> </w:t>
      </w:r>
      <w:proofErr w:type="spellStart"/>
      <w:r w:rsidRPr="009D7971">
        <w:rPr>
          <w:rFonts w:eastAsia="Times New Roman"/>
          <w:color w:val="auto"/>
        </w:rPr>
        <w:t>које</w:t>
      </w:r>
      <w:proofErr w:type="spellEnd"/>
      <w:r w:rsidRPr="009D7971">
        <w:rPr>
          <w:rFonts w:eastAsia="Times New Roman"/>
          <w:color w:val="auto"/>
        </w:rPr>
        <w:t xml:space="preserve"> </w:t>
      </w:r>
      <w:proofErr w:type="spellStart"/>
      <w:r w:rsidRPr="009D7971">
        <w:rPr>
          <w:rFonts w:eastAsia="Times New Roman"/>
          <w:color w:val="auto"/>
        </w:rPr>
        <w:t>ће</w:t>
      </w:r>
      <w:proofErr w:type="spellEnd"/>
      <w:r w:rsidRPr="009D7971">
        <w:rPr>
          <w:rFonts w:eastAsia="Times New Roman"/>
          <w:color w:val="auto"/>
        </w:rPr>
        <w:t xml:space="preserve"> </w:t>
      </w:r>
      <w:proofErr w:type="spellStart"/>
      <w:r w:rsidRPr="009D7971">
        <w:rPr>
          <w:rFonts w:eastAsia="Times New Roman"/>
          <w:color w:val="auto"/>
        </w:rPr>
        <w:t>бити</w:t>
      </w:r>
      <w:proofErr w:type="spellEnd"/>
      <w:r w:rsidRPr="009D7971">
        <w:rPr>
          <w:rFonts w:eastAsia="Times New Roman"/>
          <w:color w:val="auto"/>
        </w:rPr>
        <w:t xml:space="preserve"> </w:t>
      </w:r>
      <w:proofErr w:type="spellStart"/>
      <w:r w:rsidRPr="009D7971">
        <w:rPr>
          <w:rFonts w:eastAsia="Times New Roman"/>
          <w:color w:val="auto"/>
        </w:rPr>
        <w:t>одговорно</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извршење</w:t>
      </w:r>
      <w:proofErr w:type="spellEnd"/>
      <w:r w:rsidRPr="009D7971">
        <w:rPr>
          <w:rFonts w:eastAsia="Times New Roman"/>
          <w:color w:val="auto"/>
        </w:rPr>
        <w:t xml:space="preserve"> </w:t>
      </w:r>
      <w:proofErr w:type="spellStart"/>
      <w:r w:rsidRPr="009D7971">
        <w:rPr>
          <w:rFonts w:eastAsia="Times New Roman"/>
          <w:color w:val="auto"/>
        </w:rPr>
        <w:t>уговора</w:t>
      </w:r>
      <w:proofErr w:type="spellEnd"/>
      <w:r w:rsidRPr="009D7971">
        <w:rPr>
          <w:rFonts w:eastAsia="Times New Roman"/>
          <w:color w:val="auto"/>
        </w:rPr>
        <w:t xml:space="preserve"> и </w:t>
      </w:r>
      <w:proofErr w:type="spellStart"/>
      <w:r w:rsidRPr="009D7971">
        <w:rPr>
          <w:rFonts w:eastAsia="Times New Roman"/>
          <w:color w:val="auto"/>
        </w:rPr>
        <w:t>квалитет</w:t>
      </w:r>
      <w:proofErr w:type="spellEnd"/>
      <w:r w:rsidRPr="009D7971">
        <w:rPr>
          <w:rFonts w:eastAsia="Times New Roman"/>
          <w:color w:val="auto"/>
        </w:rPr>
        <w:t xml:space="preserve"> </w:t>
      </w:r>
      <w:proofErr w:type="spellStart"/>
      <w:r w:rsidRPr="009D7971">
        <w:rPr>
          <w:rFonts w:eastAsia="Times New Roman"/>
          <w:color w:val="auto"/>
        </w:rPr>
        <w:t>изведних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о </w:t>
      </w:r>
      <w:proofErr w:type="spellStart"/>
      <w:r w:rsidRPr="009D7971">
        <w:rPr>
          <w:rFonts w:eastAsia="Times New Roman"/>
          <w:color w:val="auto"/>
        </w:rPr>
        <w:t>томе</w:t>
      </w:r>
      <w:proofErr w:type="spellEnd"/>
      <w:r w:rsidRPr="009D7971">
        <w:rPr>
          <w:rFonts w:eastAsia="Times New Roman"/>
          <w:color w:val="auto"/>
        </w:rPr>
        <w:t xml:space="preserve"> </w:t>
      </w:r>
      <w:proofErr w:type="spellStart"/>
      <w:r w:rsidRPr="009D7971">
        <w:rPr>
          <w:rFonts w:eastAsia="Times New Roman"/>
          <w:color w:val="auto"/>
        </w:rPr>
        <w:t>обавештава</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 xml:space="preserve"> и </w:t>
      </w:r>
      <w:proofErr w:type="spellStart"/>
      <w:r w:rsidRPr="009D7971">
        <w:rPr>
          <w:rFonts w:eastAsia="Times New Roman"/>
          <w:color w:val="auto"/>
        </w:rPr>
        <w:t>даје</w:t>
      </w:r>
      <w:proofErr w:type="spellEnd"/>
      <w:r w:rsidRPr="009D7971">
        <w:rPr>
          <w:rFonts w:eastAsia="Times New Roman"/>
          <w:color w:val="auto"/>
        </w:rPr>
        <w:t xml:space="preserve"> </w:t>
      </w:r>
      <w:proofErr w:type="spellStart"/>
      <w:r w:rsidRPr="009D7971">
        <w:rPr>
          <w:rFonts w:eastAsia="Times New Roman"/>
          <w:color w:val="auto"/>
        </w:rPr>
        <w:t>свој</w:t>
      </w:r>
      <w:proofErr w:type="spellEnd"/>
      <w:r w:rsidRPr="009D7971">
        <w:rPr>
          <w:rFonts w:eastAsia="Times New Roman"/>
          <w:color w:val="auto"/>
        </w:rPr>
        <w:t xml:space="preserve"> </w:t>
      </w:r>
      <w:proofErr w:type="spellStart"/>
      <w:r w:rsidRPr="009D7971">
        <w:rPr>
          <w:rFonts w:eastAsia="Times New Roman"/>
          <w:color w:val="auto"/>
        </w:rPr>
        <w:t>предлог</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сагласност</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У </w:t>
      </w:r>
      <w:proofErr w:type="spellStart"/>
      <w:r w:rsidRPr="009D7971">
        <w:rPr>
          <w:rFonts w:eastAsia="Times New Roman"/>
          <w:color w:val="auto"/>
        </w:rPr>
        <w:t>случају</w:t>
      </w:r>
      <w:proofErr w:type="spellEnd"/>
      <w:r w:rsidRPr="009D7971">
        <w:rPr>
          <w:rFonts w:eastAsia="Times New Roman"/>
          <w:color w:val="auto"/>
        </w:rPr>
        <w:t xml:space="preserve"> </w:t>
      </w:r>
      <w:proofErr w:type="spellStart"/>
      <w:r w:rsidRPr="009D7971">
        <w:rPr>
          <w:rFonts w:eastAsia="Times New Roman"/>
          <w:color w:val="auto"/>
        </w:rPr>
        <w:t>промене</w:t>
      </w:r>
      <w:proofErr w:type="spellEnd"/>
      <w:r w:rsidRPr="009D7971">
        <w:rPr>
          <w:rFonts w:eastAsia="Times New Roman"/>
          <w:color w:val="auto"/>
        </w:rPr>
        <w:t xml:space="preserve"> </w:t>
      </w:r>
      <w:proofErr w:type="spellStart"/>
      <w:r w:rsidRPr="009D7971">
        <w:rPr>
          <w:rFonts w:eastAsia="Times New Roman"/>
          <w:color w:val="auto"/>
        </w:rPr>
        <w:t>кључног</w:t>
      </w:r>
      <w:proofErr w:type="spellEnd"/>
      <w:r w:rsidRPr="009D7971">
        <w:rPr>
          <w:rFonts w:eastAsia="Times New Roman"/>
          <w:color w:val="auto"/>
        </w:rPr>
        <w:t xml:space="preserve"> </w:t>
      </w:r>
      <w:proofErr w:type="spellStart"/>
      <w:r w:rsidRPr="009D7971">
        <w:rPr>
          <w:rFonts w:eastAsia="Times New Roman"/>
          <w:color w:val="auto"/>
        </w:rPr>
        <w:t>особља</w:t>
      </w:r>
      <w:proofErr w:type="spellEnd"/>
      <w:r w:rsidRPr="009D7971">
        <w:rPr>
          <w:rFonts w:eastAsia="Times New Roman"/>
          <w:color w:val="auto"/>
        </w:rPr>
        <w:t xml:space="preserve">, </w:t>
      </w:r>
      <w:proofErr w:type="spellStart"/>
      <w:r w:rsidRPr="009D7971">
        <w:rPr>
          <w:rFonts w:eastAsia="Times New Roman"/>
          <w:color w:val="auto"/>
        </w:rPr>
        <w:t>особље</w:t>
      </w:r>
      <w:proofErr w:type="spellEnd"/>
      <w:r w:rsidRPr="009D7971">
        <w:rPr>
          <w:rFonts w:eastAsia="Times New Roman"/>
          <w:color w:val="auto"/>
        </w:rPr>
        <w:t xml:space="preserve"> </w:t>
      </w:r>
      <w:proofErr w:type="spellStart"/>
      <w:r w:rsidRPr="009D7971">
        <w:rPr>
          <w:rFonts w:eastAsia="Times New Roman"/>
          <w:color w:val="auto"/>
        </w:rPr>
        <w:t>мора</w:t>
      </w:r>
      <w:proofErr w:type="spellEnd"/>
      <w:r w:rsidRPr="009D7971">
        <w:rPr>
          <w:rFonts w:eastAsia="Times New Roman"/>
          <w:color w:val="auto"/>
        </w:rPr>
        <w:t xml:space="preserve"> </w:t>
      </w:r>
      <w:proofErr w:type="spellStart"/>
      <w:r w:rsidRPr="009D7971">
        <w:rPr>
          <w:rFonts w:eastAsia="Times New Roman"/>
          <w:color w:val="auto"/>
        </w:rPr>
        <w:t>бити</w:t>
      </w:r>
      <w:proofErr w:type="spellEnd"/>
      <w:r w:rsidRPr="009D7971">
        <w:rPr>
          <w:rFonts w:eastAsia="Times New Roman"/>
          <w:color w:val="auto"/>
        </w:rPr>
        <w:t xml:space="preserve"> </w:t>
      </w:r>
      <w:proofErr w:type="spellStart"/>
      <w:r w:rsidRPr="009D7971">
        <w:rPr>
          <w:rFonts w:eastAsia="Times New Roman"/>
          <w:color w:val="auto"/>
        </w:rPr>
        <w:t>квалификација</w:t>
      </w:r>
      <w:proofErr w:type="spellEnd"/>
      <w:r w:rsidRPr="009D7971">
        <w:rPr>
          <w:rFonts w:eastAsia="Times New Roman"/>
          <w:color w:val="auto"/>
        </w:rPr>
        <w:t xml:space="preserve"> </w:t>
      </w:r>
      <w:proofErr w:type="spellStart"/>
      <w:r w:rsidRPr="009D7971">
        <w:rPr>
          <w:rFonts w:eastAsia="Times New Roman"/>
          <w:color w:val="auto"/>
        </w:rPr>
        <w:t>истих</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бољих</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захтеваних</w:t>
      </w:r>
      <w:proofErr w:type="spellEnd"/>
      <w:r w:rsidRPr="009D7971">
        <w:rPr>
          <w:rFonts w:eastAsia="Times New Roman"/>
          <w:color w:val="auto"/>
        </w:rPr>
        <w:t xml:space="preserve"> у </w:t>
      </w:r>
      <w:proofErr w:type="spellStart"/>
      <w:r w:rsidRPr="009D7971">
        <w:rPr>
          <w:rFonts w:eastAsia="Times New Roman"/>
          <w:color w:val="auto"/>
        </w:rPr>
        <w:t>конкурсној</w:t>
      </w:r>
      <w:proofErr w:type="spellEnd"/>
      <w:r w:rsidRPr="009D7971">
        <w:rPr>
          <w:rFonts w:eastAsia="Times New Roman"/>
          <w:color w:val="auto"/>
        </w:rPr>
        <w:t xml:space="preserve"> </w:t>
      </w:r>
      <w:proofErr w:type="spellStart"/>
      <w:r w:rsidRPr="009D7971">
        <w:rPr>
          <w:rFonts w:eastAsia="Times New Roman"/>
          <w:color w:val="auto"/>
        </w:rPr>
        <w:t>документацији</w:t>
      </w:r>
      <w:proofErr w:type="spellEnd"/>
      <w:r w:rsidRPr="009D7971">
        <w:rPr>
          <w:rFonts w:eastAsia="Times New Roman"/>
          <w:color w:val="auto"/>
        </w:rPr>
        <w:t xml:space="preserve">, </w:t>
      </w:r>
      <w:proofErr w:type="spellStart"/>
      <w:r w:rsidRPr="009D7971">
        <w:rPr>
          <w:rFonts w:eastAsia="Times New Roman"/>
          <w:color w:val="auto"/>
        </w:rPr>
        <w:t>што</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документује</w:t>
      </w:r>
      <w:proofErr w:type="spellEnd"/>
      <w:r w:rsidRPr="009D7971">
        <w:rPr>
          <w:rFonts w:eastAsia="Times New Roman"/>
          <w:color w:val="auto"/>
        </w:rPr>
        <w:t xml:space="preserve"> </w:t>
      </w:r>
      <w:proofErr w:type="spellStart"/>
      <w:r w:rsidRPr="009D7971">
        <w:rPr>
          <w:rFonts w:eastAsia="Times New Roman"/>
          <w:color w:val="auto"/>
        </w:rPr>
        <w:t>доказима</w:t>
      </w:r>
      <w:proofErr w:type="spellEnd"/>
      <w:r w:rsidRPr="009D7971">
        <w:rPr>
          <w:rFonts w:eastAsia="Times New Roman"/>
          <w:color w:val="auto"/>
        </w:rPr>
        <w:t>.</w:t>
      </w:r>
    </w:p>
    <w:p w14:paraId="62EFD3CB" w14:textId="77777777" w:rsidR="00D027B8" w:rsidRPr="009D7971" w:rsidRDefault="00D027B8" w:rsidP="00D027B8">
      <w:pPr>
        <w:spacing w:line="16" w:lineRule="exact"/>
        <w:rPr>
          <w:rFonts w:eastAsia="Times New Roman"/>
          <w:color w:val="auto"/>
          <w:sz w:val="22"/>
        </w:rPr>
      </w:pPr>
    </w:p>
    <w:p w14:paraId="259CFBCC"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у </w:t>
      </w:r>
      <w:proofErr w:type="spellStart"/>
      <w:r w:rsidRPr="009D7971">
        <w:rPr>
          <w:rFonts w:eastAsia="Times New Roman"/>
          <w:color w:val="auto"/>
        </w:rPr>
        <w:t>року</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7 (</w:t>
      </w:r>
      <w:proofErr w:type="spellStart"/>
      <w:r w:rsidRPr="009D7971">
        <w:rPr>
          <w:rFonts w:eastAsia="Times New Roman"/>
          <w:color w:val="auto"/>
        </w:rPr>
        <w:t>седам</w:t>
      </w:r>
      <w:proofErr w:type="spellEnd"/>
      <w:r w:rsidRPr="009D7971">
        <w:rPr>
          <w:rFonts w:eastAsia="Times New Roman"/>
          <w:color w:val="auto"/>
        </w:rPr>
        <w:t xml:space="preserve">) </w:t>
      </w:r>
      <w:proofErr w:type="spellStart"/>
      <w:r w:rsidRPr="009D7971">
        <w:rPr>
          <w:rFonts w:eastAsia="Times New Roman"/>
          <w:color w:val="auto"/>
        </w:rPr>
        <w:t>дана</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дана</w:t>
      </w:r>
      <w:proofErr w:type="spellEnd"/>
      <w:r w:rsidRPr="009D7971">
        <w:rPr>
          <w:rFonts w:eastAsia="Times New Roman"/>
          <w:color w:val="auto"/>
        </w:rPr>
        <w:t xml:space="preserve"> </w:t>
      </w:r>
      <w:proofErr w:type="spellStart"/>
      <w:r w:rsidRPr="009D7971">
        <w:rPr>
          <w:rFonts w:eastAsia="Times New Roman"/>
          <w:color w:val="auto"/>
        </w:rPr>
        <w:t>потписивања</w:t>
      </w:r>
      <w:proofErr w:type="spellEnd"/>
      <w:r w:rsidRPr="009D7971">
        <w:rPr>
          <w:rFonts w:eastAsia="Times New Roman"/>
          <w:color w:val="auto"/>
        </w:rPr>
        <w:t xml:space="preserve"> </w:t>
      </w:r>
      <w:proofErr w:type="spellStart"/>
      <w:r w:rsidRPr="009D7971">
        <w:rPr>
          <w:rFonts w:eastAsia="Times New Roman"/>
          <w:color w:val="auto"/>
        </w:rPr>
        <w:t>уговора</w:t>
      </w:r>
      <w:proofErr w:type="spellEnd"/>
      <w:r w:rsidRPr="009D7971">
        <w:rPr>
          <w:rFonts w:eastAsia="Times New Roman"/>
          <w:color w:val="auto"/>
        </w:rPr>
        <w:t xml:space="preserve"> </w:t>
      </w:r>
      <w:proofErr w:type="spellStart"/>
      <w:r w:rsidRPr="009D7971">
        <w:rPr>
          <w:rFonts w:eastAsia="Times New Roman"/>
          <w:color w:val="auto"/>
        </w:rPr>
        <w:t>достави</w:t>
      </w:r>
      <w:proofErr w:type="spellEnd"/>
      <w:r w:rsidRPr="009D7971">
        <w:rPr>
          <w:rFonts w:eastAsia="Times New Roman"/>
          <w:color w:val="auto"/>
        </w:rPr>
        <w:t xml:space="preserve"> </w:t>
      </w:r>
      <w:proofErr w:type="spellStart"/>
      <w:r w:rsidRPr="009D7971">
        <w:rPr>
          <w:rFonts w:eastAsia="Times New Roman"/>
          <w:color w:val="auto"/>
        </w:rPr>
        <w:t>стручном</w:t>
      </w:r>
      <w:proofErr w:type="spellEnd"/>
      <w:r w:rsidRPr="009D7971">
        <w:rPr>
          <w:rFonts w:eastAsia="Times New Roman"/>
          <w:color w:val="auto"/>
        </w:rPr>
        <w:t xml:space="preserve"> </w:t>
      </w:r>
      <w:proofErr w:type="spellStart"/>
      <w:r w:rsidRPr="009D7971">
        <w:rPr>
          <w:rFonts w:eastAsia="Times New Roman"/>
          <w:color w:val="auto"/>
        </w:rPr>
        <w:t>надзору</w:t>
      </w:r>
      <w:proofErr w:type="spellEnd"/>
      <w:r w:rsidRPr="009D7971">
        <w:rPr>
          <w:rFonts w:eastAsia="Times New Roman"/>
          <w:color w:val="auto"/>
        </w:rPr>
        <w:t xml:space="preserve"> </w:t>
      </w:r>
      <w:proofErr w:type="spellStart"/>
      <w:r w:rsidRPr="009D7971">
        <w:rPr>
          <w:rFonts w:eastAsia="Times New Roman"/>
          <w:color w:val="auto"/>
        </w:rPr>
        <w:t>динамични</w:t>
      </w:r>
      <w:proofErr w:type="spellEnd"/>
      <w:r w:rsidRPr="009D7971">
        <w:rPr>
          <w:rFonts w:eastAsia="Times New Roman"/>
          <w:color w:val="auto"/>
        </w:rPr>
        <w:t xml:space="preserve"> </w:t>
      </w:r>
      <w:proofErr w:type="spellStart"/>
      <w:r w:rsidRPr="009D7971">
        <w:rPr>
          <w:rFonts w:eastAsia="Times New Roman"/>
          <w:color w:val="auto"/>
        </w:rPr>
        <w:t>план</w:t>
      </w:r>
      <w:proofErr w:type="spellEnd"/>
      <w:r w:rsidRPr="009D7971">
        <w:rPr>
          <w:rFonts w:eastAsia="Times New Roman"/>
          <w:color w:val="auto"/>
        </w:rPr>
        <w:t xml:space="preserve"> </w:t>
      </w:r>
      <w:proofErr w:type="spellStart"/>
      <w:r w:rsidRPr="009D7971">
        <w:rPr>
          <w:rFonts w:eastAsia="Times New Roman"/>
          <w:color w:val="auto"/>
        </w:rPr>
        <w:t>извођења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12748DEA" w14:textId="77777777" w:rsidR="00D027B8" w:rsidRPr="009D7971" w:rsidRDefault="00D027B8" w:rsidP="00D027B8">
      <w:pPr>
        <w:spacing w:line="13" w:lineRule="exact"/>
        <w:rPr>
          <w:rFonts w:eastAsia="Times New Roman"/>
          <w:color w:val="auto"/>
          <w:sz w:val="22"/>
        </w:rPr>
      </w:pPr>
    </w:p>
    <w:p w14:paraId="1C750474" w14:textId="77777777" w:rsidR="00D027B8" w:rsidRPr="009D7971" w:rsidRDefault="00D027B8" w:rsidP="00D027B8">
      <w:pPr>
        <w:spacing w:line="1" w:lineRule="exact"/>
        <w:rPr>
          <w:rFonts w:eastAsia="Times New Roman"/>
          <w:color w:val="auto"/>
          <w:sz w:val="22"/>
        </w:rPr>
      </w:pPr>
    </w:p>
    <w:p w14:paraId="5038A3B1" w14:textId="77777777" w:rsidR="00D027B8" w:rsidRPr="009D7971" w:rsidRDefault="00D027B8" w:rsidP="00D027B8">
      <w:pPr>
        <w:numPr>
          <w:ilvl w:val="0"/>
          <w:numId w:val="15"/>
        </w:numPr>
        <w:tabs>
          <w:tab w:val="left" w:pos="1700"/>
        </w:tabs>
        <w:suppressAutoHyphens w:val="0"/>
        <w:spacing w:line="0" w:lineRule="atLeast"/>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строго</w:t>
      </w:r>
      <w:proofErr w:type="spellEnd"/>
      <w:r w:rsidRPr="009D7971">
        <w:rPr>
          <w:rFonts w:eastAsia="Times New Roman"/>
          <w:color w:val="auto"/>
        </w:rPr>
        <w:t xml:space="preserve"> </w:t>
      </w:r>
      <w:proofErr w:type="spellStart"/>
      <w:r w:rsidRPr="009D7971">
        <w:rPr>
          <w:rFonts w:eastAsia="Times New Roman"/>
          <w:color w:val="auto"/>
        </w:rPr>
        <w:t>придржава</w:t>
      </w:r>
      <w:proofErr w:type="spellEnd"/>
      <w:r w:rsidRPr="009D7971">
        <w:rPr>
          <w:rFonts w:eastAsia="Times New Roman"/>
          <w:color w:val="auto"/>
        </w:rPr>
        <w:t xml:space="preserve"> </w:t>
      </w:r>
      <w:proofErr w:type="spellStart"/>
      <w:r w:rsidRPr="009D7971">
        <w:rPr>
          <w:rFonts w:eastAsia="Times New Roman"/>
          <w:color w:val="auto"/>
        </w:rPr>
        <w:t>мера</w:t>
      </w:r>
      <w:proofErr w:type="spellEnd"/>
      <w:r w:rsidRPr="009D7971">
        <w:rPr>
          <w:rFonts w:eastAsia="Times New Roman"/>
          <w:color w:val="auto"/>
        </w:rPr>
        <w:t xml:space="preserve"> </w:t>
      </w:r>
      <w:proofErr w:type="spellStart"/>
      <w:r w:rsidRPr="009D7971">
        <w:rPr>
          <w:rFonts w:eastAsia="Times New Roman"/>
          <w:color w:val="auto"/>
        </w:rPr>
        <w:t>заштите</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раду</w:t>
      </w:r>
      <w:proofErr w:type="spellEnd"/>
      <w:r w:rsidRPr="009D7971">
        <w:rPr>
          <w:rFonts w:eastAsia="Times New Roman"/>
          <w:color w:val="auto"/>
        </w:rPr>
        <w:t>;</w:t>
      </w:r>
    </w:p>
    <w:p w14:paraId="27EC9711" w14:textId="77777777" w:rsidR="00D027B8" w:rsidRPr="009D7971" w:rsidRDefault="00D027B8" w:rsidP="00D027B8">
      <w:pPr>
        <w:spacing w:line="12" w:lineRule="exact"/>
        <w:rPr>
          <w:rFonts w:eastAsia="Times New Roman"/>
          <w:color w:val="auto"/>
          <w:sz w:val="22"/>
        </w:rPr>
      </w:pPr>
    </w:p>
    <w:p w14:paraId="3A6C31E1"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завршеним</w:t>
      </w:r>
      <w:proofErr w:type="spellEnd"/>
      <w:r w:rsidRPr="009D7971">
        <w:rPr>
          <w:rFonts w:eastAsia="Times New Roman"/>
          <w:color w:val="auto"/>
        </w:rPr>
        <w:t xml:space="preserve"> </w:t>
      </w:r>
      <w:proofErr w:type="spellStart"/>
      <w:r w:rsidRPr="009D7971">
        <w:rPr>
          <w:rFonts w:eastAsia="Times New Roman"/>
          <w:color w:val="auto"/>
        </w:rPr>
        <w:t>радовима</w:t>
      </w:r>
      <w:proofErr w:type="spellEnd"/>
      <w:r w:rsidRPr="009D7971">
        <w:rPr>
          <w:rFonts w:eastAsia="Times New Roman"/>
          <w:color w:val="auto"/>
        </w:rPr>
        <w:t xml:space="preserve"> </w:t>
      </w:r>
      <w:proofErr w:type="spellStart"/>
      <w:r w:rsidRPr="009D7971">
        <w:rPr>
          <w:rFonts w:eastAsia="Times New Roman"/>
          <w:color w:val="auto"/>
        </w:rPr>
        <w:t>одмах</w:t>
      </w:r>
      <w:proofErr w:type="spellEnd"/>
      <w:r w:rsidRPr="009D7971">
        <w:rPr>
          <w:rFonts w:eastAsia="Times New Roman"/>
          <w:color w:val="auto"/>
        </w:rPr>
        <w:t xml:space="preserve"> </w:t>
      </w:r>
      <w:proofErr w:type="spellStart"/>
      <w:r w:rsidRPr="009D7971">
        <w:rPr>
          <w:rFonts w:eastAsia="Times New Roman"/>
          <w:color w:val="auto"/>
        </w:rPr>
        <w:t>обавести</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завршио</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спреман</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њихову</w:t>
      </w:r>
      <w:proofErr w:type="spellEnd"/>
      <w:r w:rsidRPr="009D7971">
        <w:rPr>
          <w:rFonts w:eastAsia="Times New Roman"/>
          <w:color w:val="auto"/>
        </w:rPr>
        <w:t xml:space="preserve"> </w:t>
      </w:r>
      <w:proofErr w:type="spellStart"/>
      <w:r w:rsidRPr="009D7971">
        <w:rPr>
          <w:rFonts w:eastAsia="Times New Roman"/>
          <w:color w:val="auto"/>
        </w:rPr>
        <w:t>примопредају</w:t>
      </w:r>
      <w:proofErr w:type="spellEnd"/>
      <w:r w:rsidRPr="009D7971">
        <w:rPr>
          <w:rFonts w:eastAsia="Times New Roman"/>
          <w:color w:val="auto"/>
        </w:rPr>
        <w:t>;</w:t>
      </w:r>
    </w:p>
    <w:p w14:paraId="63C2623F" w14:textId="77777777" w:rsidR="00D027B8" w:rsidRPr="009D7971" w:rsidRDefault="00D027B8" w:rsidP="00D027B8">
      <w:pPr>
        <w:spacing w:line="13" w:lineRule="exact"/>
        <w:rPr>
          <w:rFonts w:eastAsia="Times New Roman"/>
          <w:color w:val="auto"/>
          <w:sz w:val="22"/>
        </w:rPr>
      </w:pPr>
    </w:p>
    <w:p w14:paraId="333FFF1A" w14:textId="77777777" w:rsidR="00D027B8" w:rsidRPr="009D7971" w:rsidRDefault="00D027B8" w:rsidP="00D027B8">
      <w:pPr>
        <w:numPr>
          <w:ilvl w:val="0"/>
          <w:numId w:val="15"/>
        </w:numPr>
        <w:tabs>
          <w:tab w:val="left" w:pos="1702"/>
        </w:tabs>
        <w:suppressAutoHyphens w:val="0"/>
        <w:spacing w:line="236" w:lineRule="auto"/>
        <w:ind w:right="20"/>
        <w:contextualSpacing/>
        <w:jc w:val="both"/>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изводи</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w:t>
      </w:r>
      <w:proofErr w:type="spellStart"/>
      <w:r w:rsidRPr="009D7971">
        <w:rPr>
          <w:rFonts w:eastAsia="Times New Roman"/>
          <w:color w:val="auto"/>
        </w:rPr>
        <w:t>према</w:t>
      </w:r>
      <w:proofErr w:type="spellEnd"/>
      <w:r w:rsidRPr="009D7971">
        <w:rPr>
          <w:rFonts w:eastAsia="Times New Roman"/>
          <w:color w:val="auto"/>
        </w:rPr>
        <w:t xml:space="preserve"> </w:t>
      </w:r>
      <w:proofErr w:type="spellStart"/>
      <w:r w:rsidRPr="009D7971">
        <w:rPr>
          <w:rFonts w:eastAsia="Times New Roman"/>
          <w:color w:val="auto"/>
        </w:rPr>
        <w:t>документацији</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 xml:space="preserve">, </w:t>
      </w:r>
      <w:proofErr w:type="spellStart"/>
      <w:r w:rsidRPr="009D7971">
        <w:rPr>
          <w:rFonts w:eastAsia="Times New Roman"/>
          <w:color w:val="auto"/>
        </w:rPr>
        <w:t>стандардима</w:t>
      </w:r>
      <w:proofErr w:type="spellEnd"/>
      <w:r w:rsidRPr="009D7971">
        <w:rPr>
          <w:rFonts w:eastAsia="Times New Roman"/>
          <w:color w:val="auto"/>
        </w:rPr>
        <w:t xml:space="preserve">, </w:t>
      </w:r>
      <w:proofErr w:type="spellStart"/>
      <w:r w:rsidRPr="009D7971">
        <w:rPr>
          <w:rFonts w:eastAsia="Times New Roman"/>
          <w:color w:val="auto"/>
        </w:rPr>
        <w:t>техничким</w:t>
      </w:r>
      <w:proofErr w:type="spellEnd"/>
      <w:r w:rsidRPr="009D7971">
        <w:rPr>
          <w:rFonts w:eastAsia="Times New Roman"/>
          <w:color w:val="auto"/>
        </w:rPr>
        <w:t xml:space="preserve"> </w:t>
      </w:r>
      <w:proofErr w:type="spellStart"/>
      <w:r w:rsidRPr="009D7971">
        <w:rPr>
          <w:rFonts w:eastAsia="Times New Roman"/>
          <w:color w:val="auto"/>
        </w:rPr>
        <w:t>нормативима</w:t>
      </w:r>
      <w:proofErr w:type="spellEnd"/>
      <w:r w:rsidRPr="009D7971">
        <w:rPr>
          <w:rFonts w:eastAsia="Times New Roman"/>
          <w:color w:val="auto"/>
        </w:rPr>
        <w:t xml:space="preserve"> и </w:t>
      </w:r>
      <w:proofErr w:type="spellStart"/>
      <w:r w:rsidRPr="009D7971">
        <w:rPr>
          <w:rFonts w:eastAsia="Times New Roman"/>
          <w:color w:val="auto"/>
        </w:rPr>
        <w:t>нормама</w:t>
      </w:r>
      <w:proofErr w:type="spellEnd"/>
      <w:r w:rsidRPr="009D7971">
        <w:rPr>
          <w:rFonts w:eastAsia="Times New Roman"/>
          <w:color w:val="auto"/>
        </w:rPr>
        <w:t xml:space="preserve"> </w:t>
      </w:r>
      <w:proofErr w:type="spellStart"/>
      <w:r w:rsidRPr="009D7971">
        <w:rPr>
          <w:rFonts w:eastAsia="Times New Roman"/>
          <w:color w:val="auto"/>
        </w:rPr>
        <w:t>квалитета</w:t>
      </w:r>
      <w:proofErr w:type="spellEnd"/>
      <w:r w:rsidRPr="009D7971">
        <w:rPr>
          <w:rFonts w:eastAsia="Times New Roman"/>
          <w:color w:val="auto"/>
        </w:rPr>
        <w:t xml:space="preserve"> </w:t>
      </w:r>
      <w:proofErr w:type="spellStart"/>
      <w:r w:rsidRPr="009D7971">
        <w:rPr>
          <w:rFonts w:eastAsia="Times New Roman"/>
          <w:color w:val="auto"/>
        </w:rPr>
        <w:t>које</w:t>
      </w:r>
      <w:proofErr w:type="spellEnd"/>
      <w:r w:rsidRPr="009D7971">
        <w:rPr>
          <w:rFonts w:eastAsia="Times New Roman"/>
          <w:color w:val="auto"/>
        </w:rPr>
        <w:t xml:space="preserve"> </w:t>
      </w:r>
      <w:proofErr w:type="spellStart"/>
      <w:r w:rsidRPr="009D7971">
        <w:rPr>
          <w:rFonts w:eastAsia="Times New Roman"/>
          <w:color w:val="auto"/>
        </w:rPr>
        <w:t>важе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поједине</w:t>
      </w:r>
      <w:proofErr w:type="spellEnd"/>
      <w:r w:rsidRPr="009D7971">
        <w:rPr>
          <w:rFonts w:eastAsia="Times New Roman"/>
          <w:color w:val="auto"/>
        </w:rPr>
        <w:t xml:space="preserve"> </w:t>
      </w:r>
      <w:proofErr w:type="spellStart"/>
      <w:r w:rsidRPr="009D7971">
        <w:rPr>
          <w:rFonts w:eastAsia="Times New Roman"/>
          <w:color w:val="auto"/>
        </w:rPr>
        <w:t>врсте</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инсталацију</w:t>
      </w:r>
      <w:proofErr w:type="spellEnd"/>
      <w:r w:rsidRPr="009D7971">
        <w:rPr>
          <w:rFonts w:eastAsia="Times New Roman"/>
          <w:color w:val="auto"/>
        </w:rPr>
        <w:t xml:space="preserve"> и </w:t>
      </w:r>
      <w:proofErr w:type="spellStart"/>
      <w:r w:rsidRPr="009D7971">
        <w:rPr>
          <w:rFonts w:eastAsia="Times New Roman"/>
          <w:color w:val="auto"/>
        </w:rPr>
        <w:t>опреме</w:t>
      </w:r>
      <w:proofErr w:type="spellEnd"/>
      <w:r w:rsidRPr="009D7971">
        <w:rPr>
          <w:rFonts w:eastAsia="Times New Roman"/>
          <w:color w:val="auto"/>
        </w:rPr>
        <w:t>;</w:t>
      </w:r>
    </w:p>
    <w:p w14:paraId="392A57B8" w14:textId="77777777" w:rsidR="00D027B8" w:rsidRPr="009D7971" w:rsidRDefault="00D027B8" w:rsidP="00D027B8">
      <w:pPr>
        <w:spacing w:line="13" w:lineRule="exact"/>
        <w:rPr>
          <w:rFonts w:eastAsia="Times New Roman"/>
          <w:color w:val="auto"/>
          <w:sz w:val="22"/>
        </w:rPr>
      </w:pPr>
    </w:p>
    <w:p w14:paraId="28740E6E"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обезбеди</w:t>
      </w:r>
      <w:proofErr w:type="spellEnd"/>
      <w:r w:rsidRPr="009D7971">
        <w:rPr>
          <w:rFonts w:eastAsia="Times New Roman"/>
          <w:color w:val="auto"/>
        </w:rPr>
        <w:t xml:space="preserve"> </w:t>
      </w:r>
      <w:proofErr w:type="spellStart"/>
      <w:r w:rsidRPr="009D7971">
        <w:rPr>
          <w:rFonts w:eastAsia="Times New Roman"/>
          <w:color w:val="auto"/>
        </w:rPr>
        <w:t>довољну</w:t>
      </w:r>
      <w:proofErr w:type="spellEnd"/>
      <w:r w:rsidRPr="009D7971">
        <w:rPr>
          <w:rFonts w:eastAsia="Times New Roman"/>
          <w:color w:val="auto"/>
        </w:rPr>
        <w:t xml:space="preserve"> </w:t>
      </w:r>
      <w:proofErr w:type="spellStart"/>
      <w:r w:rsidRPr="009D7971">
        <w:rPr>
          <w:rFonts w:eastAsia="Times New Roman"/>
          <w:color w:val="auto"/>
        </w:rPr>
        <w:t>радну</w:t>
      </w:r>
      <w:proofErr w:type="spellEnd"/>
      <w:r w:rsidRPr="009D7971">
        <w:rPr>
          <w:rFonts w:eastAsia="Times New Roman"/>
          <w:color w:val="auto"/>
        </w:rPr>
        <w:t xml:space="preserve"> </w:t>
      </w:r>
      <w:proofErr w:type="spellStart"/>
      <w:r w:rsidRPr="009D7971">
        <w:rPr>
          <w:rFonts w:eastAsia="Times New Roman"/>
          <w:color w:val="auto"/>
        </w:rPr>
        <w:t>снагу</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градилишту</w:t>
      </w:r>
      <w:proofErr w:type="spellEnd"/>
      <w:r w:rsidRPr="009D7971">
        <w:rPr>
          <w:rFonts w:eastAsia="Times New Roman"/>
          <w:color w:val="auto"/>
        </w:rPr>
        <w:t xml:space="preserve"> и </w:t>
      </w:r>
      <w:proofErr w:type="spellStart"/>
      <w:r w:rsidRPr="009D7971">
        <w:rPr>
          <w:rFonts w:eastAsia="Times New Roman"/>
          <w:color w:val="auto"/>
        </w:rPr>
        <w:t>благовремену</w:t>
      </w:r>
      <w:proofErr w:type="spellEnd"/>
      <w:r w:rsidRPr="009D7971">
        <w:rPr>
          <w:rFonts w:eastAsia="Times New Roman"/>
          <w:color w:val="auto"/>
        </w:rPr>
        <w:t xml:space="preserve"> </w:t>
      </w:r>
      <w:proofErr w:type="spellStart"/>
      <w:r w:rsidRPr="009D7971">
        <w:rPr>
          <w:rFonts w:eastAsia="Times New Roman"/>
          <w:color w:val="auto"/>
        </w:rPr>
        <w:t>испоруку</w:t>
      </w:r>
      <w:proofErr w:type="spellEnd"/>
      <w:r w:rsidRPr="009D7971">
        <w:rPr>
          <w:rFonts w:eastAsia="Times New Roman"/>
          <w:color w:val="auto"/>
        </w:rPr>
        <w:t xml:space="preserve"> </w:t>
      </w:r>
      <w:proofErr w:type="spellStart"/>
      <w:r w:rsidRPr="009D7971">
        <w:rPr>
          <w:rFonts w:eastAsia="Times New Roman"/>
          <w:color w:val="auto"/>
        </w:rPr>
        <w:t>уговореног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и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потребну</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извођење</w:t>
      </w:r>
      <w:proofErr w:type="spellEnd"/>
      <w:r w:rsidRPr="009D7971">
        <w:rPr>
          <w:rFonts w:eastAsia="Times New Roman"/>
          <w:color w:val="auto"/>
        </w:rPr>
        <w:t xml:space="preserve"> </w:t>
      </w:r>
      <w:proofErr w:type="spellStart"/>
      <w:r w:rsidRPr="009D7971">
        <w:rPr>
          <w:rFonts w:eastAsia="Times New Roman"/>
          <w:color w:val="auto"/>
        </w:rPr>
        <w:t>уговором</w:t>
      </w:r>
      <w:proofErr w:type="spellEnd"/>
      <w:r w:rsidRPr="009D7971">
        <w:rPr>
          <w:rFonts w:eastAsia="Times New Roman"/>
          <w:color w:val="auto"/>
        </w:rPr>
        <w:t xml:space="preserve"> </w:t>
      </w:r>
      <w:proofErr w:type="spellStart"/>
      <w:r w:rsidRPr="009D7971">
        <w:rPr>
          <w:rFonts w:eastAsia="Times New Roman"/>
          <w:color w:val="auto"/>
        </w:rPr>
        <w:t>преузетих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075A4A9C" w14:textId="77777777" w:rsidR="00D027B8" w:rsidRPr="009D7971" w:rsidRDefault="00D027B8" w:rsidP="00D027B8">
      <w:pPr>
        <w:spacing w:line="14" w:lineRule="exact"/>
        <w:rPr>
          <w:rFonts w:eastAsia="Times New Roman"/>
          <w:color w:val="auto"/>
          <w:sz w:val="22"/>
        </w:rPr>
      </w:pPr>
    </w:p>
    <w:p w14:paraId="2DED0270" w14:textId="77777777" w:rsidR="00D027B8" w:rsidRPr="009D7971" w:rsidRDefault="00D027B8" w:rsidP="00D027B8">
      <w:pPr>
        <w:numPr>
          <w:ilvl w:val="0"/>
          <w:numId w:val="15"/>
        </w:numPr>
        <w:tabs>
          <w:tab w:val="left" w:pos="1702"/>
        </w:tabs>
        <w:suppressAutoHyphens w:val="0"/>
        <w:spacing w:line="237" w:lineRule="auto"/>
        <w:ind w:right="20"/>
        <w:contextualSpacing/>
        <w:jc w:val="both"/>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обезбеди</w:t>
      </w:r>
      <w:proofErr w:type="spellEnd"/>
      <w:r w:rsidRPr="009D7971">
        <w:rPr>
          <w:rFonts w:eastAsia="Times New Roman"/>
          <w:color w:val="auto"/>
        </w:rPr>
        <w:t xml:space="preserve"> </w:t>
      </w:r>
      <w:proofErr w:type="spellStart"/>
      <w:r w:rsidRPr="009D7971">
        <w:rPr>
          <w:rFonts w:eastAsia="Times New Roman"/>
          <w:color w:val="auto"/>
        </w:rPr>
        <w:t>безбедност</w:t>
      </w:r>
      <w:proofErr w:type="spellEnd"/>
      <w:r w:rsidRPr="009D7971">
        <w:rPr>
          <w:rFonts w:eastAsia="Times New Roman"/>
          <w:color w:val="auto"/>
        </w:rPr>
        <w:t xml:space="preserve"> </w:t>
      </w:r>
      <w:proofErr w:type="spellStart"/>
      <w:r w:rsidRPr="009D7971">
        <w:rPr>
          <w:rFonts w:eastAsia="Times New Roman"/>
          <w:color w:val="auto"/>
        </w:rPr>
        <w:t>свих</w:t>
      </w:r>
      <w:proofErr w:type="spellEnd"/>
      <w:r w:rsidRPr="009D7971">
        <w:rPr>
          <w:rFonts w:eastAsia="Times New Roman"/>
          <w:color w:val="auto"/>
        </w:rPr>
        <w:t xml:space="preserve"> </w:t>
      </w:r>
      <w:proofErr w:type="spellStart"/>
      <w:r w:rsidRPr="009D7971">
        <w:rPr>
          <w:rFonts w:eastAsia="Times New Roman"/>
          <w:color w:val="auto"/>
        </w:rPr>
        <w:t>лица</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градилишту</w:t>
      </w:r>
      <w:proofErr w:type="spellEnd"/>
      <w:r w:rsidRPr="009D7971">
        <w:rPr>
          <w:rFonts w:eastAsia="Times New Roman"/>
          <w:color w:val="auto"/>
        </w:rPr>
        <w:t xml:space="preserve">, </w:t>
      </w:r>
      <w:proofErr w:type="spellStart"/>
      <w:r w:rsidRPr="009D7971">
        <w:rPr>
          <w:rFonts w:eastAsia="Times New Roman"/>
          <w:color w:val="auto"/>
        </w:rPr>
        <w:t>као</w:t>
      </w:r>
      <w:proofErr w:type="spellEnd"/>
      <w:r w:rsidRPr="009D7971">
        <w:rPr>
          <w:rFonts w:eastAsia="Times New Roman"/>
          <w:color w:val="auto"/>
        </w:rPr>
        <w:t xml:space="preserve"> и </w:t>
      </w:r>
      <w:proofErr w:type="spellStart"/>
      <w:r w:rsidRPr="009D7971">
        <w:rPr>
          <w:rFonts w:eastAsia="Times New Roman"/>
          <w:color w:val="auto"/>
        </w:rPr>
        <w:t>одговарајуће</w:t>
      </w:r>
      <w:proofErr w:type="spellEnd"/>
      <w:r w:rsidRPr="009D7971">
        <w:rPr>
          <w:rFonts w:eastAsia="Times New Roman"/>
          <w:color w:val="auto"/>
        </w:rPr>
        <w:t xml:space="preserve"> </w:t>
      </w:r>
      <w:proofErr w:type="spellStart"/>
      <w:r w:rsidRPr="009D7971">
        <w:rPr>
          <w:rFonts w:eastAsia="Times New Roman"/>
          <w:color w:val="auto"/>
        </w:rPr>
        <w:t>обезбеђење</w:t>
      </w:r>
      <w:proofErr w:type="spellEnd"/>
      <w:r w:rsidRPr="009D7971">
        <w:rPr>
          <w:rFonts w:eastAsia="Times New Roman"/>
          <w:color w:val="auto"/>
        </w:rPr>
        <w:t xml:space="preserve"> </w:t>
      </w:r>
      <w:proofErr w:type="spellStart"/>
      <w:r w:rsidRPr="009D7971">
        <w:rPr>
          <w:rFonts w:eastAsia="Times New Roman"/>
          <w:color w:val="auto"/>
        </w:rPr>
        <w:t>складишта</w:t>
      </w:r>
      <w:proofErr w:type="spellEnd"/>
      <w:r w:rsidRPr="009D7971">
        <w:rPr>
          <w:rFonts w:eastAsia="Times New Roman"/>
          <w:color w:val="auto"/>
        </w:rPr>
        <w:t xml:space="preserve"> </w:t>
      </w:r>
      <w:proofErr w:type="spellStart"/>
      <w:r w:rsidRPr="009D7971">
        <w:rPr>
          <w:rFonts w:eastAsia="Times New Roman"/>
          <w:color w:val="auto"/>
        </w:rPr>
        <w:t>својих</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и </w:t>
      </w:r>
      <w:proofErr w:type="spellStart"/>
      <w:r w:rsidRPr="009D7971">
        <w:rPr>
          <w:rFonts w:eastAsia="Times New Roman"/>
          <w:color w:val="auto"/>
        </w:rPr>
        <w:t>слично</w:t>
      </w:r>
      <w:proofErr w:type="spellEnd"/>
      <w:r w:rsidRPr="009D7971">
        <w:rPr>
          <w:rFonts w:eastAsia="Times New Roman"/>
          <w:color w:val="auto"/>
        </w:rPr>
        <w:t xml:space="preserve">, </w:t>
      </w:r>
      <w:proofErr w:type="spellStart"/>
      <w:r w:rsidRPr="009D7971">
        <w:rPr>
          <w:rFonts w:eastAsia="Times New Roman"/>
          <w:color w:val="auto"/>
        </w:rPr>
        <w:t>тако</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Наручилац</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ослобађа</w:t>
      </w:r>
      <w:proofErr w:type="spellEnd"/>
      <w:r w:rsidRPr="009D7971">
        <w:rPr>
          <w:rFonts w:eastAsia="Times New Roman"/>
          <w:color w:val="auto"/>
        </w:rPr>
        <w:t xml:space="preserve"> </w:t>
      </w:r>
      <w:proofErr w:type="spellStart"/>
      <w:r w:rsidRPr="009D7971">
        <w:rPr>
          <w:rFonts w:eastAsia="Times New Roman"/>
          <w:color w:val="auto"/>
        </w:rPr>
        <w:t>свих</w:t>
      </w:r>
      <w:proofErr w:type="spellEnd"/>
      <w:r w:rsidRPr="009D7971">
        <w:rPr>
          <w:rFonts w:eastAsia="Times New Roman"/>
          <w:color w:val="auto"/>
        </w:rPr>
        <w:t xml:space="preserve"> </w:t>
      </w:r>
      <w:proofErr w:type="spellStart"/>
      <w:r w:rsidRPr="009D7971">
        <w:rPr>
          <w:rFonts w:eastAsia="Times New Roman"/>
          <w:color w:val="auto"/>
        </w:rPr>
        <w:t>одговорности</w:t>
      </w:r>
      <w:proofErr w:type="spellEnd"/>
      <w:r w:rsidRPr="009D7971">
        <w:rPr>
          <w:rFonts w:eastAsia="Times New Roman"/>
          <w:color w:val="auto"/>
        </w:rPr>
        <w:t xml:space="preserve"> </w:t>
      </w:r>
      <w:proofErr w:type="spellStart"/>
      <w:r w:rsidRPr="009D7971">
        <w:rPr>
          <w:rFonts w:eastAsia="Times New Roman"/>
          <w:color w:val="auto"/>
        </w:rPr>
        <w:t>према</w:t>
      </w:r>
      <w:proofErr w:type="spellEnd"/>
      <w:r w:rsidRPr="009D7971">
        <w:rPr>
          <w:rFonts w:eastAsia="Times New Roman"/>
          <w:color w:val="auto"/>
        </w:rPr>
        <w:t xml:space="preserve"> </w:t>
      </w:r>
      <w:proofErr w:type="spellStart"/>
      <w:r w:rsidRPr="009D7971">
        <w:rPr>
          <w:rFonts w:eastAsia="Times New Roman"/>
          <w:color w:val="auto"/>
        </w:rPr>
        <w:t>државним</w:t>
      </w:r>
      <w:proofErr w:type="spellEnd"/>
      <w:r w:rsidRPr="009D7971">
        <w:rPr>
          <w:rFonts w:eastAsia="Times New Roman"/>
          <w:color w:val="auto"/>
        </w:rPr>
        <w:t xml:space="preserve"> </w:t>
      </w:r>
      <w:proofErr w:type="spellStart"/>
      <w:r w:rsidRPr="009D7971">
        <w:rPr>
          <w:rFonts w:eastAsia="Times New Roman"/>
          <w:color w:val="auto"/>
        </w:rPr>
        <w:t>органима</w:t>
      </w:r>
      <w:proofErr w:type="spellEnd"/>
      <w:r w:rsidRPr="009D7971">
        <w:rPr>
          <w:rFonts w:eastAsia="Times New Roman"/>
          <w:color w:val="auto"/>
        </w:rPr>
        <w:t xml:space="preserve">, </w:t>
      </w:r>
      <w:proofErr w:type="spellStart"/>
      <w:r w:rsidRPr="009D7971">
        <w:rPr>
          <w:rFonts w:eastAsia="Times New Roman"/>
          <w:color w:val="auto"/>
        </w:rPr>
        <w:t>што</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тиче</w:t>
      </w:r>
      <w:proofErr w:type="spellEnd"/>
      <w:r w:rsidRPr="009D7971">
        <w:rPr>
          <w:rFonts w:eastAsia="Times New Roman"/>
          <w:color w:val="auto"/>
        </w:rPr>
        <w:t xml:space="preserve"> </w:t>
      </w:r>
      <w:proofErr w:type="spellStart"/>
      <w:r w:rsidRPr="009D7971">
        <w:rPr>
          <w:rFonts w:eastAsia="Times New Roman"/>
          <w:color w:val="auto"/>
        </w:rPr>
        <w:t>безбедности</w:t>
      </w:r>
      <w:proofErr w:type="spellEnd"/>
      <w:r w:rsidRPr="009D7971">
        <w:rPr>
          <w:rFonts w:eastAsia="Times New Roman"/>
          <w:color w:val="auto"/>
        </w:rPr>
        <w:t xml:space="preserve">, </w:t>
      </w:r>
      <w:proofErr w:type="spellStart"/>
      <w:r w:rsidRPr="009D7971">
        <w:rPr>
          <w:rFonts w:eastAsia="Times New Roman"/>
          <w:color w:val="auto"/>
        </w:rPr>
        <w:t>прописа</w:t>
      </w:r>
      <w:proofErr w:type="spellEnd"/>
      <w:r w:rsidRPr="009D7971">
        <w:rPr>
          <w:rFonts w:eastAsia="Times New Roman"/>
          <w:color w:val="auto"/>
        </w:rPr>
        <w:t xml:space="preserve"> о </w:t>
      </w:r>
      <w:proofErr w:type="spellStart"/>
      <w:r w:rsidRPr="009D7971">
        <w:rPr>
          <w:rFonts w:eastAsia="Times New Roman"/>
          <w:color w:val="auto"/>
        </w:rPr>
        <w:t>заштити</w:t>
      </w:r>
      <w:proofErr w:type="spellEnd"/>
      <w:r w:rsidRPr="009D7971">
        <w:rPr>
          <w:rFonts w:eastAsia="Times New Roman"/>
          <w:color w:val="auto"/>
        </w:rPr>
        <w:t xml:space="preserve"> </w:t>
      </w:r>
      <w:proofErr w:type="spellStart"/>
      <w:r w:rsidRPr="009D7971">
        <w:rPr>
          <w:rFonts w:eastAsia="Times New Roman"/>
          <w:color w:val="auto"/>
        </w:rPr>
        <w:t>животне</w:t>
      </w:r>
      <w:proofErr w:type="spellEnd"/>
      <w:r w:rsidRPr="009D7971">
        <w:rPr>
          <w:rFonts w:eastAsia="Times New Roman"/>
          <w:color w:val="auto"/>
        </w:rPr>
        <w:t xml:space="preserve"> </w:t>
      </w:r>
      <w:proofErr w:type="spellStart"/>
      <w:r w:rsidRPr="009D7971">
        <w:rPr>
          <w:rFonts w:eastAsia="Times New Roman"/>
          <w:color w:val="auto"/>
        </w:rPr>
        <w:t>средине</w:t>
      </w:r>
      <w:proofErr w:type="spellEnd"/>
      <w:r w:rsidRPr="009D7971">
        <w:rPr>
          <w:rFonts w:eastAsia="Times New Roman"/>
          <w:color w:val="auto"/>
        </w:rPr>
        <w:t xml:space="preserve">, и </w:t>
      </w:r>
      <w:proofErr w:type="spellStart"/>
      <w:r w:rsidRPr="009D7971">
        <w:rPr>
          <w:rFonts w:eastAsia="Times New Roman"/>
          <w:color w:val="auto"/>
        </w:rPr>
        <w:t>радно-правних</w:t>
      </w:r>
      <w:proofErr w:type="spellEnd"/>
      <w:r w:rsidRPr="009D7971">
        <w:rPr>
          <w:rFonts w:eastAsia="Times New Roman"/>
          <w:color w:val="auto"/>
        </w:rPr>
        <w:t xml:space="preserve"> </w:t>
      </w:r>
      <w:proofErr w:type="spellStart"/>
      <w:r w:rsidRPr="009D7971">
        <w:rPr>
          <w:rFonts w:eastAsia="Times New Roman"/>
          <w:color w:val="auto"/>
        </w:rPr>
        <w:t>прописа</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време</w:t>
      </w:r>
      <w:proofErr w:type="spellEnd"/>
      <w:r w:rsidRPr="009D7971">
        <w:rPr>
          <w:rFonts w:eastAsia="Times New Roman"/>
          <w:color w:val="auto"/>
        </w:rPr>
        <w:t xml:space="preserve"> </w:t>
      </w:r>
      <w:proofErr w:type="spellStart"/>
      <w:r w:rsidRPr="009D7971">
        <w:rPr>
          <w:rFonts w:eastAsia="Times New Roman"/>
          <w:color w:val="auto"/>
        </w:rPr>
        <w:t>укупног</w:t>
      </w:r>
      <w:proofErr w:type="spellEnd"/>
      <w:r w:rsidRPr="009D7971">
        <w:rPr>
          <w:rFonts w:eastAsia="Times New Roman"/>
          <w:color w:val="auto"/>
        </w:rPr>
        <w:t xml:space="preserve"> </w:t>
      </w:r>
      <w:proofErr w:type="spellStart"/>
      <w:r w:rsidRPr="009D7971">
        <w:rPr>
          <w:rFonts w:eastAsia="Times New Roman"/>
          <w:color w:val="auto"/>
        </w:rPr>
        <w:t>трајања</w:t>
      </w:r>
      <w:proofErr w:type="spellEnd"/>
      <w:r w:rsidRPr="009D7971">
        <w:rPr>
          <w:rFonts w:eastAsia="Times New Roman"/>
          <w:color w:val="auto"/>
        </w:rPr>
        <w:t xml:space="preserve"> </w:t>
      </w:r>
      <w:proofErr w:type="spellStart"/>
      <w:r w:rsidRPr="009D7971">
        <w:rPr>
          <w:rFonts w:eastAsia="Times New Roman"/>
          <w:color w:val="auto"/>
        </w:rPr>
        <w:t>извођења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до</w:t>
      </w:r>
      <w:proofErr w:type="spellEnd"/>
      <w:r w:rsidRPr="009D7971">
        <w:rPr>
          <w:rFonts w:eastAsia="Times New Roman"/>
          <w:color w:val="auto"/>
        </w:rPr>
        <w:t xml:space="preserve"> </w:t>
      </w:r>
      <w:proofErr w:type="spellStart"/>
      <w:r w:rsidRPr="009D7971">
        <w:rPr>
          <w:rFonts w:eastAsia="Times New Roman"/>
          <w:color w:val="auto"/>
        </w:rPr>
        <w:t>предаје</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78834C44" w14:textId="77777777" w:rsidR="00D027B8" w:rsidRPr="009D7971" w:rsidRDefault="00D027B8" w:rsidP="00D027B8">
      <w:pPr>
        <w:spacing w:line="5" w:lineRule="exact"/>
        <w:rPr>
          <w:rFonts w:eastAsia="Times New Roman"/>
          <w:color w:val="auto"/>
          <w:sz w:val="22"/>
        </w:rPr>
      </w:pPr>
    </w:p>
    <w:p w14:paraId="6011B4C7" w14:textId="77777777" w:rsidR="00D027B8" w:rsidRPr="009D7971" w:rsidRDefault="00D027B8" w:rsidP="00D027B8">
      <w:pPr>
        <w:numPr>
          <w:ilvl w:val="0"/>
          <w:numId w:val="15"/>
        </w:numPr>
        <w:tabs>
          <w:tab w:val="left" w:pos="1700"/>
        </w:tabs>
        <w:suppressAutoHyphens w:val="0"/>
        <w:spacing w:line="0" w:lineRule="atLeast"/>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уредно</w:t>
      </w:r>
      <w:proofErr w:type="spellEnd"/>
      <w:r w:rsidRPr="009D7971">
        <w:rPr>
          <w:rFonts w:eastAsia="Times New Roman"/>
          <w:color w:val="auto"/>
        </w:rPr>
        <w:t xml:space="preserve"> </w:t>
      </w:r>
      <w:proofErr w:type="spellStart"/>
      <w:r w:rsidRPr="009D7971">
        <w:rPr>
          <w:rFonts w:eastAsia="Times New Roman"/>
          <w:color w:val="auto"/>
        </w:rPr>
        <w:t>води</w:t>
      </w:r>
      <w:proofErr w:type="spellEnd"/>
      <w:r w:rsidRPr="009D7971">
        <w:rPr>
          <w:rFonts w:eastAsia="Times New Roman"/>
          <w:color w:val="auto"/>
        </w:rPr>
        <w:t xml:space="preserve"> </w:t>
      </w:r>
      <w:proofErr w:type="spellStart"/>
      <w:r w:rsidRPr="009D7971">
        <w:rPr>
          <w:rFonts w:eastAsia="Times New Roman"/>
          <w:color w:val="auto"/>
        </w:rPr>
        <w:t>све</w:t>
      </w:r>
      <w:proofErr w:type="spellEnd"/>
      <w:r w:rsidRPr="009D7971">
        <w:rPr>
          <w:rFonts w:eastAsia="Times New Roman"/>
          <w:color w:val="auto"/>
        </w:rPr>
        <w:t xml:space="preserve"> </w:t>
      </w:r>
      <w:proofErr w:type="spellStart"/>
      <w:r w:rsidRPr="009D7971">
        <w:rPr>
          <w:rFonts w:eastAsia="Times New Roman"/>
          <w:color w:val="auto"/>
        </w:rPr>
        <w:t>књиге</w:t>
      </w:r>
      <w:proofErr w:type="spellEnd"/>
      <w:r w:rsidRPr="009D7971">
        <w:rPr>
          <w:rFonts w:eastAsia="Times New Roman"/>
          <w:color w:val="auto"/>
        </w:rPr>
        <w:t xml:space="preserve"> </w:t>
      </w:r>
      <w:proofErr w:type="spellStart"/>
      <w:r w:rsidRPr="009D7971">
        <w:rPr>
          <w:rFonts w:eastAsia="Times New Roman"/>
          <w:color w:val="auto"/>
        </w:rPr>
        <w:t>предвиђене</w:t>
      </w:r>
      <w:proofErr w:type="spellEnd"/>
      <w:r w:rsidRPr="009D7971">
        <w:rPr>
          <w:rFonts w:eastAsia="Times New Roman"/>
          <w:color w:val="auto"/>
        </w:rPr>
        <w:t xml:space="preserve"> </w:t>
      </w:r>
      <w:proofErr w:type="spellStart"/>
      <w:r w:rsidRPr="009D7971">
        <w:rPr>
          <w:rFonts w:eastAsia="Times New Roman"/>
          <w:color w:val="auto"/>
        </w:rPr>
        <w:t>законом</w:t>
      </w:r>
      <w:proofErr w:type="spellEnd"/>
      <w:r w:rsidRPr="009D7971">
        <w:rPr>
          <w:rFonts w:eastAsia="Times New Roman"/>
          <w:color w:val="auto"/>
        </w:rPr>
        <w:t xml:space="preserve"> и </w:t>
      </w:r>
      <w:proofErr w:type="spellStart"/>
      <w:r w:rsidRPr="009D7971">
        <w:rPr>
          <w:rFonts w:eastAsia="Times New Roman"/>
          <w:color w:val="auto"/>
        </w:rPr>
        <w:t>другим</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 xml:space="preserve"> </w:t>
      </w:r>
      <w:proofErr w:type="spellStart"/>
      <w:r w:rsidRPr="009D7971">
        <w:rPr>
          <w:rFonts w:eastAsia="Times New Roman"/>
          <w:color w:val="auto"/>
        </w:rPr>
        <w:t>Републике</w:t>
      </w:r>
      <w:proofErr w:type="spellEnd"/>
    </w:p>
    <w:p w14:paraId="22511BAC" w14:textId="77777777" w:rsidR="00D027B8" w:rsidRPr="009D7971" w:rsidRDefault="00D027B8" w:rsidP="00D027B8">
      <w:pPr>
        <w:spacing w:line="0" w:lineRule="atLeast"/>
        <w:ind w:firstLine="644"/>
        <w:rPr>
          <w:rFonts w:eastAsia="Times New Roman"/>
          <w:color w:val="auto"/>
        </w:rPr>
      </w:pPr>
      <w:proofErr w:type="spellStart"/>
      <w:r w:rsidRPr="009D7971">
        <w:rPr>
          <w:rFonts w:eastAsia="Times New Roman"/>
          <w:color w:val="auto"/>
        </w:rPr>
        <w:t>Србије</w:t>
      </w:r>
      <w:proofErr w:type="spellEnd"/>
      <w:r w:rsidRPr="009D7971">
        <w:rPr>
          <w:rFonts w:eastAsia="Times New Roman"/>
          <w:color w:val="auto"/>
        </w:rPr>
        <w:t>;</w:t>
      </w:r>
    </w:p>
    <w:p w14:paraId="1C9F661C" w14:textId="77777777" w:rsidR="00D027B8" w:rsidRPr="009D7971" w:rsidRDefault="00D027B8" w:rsidP="00D027B8">
      <w:pPr>
        <w:spacing w:line="12" w:lineRule="exact"/>
        <w:rPr>
          <w:rFonts w:eastAsia="Times New Roman"/>
          <w:color w:val="auto"/>
          <w:sz w:val="22"/>
        </w:rPr>
      </w:pPr>
    </w:p>
    <w:p w14:paraId="2A1D04BC" w14:textId="77777777" w:rsidR="00D027B8" w:rsidRPr="009D7971" w:rsidRDefault="00D027B8" w:rsidP="00D027B8">
      <w:pPr>
        <w:spacing w:line="2" w:lineRule="exact"/>
        <w:rPr>
          <w:rFonts w:eastAsia="Times New Roman"/>
          <w:color w:val="auto"/>
          <w:sz w:val="22"/>
        </w:rPr>
      </w:pPr>
    </w:p>
    <w:p w14:paraId="364B5B7E" w14:textId="77777777" w:rsidR="00D027B8" w:rsidRPr="009D7971" w:rsidRDefault="00D027B8" w:rsidP="00D027B8">
      <w:pPr>
        <w:numPr>
          <w:ilvl w:val="0"/>
          <w:numId w:val="15"/>
        </w:numPr>
        <w:tabs>
          <w:tab w:val="left" w:pos="1700"/>
        </w:tabs>
        <w:suppressAutoHyphens w:val="0"/>
        <w:spacing w:line="0" w:lineRule="atLeast"/>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омогући</w:t>
      </w:r>
      <w:proofErr w:type="spellEnd"/>
      <w:r w:rsidRPr="009D7971">
        <w:rPr>
          <w:rFonts w:eastAsia="Times New Roman"/>
          <w:color w:val="auto"/>
        </w:rPr>
        <w:t xml:space="preserve"> </w:t>
      </w:r>
      <w:proofErr w:type="spellStart"/>
      <w:r w:rsidRPr="009D7971">
        <w:rPr>
          <w:rFonts w:eastAsia="Times New Roman"/>
          <w:color w:val="auto"/>
        </w:rPr>
        <w:t>вршење</w:t>
      </w:r>
      <w:proofErr w:type="spellEnd"/>
      <w:r w:rsidRPr="009D7971">
        <w:rPr>
          <w:rFonts w:eastAsia="Times New Roman"/>
          <w:color w:val="auto"/>
        </w:rPr>
        <w:t xml:space="preserve"> </w:t>
      </w:r>
      <w:proofErr w:type="spellStart"/>
      <w:r w:rsidRPr="009D7971">
        <w:rPr>
          <w:rFonts w:eastAsia="Times New Roman"/>
          <w:color w:val="auto"/>
        </w:rPr>
        <w:t>стручног</w:t>
      </w:r>
      <w:proofErr w:type="spellEnd"/>
      <w:r w:rsidRPr="009D7971">
        <w:rPr>
          <w:rFonts w:eastAsia="Times New Roman"/>
          <w:color w:val="auto"/>
        </w:rPr>
        <w:t xml:space="preserve"> </w:t>
      </w:r>
      <w:proofErr w:type="spellStart"/>
      <w:r w:rsidRPr="009D7971">
        <w:rPr>
          <w:rFonts w:eastAsia="Times New Roman"/>
          <w:color w:val="auto"/>
        </w:rPr>
        <w:t>надзора</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објекту</w:t>
      </w:r>
      <w:proofErr w:type="spellEnd"/>
      <w:r w:rsidRPr="009D7971">
        <w:rPr>
          <w:rFonts w:eastAsia="Times New Roman"/>
          <w:color w:val="auto"/>
        </w:rPr>
        <w:t>;</w:t>
      </w:r>
    </w:p>
    <w:p w14:paraId="0401B749" w14:textId="77777777" w:rsidR="00D027B8" w:rsidRPr="009D7971" w:rsidRDefault="00D027B8" w:rsidP="00D027B8">
      <w:pPr>
        <w:spacing w:line="12" w:lineRule="exact"/>
        <w:rPr>
          <w:rFonts w:eastAsia="Times New Roman"/>
          <w:color w:val="auto"/>
          <w:sz w:val="22"/>
        </w:rPr>
      </w:pPr>
    </w:p>
    <w:p w14:paraId="50E11C13"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омогући</w:t>
      </w:r>
      <w:proofErr w:type="spellEnd"/>
      <w:r w:rsidRPr="009D7971">
        <w:rPr>
          <w:rFonts w:eastAsia="Times New Roman"/>
          <w:color w:val="auto"/>
        </w:rPr>
        <w:t xml:space="preserve"> </w:t>
      </w:r>
      <w:proofErr w:type="spellStart"/>
      <w:r w:rsidRPr="009D7971">
        <w:rPr>
          <w:rFonts w:eastAsia="Times New Roman"/>
          <w:color w:val="auto"/>
        </w:rPr>
        <w:t>сталан</w:t>
      </w:r>
      <w:proofErr w:type="spellEnd"/>
      <w:r w:rsidRPr="009D7971">
        <w:rPr>
          <w:rFonts w:eastAsia="Times New Roman"/>
          <w:color w:val="auto"/>
        </w:rPr>
        <w:t xml:space="preserve"> и </w:t>
      </w:r>
      <w:proofErr w:type="spellStart"/>
      <w:r w:rsidRPr="009D7971">
        <w:rPr>
          <w:rFonts w:eastAsia="Times New Roman"/>
          <w:color w:val="auto"/>
        </w:rPr>
        <w:t>несметан</w:t>
      </w:r>
      <w:proofErr w:type="spellEnd"/>
      <w:r w:rsidRPr="009D7971">
        <w:rPr>
          <w:rFonts w:eastAsia="Times New Roman"/>
          <w:color w:val="auto"/>
        </w:rPr>
        <w:t xml:space="preserve"> </w:t>
      </w:r>
      <w:proofErr w:type="spellStart"/>
      <w:r w:rsidRPr="009D7971">
        <w:rPr>
          <w:rFonts w:eastAsia="Times New Roman"/>
          <w:color w:val="auto"/>
        </w:rPr>
        <w:t>приступ</w:t>
      </w:r>
      <w:proofErr w:type="spellEnd"/>
      <w:r w:rsidRPr="009D7971">
        <w:rPr>
          <w:rFonts w:eastAsia="Times New Roman"/>
          <w:color w:val="auto"/>
        </w:rPr>
        <w:t xml:space="preserve"> </w:t>
      </w:r>
      <w:proofErr w:type="spellStart"/>
      <w:r w:rsidRPr="009D7971">
        <w:rPr>
          <w:rFonts w:eastAsia="Times New Roman"/>
          <w:color w:val="auto"/>
        </w:rPr>
        <w:t>Грађевинском</w:t>
      </w:r>
      <w:proofErr w:type="spellEnd"/>
      <w:r w:rsidRPr="009D7971">
        <w:rPr>
          <w:rFonts w:eastAsia="Times New Roman"/>
          <w:color w:val="auto"/>
        </w:rPr>
        <w:t xml:space="preserve"> </w:t>
      </w:r>
      <w:proofErr w:type="spellStart"/>
      <w:r w:rsidRPr="009D7971">
        <w:rPr>
          <w:rFonts w:eastAsia="Times New Roman"/>
          <w:color w:val="auto"/>
        </w:rPr>
        <w:t>дневнику</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захтев</w:t>
      </w:r>
      <w:proofErr w:type="spellEnd"/>
      <w:r w:rsidRPr="009D7971">
        <w:rPr>
          <w:rFonts w:eastAsia="Times New Roman"/>
          <w:color w:val="auto"/>
        </w:rPr>
        <w:t xml:space="preserve"> </w:t>
      </w:r>
      <w:proofErr w:type="spellStart"/>
      <w:r w:rsidRPr="009D7971">
        <w:rPr>
          <w:rFonts w:eastAsia="Times New Roman"/>
          <w:color w:val="auto"/>
        </w:rPr>
        <w:t>Стручног</w:t>
      </w:r>
      <w:proofErr w:type="spellEnd"/>
      <w:r w:rsidRPr="009D7971">
        <w:rPr>
          <w:rFonts w:eastAsia="Times New Roman"/>
          <w:color w:val="auto"/>
        </w:rPr>
        <w:t xml:space="preserve"> </w:t>
      </w:r>
      <w:proofErr w:type="spellStart"/>
      <w:r w:rsidRPr="009D7971">
        <w:rPr>
          <w:rFonts w:eastAsia="Times New Roman"/>
          <w:color w:val="auto"/>
        </w:rPr>
        <w:t>надзора</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w:t>
      </w:r>
    </w:p>
    <w:p w14:paraId="66FED35A" w14:textId="77777777" w:rsidR="00D027B8" w:rsidRPr="009D7971" w:rsidRDefault="00D027B8" w:rsidP="00D027B8">
      <w:pPr>
        <w:spacing w:line="13" w:lineRule="exact"/>
        <w:rPr>
          <w:rFonts w:eastAsia="Times New Roman"/>
          <w:color w:val="auto"/>
          <w:sz w:val="22"/>
        </w:rPr>
      </w:pPr>
    </w:p>
    <w:p w14:paraId="58FF045A" w14:textId="77777777" w:rsidR="00D027B8" w:rsidRPr="009D7971" w:rsidRDefault="00D027B8" w:rsidP="00D027B8">
      <w:pPr>
        <w:numPr>
          <w:ilvl w:val="0"/>
          <w:numId w:val="15"/>
        </w:numPr>
        <w:tabs>
          <w:tab w:val="left" w:pos="1702"/>
        </w:tabs>
        <w:suppressAutoHyphens w:val="0"/>
        <w:spacing w:line="238" w:lineRule="auto"/>
        <w:ind w:right="20"/>
        <w:contextualSpacing/>
        <w:jc w:val="both"/>
        <w:rPr>
          <w:rFonts w:eastAsia="Times New Roman"/>
          <w:color w:val="auto"/>
          <w:sz w:val="22"/>
        </w:rPr>
      </w:pPr>
      <w:r w:rsidRPr="009D7971">
        <w:rPr>
          <w:rFonts w:eastAsia="Times New Roman"/>
          <w:color w:val="auto"/>
        </w:rPr>
        <w:t xml:space="preserve">у </w:t>
      </w:r>
      <w:proofErr w:type="spellStart"/>
      <w:r w:rsidRPr="009D7971">
        <w:rPr>
          <w:rFonts w:eastAsia="Times New Roman"/>
          <w:color w:val="auto"/>
        </w:rPr>
        <w:t>случају</w:t>
      </w:r>
      <w:proofErr w:type="spellEnd"/>
      <w:r w:rsidRPr="009D7971">
        <w:rPr>
          <w:rFonts w:eastAsia="Times New Roman"/>
          <w:color w:val="auto"/>
        </w:rPr>
        <w:t xml:space="preserve"> </w:t>
      </w:r>
      <w:proofErr w:type="spellStart"/>
      <w:r w:rsidRPr="009D7971">
        <w:rPr>
          <w:rFonts w:eastAsia="Times New Roman"/>
          <w:color w:val="auto"/>
        </w:rPr>
        <w:t>немогућности</w:t>
      </w:r>
      <w:proofErr w:type="spellEnd"/>
      <w:r w:rsidRPr="009D7971">
        <w:rPr>
          <w:rFonts w:eastAsia="Times New Roman"/>
          <w:color w:val="auto"/>
        </w:rPr>
        <w:t xml:space="preserve"> </w:t>
      </w:r>
      <w:proofErr w:type="spellStart"/>
      <w:r w:rsidRPr="009D7971">
        <w:rPr>
          <w:rFonts w:eastAsia="Times New Roman"/>
          <w:color w:val="auto"/>
        </w:rPr>
        <w:t>прибаљања</w:t>
      </w:r>
      <w:proofErr w:type="spellEnd"/>
      <w:r w:rsidRPr="009D7971">
        <w:rPr>
          <w:rFonts w:eastAsia="Times New Roman"/>
          <w:color w:val="auto"/>
        </w:rPr>
        <w:t xml:space="preserve"> и </w:t>
      </w:r>
      <w:proofErr w:type="spellStart"/>
      <w:r w:rsidRPr="009D7971">
        <w:rPr>
          <w:rFonts w:eastAsia="Times New Roman"/>
          <w:color w:val="auto"/>
        </w:rPr>
        <w:t>уградње</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и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према</w:t>
      </w:r>
      <w:proofErr w:type="spellEnd"/>
      <w:r w:rsidRPr="009D7971">
        <w:rPr>
          <w:rFonts w:eastAsia="Times New Roman"/>
          <w:color w:val="auto"/>
        </w:rPr>
        <w:t xml:space="preserve"> </w:t>
      </w:r>
      <w:proofErr w:type="spellStart"/>
      <w:r w:rsidRPr="009D7971">
        <w:rPr>
          <w:rFonts w:eastAsia="Times New Roman"/>
          <w:color w:val="auto"/>
        </w:rPr>
        <w:t>понуђеним</w:t>
      </w:r>
      <w:proofErr w:type="spellEnd"/>
      <w:r w:rsidRPr="009D7971">
        <w:rPr>
          <w:rFonts w:eastAsia="Times New Roman"/>
          <w:color w:val="auto"/>
        </w:rPr>
        <w:t xml:space="preserve"> </w:t>
      </w:r>
      <w:proofErr w:type="spellStart"/>
      <w:r w:rsidRPr="009D7971">
        <w:rPr>
          <w:rFonts w:eastAsia="Times New Roman"/>
          <w:color w:val="auto"/>
        </w:rPr>
        <w:t>моделима</w:t>
      </w:r>
      <w:proofErr w:type="spellEnd"/>
      <w:r w:rsidRPr="009D7971">
        <w:rPr>
          <w:rFonts w:eastAsia="Times New Roman"/>
          <w:color w:val="auto"/>
        </w:rPr>
        <w:t xml:space="preserve"> и </w:t>
      </w:r>
      <w:proofErr w:type="spellStart"/>
      <w:r w:rsidRPr="009D7971">
        <w:rPr>
          <w:rFonts w:eastAsia="Times New Roman"/>
          <w:color w:val="auto"/>
        </w:rPr>
        <w:t>произвођачима</w:t>
      </w:r>
      <w:proofErr w:type="spellEnd"/>
      <w:r w:rsidRPr="009D7971">
        <w:rPr>
          <w:rFonts w:eastAsia="Times New Roman"/>
          <w:color w:val="auto"/>
        </w:rPr>
        <w:t xml:space="preserve"> </w:t>
      </w:r>
      <w:proofErr w:type="spellStart"/>
      <w:r w:rsidRPr="009D7971">
        <w:rPr>
          <w:rFonts w:eastAsia="Times New Roman"/>
          <w:color w:val="auto"/>
        </w:rPr>
        <w:t>наведеним</w:t>
      </w:r>
      <w:proofErr w:type="spellEnd"/>
      <w:r w:rsidRPr="009D7971">
        <w:rPr>
          <w:rFonts w:eastAsia="Times New Roman"/>
          <w:color w:val="auto"/>
        </w:rPr>
        <w:t xml:space="preserve"> у </w:t>
      </w:r>
      <w:proofErr w:type="spellStart"/>
      <w:r w:rsidRPr="009D7971">
        <w:rPr>
          <w:rFonts w:eastAsia="Times New Roman"/>
          <w:color w:val="auto"/>
        </w:rPr>
        <w:t>Обрасцу</w:t>
      </w:r>
      <w:proofErr w:type="spellEnd"/>
      <w:r w:rsidRPr="009D7971">
        <w:rPr>
          <w:rFonts w:eastAsia="Times New Roman"/>
          <w:color w:val="auto"/>
        </w:rPr>
        <w:t xml:space="preserve"> о </w:t>
      </w:r>
      <w:proofErr w:type="spellStart"/>
      <w:r w:rsidRPr="009D7971">
        <w:rPr>
          <w:rFonts w:eastAsia="Times New Roman"/>
          <w:color w:val="auto"/>
        </w:rPr>
        <w:t>произвођачима</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и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дужан</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прибави</w:t>
      </w:r>
      <w:proofErr w:type="spellEnd"/>
      <w:r w:rsidRPr="009D7971">
        <w:rPr>
          <w:rFonts w:eastAsia="Times New Roman"/>
          <w:color w:val="auto"/>
        </w:rPr>
        <w:t xml:space="preserve"> </w:t>
      </w:r>
      <w:proofErr w:type="spellStart"/>
      <w:r w:rsidRPr="009D7971">
        <w:rPr>
          <w:rFonts w:eastAsia="Times New Roman"/>
          <w:color w:val="auto"/>
        </w:rPr>
        <w:t>документ</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произвођача</w:t>
      </w:r>
      <w:proofErr w:type="spellEnd"/>
      <w:r w:rsidRPr="009D7971">
        <w:rPr>
          <w:rFonts w:eastAsia="Times New Roman"/>
          <w:color w:val="auto"/>
        </w:rPr>
        <w:t xml:space="preserve"> </w:t>
      </w:r>
      <w:proofErr w:type="spellStart"/>
      <w:r w:rsidRPr="009D7971">
        <w:rPr>
          <w:rFonts w:eastAsia="Times New Roman"/>
          <w:color w:val="auto"/>
        </w:rPr>
        <w:t>којим</w:t>
      </w:r>
      <w:proofErr w:type="spellEnd"/>
      <w:r w:rsidRPr="009D7971">
        <w:rPr>
          <w:rFonts w:eastAsia="Times New Roman"/>
          <w:color w:val="auto"/>
        </w:rPr>
        <w:t xml:space="preserve"> </w:t>
      </w:r>
      <w:proofErr w:type="spellStart"/>
      <w:r w:rsidRPr="009D7971">
        <w:rPr>
          <w:rFonts w:eastAsia="Times New Roman"/>
          <w:color w:val="auto"/>
        </w:rPr>
        <w:t>образлаже</w:t>
      </w:r>
      <w:proofErr w:type="spellEnd"/>
      <w:r w:rsidRPr="009D7971">
        <w:rPr>
          <w:rFonts w:eastAsia="Times New Roman"/>
          <w:color w:val="auto"/>
        </w:rPr>
        <w:t xml:space="preserve"> </w:t>
      </w:r>
      <w:proofErr w:type="spellStart"/>
      <w:r w:rsidRPr="009D7971">
        <w:rPr>
          <w:rFonts w:eastAsia="Times New Roman"/>
          <w:color w:val="auto"/>
        </w:rPr>
        <w:t>немогућност</w:t>
      </w:r>
      <w:proofErr w:type="spellEnd"/>
      <w:r w:rsidRPr="009D7971">
        <w:rPr>
          <w:rFonts w:eastAsia="Times New Roman"/>
          <w:color w:val="auto"/>
        </w:rPr>
        <w:t xml:space="preserve"> </w:t>
      </w:r>
      <w:proofErr w:type="spellStart"/>
      <w:r w:rsidRPr="009D7971">
        <w:rPr>
          <w:rFonts w:eastAsia="Times New Roman"/>
          <w:color w:val="auto"/>
        </w:rPr>
        <w:t>испоруке</w:t>
      </w:r>
      <w:proofErr w:type="spellEnd"/>
      <w:r w:rsidRPr="009D7971">
        <w:rPr>
          <w:rFonts w:eastAsia="Times New Roman"/>
          <w:color w:val="auto"/>
        </w:rPr>
        <w:t xml:space="preserve"> (</w:t>
      </w:r>
      <w:proofErr w:type="spellStart"/>
      <w:r w:rsidRPr="009D7971">
        <w:rPr>
          <w:rFonts w:eastAsia="Times New Roman"/>
          <w:color w:val="auto"/>
        </w:rPr>
        <w:t>престанак</w:t>
      </w:r>
      <w:proofErr w:type="spellEnd"/>
      <w:r w:rsidRPr="009D7971">
        <w:rPr>
          <w:rFonts w:eastAsia="Times New Roman"/>
          <w:color w:val="auto"/>
        </w:rPr>
        <w:t xml:space="preserve"> </w:t>
      </w:r>
      <w:proofErr w:type="spellStart"/>
      <w:r w:rsidRPr="009D7971">
        <w:rPr>
          <w:rFonts w:eastAsia="Times New Roman"/>
          <w:color w:val="auto"/>
        </w:rPr>
        <w:t>производње</w:t>
      </w:r>
      <w:proofErr w:type="spellEnd"/>
      <w:r w:rsidRPr="009D7971">
        <w:rPr>
          <w:rFonts w:eastAsia="Times New Roman"/>
          <w:color w:val="auto"/>
        </w:rPr>
        <w:t xml:space="preserve"> и </w:t>
      </w:r>
      <w:proofErr w:type="spellStart"/>
      <w:r w:rsidRPr="009D7971">
        <w:rPr>
          <w:rFonts w:eastAsia="Times New Roman"/>
          <w:color w:val="auto"/>
        </w:rPr>
        <w:t>слично</w:t>
      </w:r>
      <w:proofErr w:type="spellEnd"/>
      <w:r w:rsidRPr="009D7971">
        <w:rPr>
          <w:rFonts w:eastAsia="Times New Roman"/>
          <w:color w:val="auto"/>
        </w:rPr>
        <w:t xml:space="preserve">), </w:t>
      </w:r>
      <w:proofErr w:type="spellStart"/>
      <w:r w:rsidRPr="009D7971">
        <w:rPr>
          <w:rFonts w:eastAsia="Times New Roman"/>
          <w:color w:val="auto"/>
        </w:rPr>
        <w:t>као</w:t>
      </w:r>
      <w:proofErr w:type="spellEnd"/>
      <w:r w:rsidRPr="009D7971">
        <w:rPr>
          <w:rFonts w:eastAsia="Times New Roman"/>
          <w:color w:val="auto"/>
        </w:rPr>
        <w:t xml:space="preserve"> и </w:t>
      </w:r>
      <w:proofErr w:type="spellStart"/>
      <w:r w:rsidRPr="009D7971">
        <w:rPr>
          <w:rFonts w:eastAsia="Times New Roman"/>
          <w:color w:val="auto"/>
        </w:rPr>
        <w:t>предлог</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замену</w:t>
      </w:r>
      <w:proofErr w:type="spellEnd"/>
      <w:r w:rsidRPr="009D7971">
        <w:rPr>
          <w:rFonts w:eastAsia="Times New Roman"/>
          <w:color w:val="auto"/>
        </w:rPr>
        <w:t xml:space="preserve"> </w:t>
      </w:r>
      <w:proofErr w:type="spellStart"/>
      <w:r w:rsidRPr="009D7971">
        <w:rPr>
          <w:rFonts w:eastAsia="Times New Roman"/>
          <w:color w:val="auto"/>
        </w:rPr>
        <w:t>еквивалентне</w:t>
      </w:r>
      <w:proofErr w:type="spellEnd"/>
      <w:r w:rsidRPr="009D7971">
        <w:rPr>
          <w:rFonts w:eastAsia="Times New Roman"/>
          <w:color w:val="auto"/>
        </w:rPr>
        <w:t xml:space="preserve">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коју</w:t>
      </w:r>
      <w:proofErr w:type="spellEnd"/>
      <w:r w:rsidRPr="009D7971">
        <w:rPr>
          <w:rFonts w:eastAsia="Times New Roman"/>
          <w:color w:val="auto"/>
        </w:rPr>
        <w:t xml:space="preserve"> </w:t>
      </w:r>
      <w:proofErr w:type="spellStart"/>
      <w:r w:rsidRPr="009D7971">
        <w:rPr>
          <w:rFonts w:eastAsia="Times New Roman"/>
          <w:color w:val="auto"/>
        </w:rPr>
        <w:t>доставља</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сагласност</w:t>
      </w:r>
      <w:proofErr w:type="spellEnd"/>
      <w:r w:rsidRPr="009D7971">
        <w:rPr>
          <w:rFonts w:eastAsia="Times New Roman"/>
          <w:color w:val="auto"/>
        </w:rPr>
        <w:t xml:space="preserve"> </w:t>
      </w:r>
      <w:proofErr w:type="spellStart"/>
      <w:r w:rsidRPr="009D7971">
        <w:rPr>
          <w:rFonts w:eastAsia="Times New Roman"/>
          <w:color w:val="auto"/>
        </w:rPr>
        <w:t>стручном</w:t>
      </w:r>
      <w:proofErr w:type="spellEnd"/>
      <w:r w:rsidRPr="009D7971">
        <w:rPr>
          <w:rFonts w:eastAsia="Times New Roman"/>
          <w:color w:val="auto"/>
        </w:rPr>
        <w:t xml:space="preserve"> </w:t>
      </w:r>
      <w:proofErr w:type="spellStart"/>
      <w:r w:rsidRPr="009D7971">
        <w:rPr>
          <w:rFonts w:eastAsia="Times New Roman"/>
          <w:color w:val="auto"/>
        </w:rPr>
        <w:t>надзору</w:t>
      </w:r>
      <w:proofErr w:type="spellEnd"/>
      <w:r w:rsidRPr="009D7971">
        <w:rPr>
          <w:rFonts w:eastAsia="Times New Roman"/>
          <w:color w:val="auto"/>
        </w:rPr>
        <w:t xml:space="preserve"> и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Предметни</w:t>
      </w:r>
      <w:proofErr w:type="spellEnd"/>
      <w:r w:rsidRPr="009D7971">
        <w:rPr>
          <w:rFonts w:eastAsia="Times New Roman"/>
          <w:color w:val="auto"/>
        </w:rPr>
        <w:t xml:space="preserve"> </w:t>
      </w:r>
      <w:proofErr w:type="spellStart"/>
      <w:r w:rsidRPr="009D7971">
        <w:rPr>
          <w:rFonts w:eastAsia="Times New Roman"/>
          <w:color w:val="auto"/>
        </w:rPr>
        <w:t>материјал</w:t>
      </w:r>
      <w:proofErr w:type="spellEnd"/>
      <w:r w:rsidRPr="009D7971">
        <w:rPr>
          <w:rFonts w:eastAsia="Times New Roman"/>
          <w:color w:val="auto"/>
        </w:rPr>
        <w:t xml:space="preserve"> и </w:t>
      </w:r>
      <w:proofErr w:type="spellStart"/>
      <w:r w:rsidRPr="009D7971">
        <w:rPr>
          <w:rFonts w:eastAsia="Times New Roman"/>
          <w:color w:val="auto"/>
        </w:rPr>
        <w:t>опрема</w:t>
      </w:r>
      <w:proofErr w:type="spellEnd"/>
      <w:r w:rsidRPr="009D7971">
        <w:rPr>
          <w:rFonts w:eastAsia="Times New Roman"/>
          <w:color w:val="auto"/>
        </w:rPr>
        <w:t xml:space="preserve"> </w:t>
      </w:r>
      <w:proofErr w:type="spellStart"/>
      <w:r w:rsidRPr="009D7971">
        <w:rPr>
          <w:rFonts w:eastAsia="Times New Roman"/>
          <w:color w:val="auto"/>
        </w:rPr>
        <w:t>који</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замењује</w:t>
      </w:r>
      <w:proofErr w:type="spellEnd"/>
      <w:r w:rsidRPr="009D7971">
        <w:rPr>
          <w:rFonts w:eastAsia="Times New Roman"/>
          <w:color w:val="auto"/>
        </w:rPr>
        <w:t xml:space="preserve"> у </w:t>
      </w:r>
      <w:proofErr w:type="spellStart"/>
      <w:r w:rsidRPr="009D7971">
        <w:rPr>
          <w:rFonts w:eastAsia="Times New Roman"/>
          <w:color w:val="auto"/>
        </w:rPr>
        <w:t>односу</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понуђене</w:t>
      </w:r>
      <w:proofErr w:type="spellEnd"/>
      <w:r w:rsidRPr="009D7971">
        <w:rPr>
          <w:rFonts w:eastAsia="Times New Roman"/>
          <w:color w:val="auto"/>
        </w:rPr>
        <w:t xml:space="preserve"> </w:t>
      </w:r>
      <w:proofErr w:type="spellStart"/>
      <w:r w:rsidRPr="009D7971">
        <w:rPr>
          <w:rFonts w:eastAsia="Times New Roman"/>
          <w:color w:val="auto"/>
        </w:rPr>
        <w:t>моделе</w:t>
      </w:r>
      <w:proofErr w:type="spellEnd"/>
      <w:r w:rsidRPr="009D7971">
        <w:rPr>
          <w:rFonts w:eastAsia="Times New Roman"/>
          <w:color w:val="auto"/>
        </w:rPr>
        <w:t xml:space="preserve"> и </w:t>
      </w:r>
      <w:proofErr w:type="spellStart"/>
      <w:r w:rsidRPr="009D7971">
        <w:rPr>
          <w:rFonts w:eastAsia="Times New Roman"/>
          <w:color w:val="auto"/>
        </w:rPr>
        <w:t>произвођаче</w:t>
      </w:r>
      <w:proofErr w:type="spellEnd"/>
      <w:r w:rsidRPr="009D7971">
        <w:rPr>
          <w:rFonts w:eastAsia="Times New Roman"/>
          <w:color w:val="auto"/>
        </w:rPr>
        <w:t xml:space="preserve"> у </w:t>
      </w:r>
      <w:proofErr w:type="spellStart"/>
      <w:r w:rsidRPr="009D7971">
        <w:rPr>
          <w:rFonts w:eastAsia="Times New Roman"/>
          <w:color w:val="auto"/>
        </w:rPr>
        <w:t>поглављу</w:t>
      </w:r>
      <w:proofErr w:type="spellEnd"/>
      <w:r w:rsidRPr="009D7971">
        <w:rPr>
          <w:rFonts w:eastAsia="Times New Roman"/>
          <w:color w:val="auto"/>
        </w:rPr>
        <w:t xml:space="preserve"> </w:t>
      </w:r>
      <w:proofErr w:type="spellStart"/>
      <w:r w:rsidRPr="009D7971">
        <w:rPr>
          <w:rFonts w:eastAsia="Times New Roman"/>
          <w:color w:val="auto"/>
        </w:rPr>
        <w:t>Листа</w:t>
      </w:r>
      <w:proofErr w:type="spellEnd"/>
      <w:r w:rsidRPr="009D7971">
        <w:rPr>
          <w:rFonts w:eastAsia="Times New Roman"/>
          <w:color w:val="auto"/>
        </w:rPr>
        <w:t xml:space="preserve"> </w:t>
      </w:r>
      <w:proofErr w:type="spellStart"/>
      <w:r w:rsidRPr="009D7971">
        <w:rPr>
          <w:rFonts w:eastAsia="Times New Roman"/>
          <w:color w:val="auto"/>
        </w:rPr>
        <w:t>произвођача</w:t>
      </w:r>
      <w:proofErr w:type="spellEnd"/>
      <w:r w:rsidRPr="009D7971">
        <w:rPr>
          <w:rFonts w:eastAsia="Times New Roman"/>
          <w:color w:val="auto"/>
        </w:rPr>
        <w:t xml:space="preserve">, </w:t>
      </w:r>
      <w:proofErr w:type="spellStart"/>
      <w:r w:rsidRPr="009D7971">
        <w:rPr>
          <w:rFonts w:eastAsia="Times New Roman"/>
          <w:color w:val="auto"/>
        </w:rPr>
        <w:t>уз</w:t>
      </w:r>
      <w:proofErr w:type="spellEnd"/>
      <w:r w:rsidRPr="009D7971">
        <w:rPr>
          <w:rFonts w:eastAsia="Times New Roman"/>
          <w:color w:val="auto"/>
        </w:rPr>
        <w:t xml:space="preserve"> </w:t>
      </w:r>
      <w:proofErr w:type="spellStart"/>
      <w:r w:rsidRPr="009D7971">
        <w:rPr>
          <w:rFonts w:eastAsia="Times New Roman"/>
          <w:color w:val="auto"/>
        </w:rPr>
        <w:t>сагласност</w:t>
      </w:r>
      <w:proofErr w:type="spellEnd"/>
      <w:r w:rsidRPr="009D7971">
        <w:rPr>
          <w:rFonts w:eastAsia="Times New Roman"/>
          <w:color w:val="auto"/>
        </w:rPr>
        <w:t xml:space="preserve"> </w:t>
      </w:r>
      <w:proofErr w:type="spellStart"/>
      <w:r w:rsidRPr="009D7971">
        <w:rPr>
          <w:rFonts w:eastAsia="Times New Roman"/>
          <w:color w:val="auto"/>
        </w:rPr>
        <w:t>стручног</w:t>
      </w:r>
      <w:proofErr w:type="spellEnd"/>
      <w:r w:rsidRPr="009D7971">
        <w:rPr>
          <w:rFonts w:eastAsia="Times New Roman"/>
          <w:color w:val="auto"/>
        </w:rPr>
        <w:t xml:space="preserve"> </w:t>
      </w:r>
      <w:proofErr w:type="spellStart"/>
      <w:r w:rsidRPr="009D7971">
        <w:rPr>
          <w:rFonts w:eastAsia="Times New Roman"/>
          <w:color w:val="auto"/>
        </w:rPr>
        <w:t>надзора</w:t>
      </w:r>
      <w:proofErr w:type="spellEnd"/>
      <w:r w:rsidRPr="009D7971">
        <w:rPr>
          <w:rFonts w:eastAsia="Times New Roman"/>
          <w:color w:val="auto"/>
        </w:rPr>
        <w:t xml:space="preserve"> и </w:t>
      </w:r>
      <w:proofErr w:type="spellStart"/>
      <w:r w:rsidRPr="009D7971">
        <w:rPr>
          <w:rFonts w:eastAsia="Times New Roman"/>
          <w:color w:val="auto"/>
        </w:rPr>
        <w:lastRenderedPageBreak/>
        <w:t>наручиоца</w:t>
      </w:r>
      <w:proofErr w:type="spellEnd"/>
      <w:r w:rsidRPr="009D7971">
        <w:rPr>
          <w:rFonts w:eastAsia="Times New Roman"/>
          <w:color w:val="auto"/>
        </w:rPr>
        <w:t xml:space="preserve">, </w:t>
      </w:r>
      <w:proofErr w:type="spellStart"/>
      <w:r w:rsidRPr="009D7971">
        <w:rPr>
          <w:rFonts w:eastAsia="Times New Roman"/>
          <w:color w:val="auto"/>
        </w:rPr>
        <w:t>мора</w:t>
      </w:r>
      <w:proofErr w:type="spellEnd"/>
      <w:r w:rsidRPr="009D7971">
        <w:rPr>
          <w:rFonts w:eastAsia="Times New Roman"/>
          <w:color w:val="auto"/>
        </w:rPr>
        <w:t xml:space="preserve"> </w:t>
      </w:r>
      <w:proofErr w:type="spellStart"/>
      <w:r w:rsidRPr="009D7971">
        <w:rPr>
          <w:rFonts w:eastAsia="Times New Roman"/>
          <w:color w:val="auto"/>
        </w:rPr>
        <w:t>бити</w:t>
      </w:r>
      <w:proofErr w:type="spellEnd"/>
      <w:r w:rsidRPr="009D7971">
        <w:rPr>
          <w:rFonts w:eastAsia="Times New Roman"/>
          <w:color w:val="auto"/>
        </w:rPr>
        <w:t xml:space="preserve"> </w:t>
      </w:r>
      <w:proofErr w:type="spellStart"/>
      <w:r w:rsidRPr="009D7971">
        <w:rPr>
          <w:rFonts w:eastAsia="Times New Roman"/>
          <w:color w:val="auto"/>
        </w:rPr>
        <w:t>еквивалентан</w:t>
      </w:r>
      <w:proofErr w:type="spellEnd"/>
      <w:r w:rsidRPr="009D7971">
        <w:rPr>
          <w:rFonts w:eastAsia="Times New Roman"/>
          <w:color w:val="auto"/>
        </w:rPr>
        <w:t xml:space="preserve"> и </w:t>
      </w:r>
      <w:proofErr w:type="spellStart"/>
      <w:r w:rsidRPr="009D7971">
        <w:rPr>
          <w:rFonts w:eastAsia="Times New Roman"/>
          <w:color w:val="auto"/>
        </w:rPr>
        <w:t>одговарати</w:t>
      </w:r>
      <w:proofErr w:type="spellEnd"/>
      <w:r w:rsidRPr="009D7971">
        <w:rPr>
          <w:rFonts w:eastAsia="Times New Roman"/>
          <w:color w:val="auto"/>
        </w:rPr>
        <w:t xml:space="preserve"> </w:t>
      </w:r>
      <w:proofErr w:type="spellStart"/>
      <w:r w:rsidRPr="009D7971">
        <w:rPr>
          <w:rFonts w:eastAsia="Times New Roman"/>
          <w:color w:val="auto"/>
        </w:rPr>
        <w:t>техничким</w:t>
      </w:r>
      <w:proofErr w:type="spellEnd"/>
      <w:r w:rsidRPr="009D7971">
        <w:rPr>
          <w:rFonts w:eastAsia="Times New Roman"/>
          <w:color w:val="auto"/>
        </w:rPr>
        <w:t xml:space="preserve"> </w:t>
      </w:r>
      <w:proofErr w:type="spellStart"/>
      <w:r w:rsidRPr="009D7971">
        <w:rPr>
          <w:rFonts w:eastAsia="Times New Roman"/>
          <w:color w:val="auto"/>
        </w:rPr>
        <w:t>карактеристикама</w:t>
      </w:r>
      <w:proofErr w:type="spellEnd"/>
      <w:r w:rsidRPr="009D7971">
        <w:rPr>
          <w:rFonts w:eastAsia="Times New Roman"/>
          <w:color w:val="auto"/>
        </w:rPr>
        <w:t xml:space="preserve"> </w:t>
      </w:r>
      <w:proofErr w:type="spellStart"/>
      <w:r w:rsidRPr="009D7971">
        <w:rPr>
          <w:rFonts w:eastAsia="Times New Roman"/>
          <w:color w:val="auto"/>
        </w:rPr>
        <w:t>претходно</w:t>
      </w:r>
      <w:proofErr w:type="spellEnd"/>
      <w:r w:rsidRPr="009D7971">
        <w:rPr>
          <w:rFonts w:eastAsia="Times New Roman"/>
          <w:color w:val="auto"/>
        </w:rPr>
        <w:t xml:space="preserve"> </w:t>
      </w:r>
      <w:proofErr w:type="spellStart"/>
      <w:r w:rsidRPr="009D7971">
        <w:rPr>
          <w:rFonts w:eastAsia="Times New Roman"/>
          <w:color w:val="auto"/>
        </w:rPr>
        <w:t>понуђеног</w:t>
      </w:r>
      <w:proofErr w:type="spellEnd"/>
      <w:r w:rsidRPr="009D7971">
        <w:rPr>
          <w:rFonts w:eastAsia="Times New Roman"/>
          <w:color w:val="auto"/>
        </w:rPr>
        <w:t xml:space="preserve"> </w:t>
      </w:r>
      <w:proofErr w:type="spellStart"/>
      <w:r w:rsidRPr="009D7971">
        <w:rPr>
          <w:rFonts w:eastAsia="Times New Roman"/>
          <w:color w:val="auto"/>
        </w:rPr>
        <w:t>добра</w:t>
      </w:r>
      <w:proofErr w:type="spellEnd"/>
      <w:r w:rsidRPr="009D7971">
        <w:rPr>
          <w:rFonts w:eastAsia="Times New Roman"/>
          <w:color w:val="auto"/>
        </w:rPr>
        <w:t xml:space="preserve"> и </w:t>
      </w:r>
      <w:proofErr w:type="spellStart"/>
      <w:r w:rsidRPr="009D7971">
        <w:rPr>
          <w:rFonts w:eastAsia="Times New Roman"/>
          <w:color w:val="auto"/>
        </w:rPr>
        <w:t>испоручен</w:t>
      </w:r>
      <w:proofErr w:type="spellEnd"/>
      <w:r w:rsidRPr="009D7971">
        <w:rPr>
          <w:rFonts w:eastAsia="Times New Roman"/>
          <w:color w:val="auto"/>
        </w:rPr>
        <w:t xml:space="preserve"> и </w:t>
      </w:r>
      <w:proofErr w:type="spellStart"/>
      <w:r w:rsidRPr="009D7971">
        <w:rPr>
          <w:rFonts w:eastAsia="Times New Roman"/>
          <w:color w:val="auto"/>
        </w:rPr>
        <w:t>уграђен</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уговореној</w:t>
      </w:r>
      <w:proofErr w:type="spellEnd"/>
      <w:r w:rsidRPr="009D7971">
        <w:rPr>
          <w:rFonts w:eastAsia="Times New Roman"/>
          <w:color w:val="auto"/>
        </w:rPr>
        <w:t xml:space="preserve"> </w:t>
      </w:r>
      <w:proofErr w:type="spellStart"/>
      <w:r w:rsidRPr="009D7971">
        <w:rPr>
          <w:rFonts w:eastAsia="Times New Roman"/>
          <w:color w:val="auto"/>
        </w:rPr>
        <w:t>цени</w:t>
      </w:r>
      <w:proofErr w:type="spellEnd"/>
      <w:r w:rsidRPr="009D7971">
        <w:rPr>
          <w:rFonts w:eastAsia="Times New Roman"/>
          <w:color w:val="auto"/>
        </w:rPr>
        <w:t>.</w:t>
      </w:r>
    </w:p>
    <w:p w14:paraId="4A56D6AC" w14:textId="77777777" w:rsidR="00D027B8" w:rsidRPr="009D7971" w:rsidRDefault="00D027B8" w:rsidP="00D027B8">
      <w:pPr>
        <w:spacing w:line="18" w:lineRule="exact"/>
        <w:rPr>
          <w:rFonts w:eastAsia="Times New Roman"/>
          <w:color w:val="auto"/>
          <w:sz w:val="22"/>
        </w:rPr>
      </w:pPr>
    </w:p>
    <w:p w14:paraId="0076667F"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омогући</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сталан</w:t>
      </w:r>
      <w:proofErr w:type="spellEnd"/>
      <w:r w:rsidRPr="009D7971">
        <w:rPr>
          <w:rFonts w:eastAsia="Times New Roman"/>
          <w:color w:val="auto"/>
        </w:rPr>
        <w:t xml:space="preserve"> </w:t>
      </w:r>
      <w:proofErr w:type="spellStart"/>
      <w:r w:rsidRPr="009D7971">
        <w:rPr>
          <w:rFonts w:eastAsia="Times New Roman"/>
          <w:color w:val="auto"/>
        </w:rPr>
        <w:t>надзор</w:t>
      </w:r>
      <w:proofErr w:type="spellEnd"/>
      <w:r w:rsidRPr="009D7971">
        <w:rPr>
          <w:rFonts w:eastAsia="Times New Roman"/>
          <w:color w:val="auto"/>
        </w:rPr>
        <w:t xml:space="preserve"> </w:t>
      </w:r>
      <w:proofErr w:type="spellStart"/>
      <w:r w:rsidRPr="009D7971">
        <w:rPr>
          <w:rFonts w:eastAsia="Times New Roman"/>
          <w:color w:val="auto"/>
        </w:rPr>
        <w:t>над</w:t>
      </w:r>
      <w:proofErr w:type="spellEnd"/>
      <w:r w:rsidRPr="009D7971">
        <w:rPr>
          <w:rFonts w:eastAsia="Times New Roman"/>
          <w:color w:val="auto"/>
        </w:rPr>
        <w:t xml:space="preserve"> </w:t>
      </w:r>
      <w:proofErr w:type="spellStart"/>
      <w:r w:rsidRPr="009D7971">
        <w:rPr>
          <w:rFonts w:eastAsia="Times New Roman"/>
          <w:color w:val="auto"/>
        </w:rPr>
        <w:t>радовима</w:t>
      </w:r>
      <w:proofErr w:type="spellEnd"/>
      <w:r w:rsidRPr="009D7971">
        <w:rPr>
          <w:rFonts w:eastAsia="Times New Roman"/>
          <w:color w:val="auto"/>
        </w:rPr>
        <w:t xml:space="preserve"> и </w:t>
      </w:r>
      <w:proofErr w:type="spellStart"/>
      <w:r w:rsidRPr="009D7971">
        <w:rPr>
          <w:rFonts w:eastAsia="Times New Roman"/>
          <w:color w:val="auto"/>
        </w:rPr>
        <w:t>контролу</w:t>
      </w:r>
      <w:proofErr w:type="spellEnd"/>
      <w:r w:rsidRPr="009D7971">
        <w:rPr>
          <w:rFonts w:eastAsia="Times New Roman"/>
          <w:color w:val="auto"/>
        </w:rPr>
        <w:t xml:space="preserve"> </w:t>
      </w:r>
      <w:proofErr w:type="spellStart"/>
      <w:r w:rsidRPr="009D7971">
        <w:rPr>
          <w:rFonts w:eastAsia="Times New Roman"/>
          <w:color w:val="auto"/>
        </w:rPr>
        <w:t>количине</w:t>
      </w:r>
      <w:proofErr w:type="spellEnd"/>
      <w:r w:rsidRPr="009D7971">
        <w:rPr>
          <w:rFonts w:eastAsia="Times New Roman"/>
          <w:color w:val="auto"/>
        </w:rPr>
        <w:t xml:space="preserve"> и </w:t>
      </w:r>
      <w:proofErr w:type="spellStart"/>
      <w:r w:rsidRPr="009D7971">
        <w:rPr>
          <w:rFonts w:eastAsia="Times New Roman"/>
          <w:color w:val="auto"/>
        </w:rPr>
        <w:t>квалитета</w:t>
      </w:r>
      <w:proofErr w:type="spellEnd"/>
      <w:r w:rsidRPr="009D7971">
        <w:rPr>
          <w:rFonts w:eastAsia="Times New Roman"/>
          <w:color w:val="auto"/>
        </w:rPr>
        <w:t xml:space="preserve"> </w:t>
      </w:r>
      <w:proofErr w:type="spellStart"/>
      <w:r w:rsidRPr="009D7971">
        <w:rPr>
          <w:rFonts w:eastAsia="Times New Roman"/>
          <w:color w:val="auto"/>
        </w:rPr>
        <w:t>употребљеног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w:t>
      </w:r>
    </w:p>
    <w:p w14:paraId="5946B9BA" w14:textId="77777777" w:rsidR="00D027B8" w:rsidRPr="009D7971" w:rsidRDefault="00D027B8" w:rsidP="00D027B8">
      <w:pPr>
        <w:spacing w:line="2" w:lineRule="exact"/>
        <w:rPr>
          <w:rFonts w:eastAsia="Times New Roman"/>
          <w:color w:val="auto"/>
          <w:sz w:val="22"/>
        </w:rPr>
      </w:pPr>
    </w:p>
    <w:p w14:paraId="094FF921" w14:textId="77777777" w:rsidR="00D027B8" w:rsidRPr="009D7971" w:rsidRDefault="00D027B8" w:rsidP="00D027B8">
      <w:pPr>
        <w:numPr>
          <w:ilvl w:val="0"/>
          <w:numId w:val="15"/>
        </w:numPr>
        <w:tabs>
          <w:tab w:val="left" w:pos="1700"/>
        </w:tabs>
        <w:suppressAutoHyphens w:val="0"/>
        <w:spacing w:line="0" w:lineRule="atLeast"/>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поступа</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Законом</w:t>
      </w:r>
      <w:proofErr w:type="spellEnd"/>
      <w:r w:rsidRPr="009D7971">
        <w:rPr>
          <w:rFonts w:eastAsia="Times New Roman"/>
          <w:color w:val="auto"/>
        </w:rPr>
        <w:t xml:space="preserve"> о </w:t>
      </w:r>
      <w:proofErr w:type="spellStart"/>
      <w:r w:rsidRPr="009D7971">
        <w:rPr>
          <w:rFonts w:eastAsia="Times New Roman"/>
          <w:color w:val="auto"/>
        </w:rPr>
        <w:t>управљању</w:t>
      </w:r>
      <w:proofErr w:type="spellEnd"/>
      <w:r w:rsidRPr="009D7971">
        <w:rPr>
          <w:rFonts w:eastAsia="Times New Roman"/>
          <w:color w:val="auto"/>
        </w:rPr>
        <w:t xml:space="preserve"> </w:t>
      </w:r>
      <w:proofErr w:type="spellStart"/>
      <w:r w:rsidRPr="009D7971">
        <w:rPr>
          <w:rFonts w:eastAsia="Times New Roman"/>
          <w:color w:val="auto"/>
        </w:rPr>
        <w:t>отпадом</w:t>
      </w:r>
      <w:proofErr w:type="spellEnd"/>
      <w:r w:rsidRPr="009D7971">
        <w:rPr>
          <w:rFonts w:eastAsia="Times New Roman"/>
          <w:color w:val="auto"/>
        </w:rPr>
        <w:t>;</w:t>
      </w:r>
    </w:p>
    <w:p w14:paraId="5C151CC9" w14:textId="77777777" w:rsidR="00D027B8" w:rsidRPr="009D7971" w:rsidRDefault="00D027B8" w:rsidP="00D027B8">
      <w:pPr>
        <w:ind w:left="720"/>
        <w:contextualSpacing/>
        <w:rPr>
          <w:rFonts w:eastAsia="Times New Roman"/>
          <w:color w:val="auto"/>
        </w:rPr>
      </w:pPr>
    </w:p>
    <w:p w14:paraId="30FE34E5" w14:textId="77777777" w:rsidR="00D027B8" w:rsidRPr="009D7971" w:rsidRDefault="00D027B8" w:rsidP="00D027B8">
      <w:pPr>
        <w:numPr>
          <w:ilvl w:val="0"/>
          <w:numId w:val="15"/>
        </w:numPr>
        <w:tabs>
          <w:tab w:val="left" w:pos="1700"/>
        </w:tabs>
        <w:suppressAutoHyphens w:val="0"/>
        <w:spacing w:line="0" w:lineRule="atLeast"/>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поступа</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Законом</w:t>
      </w:r>
      <w:proofErr w:type="spellEnd"/>
      <w:r w:rsidRPr="009D7971">
        <w:rPr>
          <w:rFonts w:eastAsia="Times New Roman"/>
          <w:color w:val="auto"/>
        </w:rPr>
        <w:t xml:space="preserve"> о </w:t>
      </w:r>
      <w:proofErr w:type="spellStart"/>
      <w:r w:rsidRPr="009D7971">
        <w:rPr>
          <w:rFonts w:eastAsia="Times New Roman"/>
          <w:color w:val="auto"/>
        </w:rPr>
        <w:t>заштити</w:t>
      </w:r>
      <w:proofErr w:type="spellEnd"/>
      <w:r w:rsidRPr="009D7971">
        <w:rPr>
          <w:rFonts w:eastAsia="Times New Roman"/>
          <w:color w:val="auto"/>
        </w:rPr>
        <w:t xml:space="preserve"> </w:t>
      </w:r>
      <w:proofErr w:type="spellStart"/>
      <w:r w:rsidRPr="009D7971">
        <w:rPr>
          <w:rFonts w:eastAsia="Times New Roman"/>
          <w:color w:val="auto"/>
        </w:rPr>
        <w:t>животне</w:t>
      </w:r>
      <w:proofErr w:type="spellEnd"/>
      <w:r w:rsidRPr="009D7971">
        <w:rPr>
          <w:rFonts w:eastAsia="Times New Roman"/>
          <w:color w:val="auto"/>
        </w:rPr>
        <w:t xml:space="preserve"> </w:t>
      </w:r>
      <w:proofErr w:type="spellStart"/>
      <w:r w:rsidRPr="009D7971">
        <w:rPr>
          <w:rFonts w:eastAsia="Times New Roman"/>
          <w:color w:val="auto"/>
        </w:rPr>
        <w:t>средине</w:t>
      </w:r>
      <w:proofErr w:type="spellEnd"/>
      <w:r w:rsidRPr="009D7971">
        <w:rPr>
          <w:rFonts w:eastAsia="Times New Roman"/>
          <w:color w:val="auto"/>
        </w:rPr>
        <w:t>;</w:t>
      </w:r>
    </w:p>
    <w:p w14:paraId="234001EC" w14:textId="77777777" w:rsidR="00D027B8" w:rsidRPr="009D7971" w:rsidRDefault="00D027B8" w:rsidP="00D027B8">
      <w:pPr>
        <w:tabs>
          <w:tab w:val="left" w:pos="1700"/>
        </w:tabs>
        <w:suppressAutoHyphens w:val="0"/>
        <w:spacing w:line="0" w:lineRule="atLeast"/>
        <w:rPr>
          <w:rFonts w:eastAsia="Times New Roman"/>
          <w:color w:val="auto"/>
          <w:sz w:val="22"/>
        </w:rPr>
      </w:pPr>
    </w:p>
    <w:p w14:paraId="69966E35" w14:textId="77777777" w:rsidR="00D027B8" w:rsidRPr="009D7971" w:rsidRDefault="00D027B8" w:rsidP="00D027B8">
      <w:pPr>
        <w:numPr>
          <w:ilvl w:val="0"/>
          <w:numId w:val="15"/>
        </w:numPr>
        <w:tabs>
          <w:tab w:val="left" w:pos="1702"/>
        </w:tabs>
        <w:suppressAutoHyphens w:val="0"/>
        <w:spacing w:line="237" w:lineRule="auto"/>
        <w:ind w:right="20"/>
        <w:contextualSpacing/>
        <w:jc w:val="both"/>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поступи</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свим</w:t>
      </w:r>
      <w:proofErr w:type="spellEnd"/>
      <w:r w:rsidRPr="009D7971">
        <w:rPr>
          <w:rFonts w:eastAsia="Times New Roman"/>
          <w:color w:val="auto"/>
        </w:rPr>
        <w:t xml:space="preserve"> </w:t>
      </w:r>
      <w:proofErr w:type="spellStart"/>
      <w:r w:rsidRPr="009D7971">
        <w:rPr>
          <w:rFonts w:eastAsia="Times New Roman"/>
          <w:color w:val="auto"/>
        </w:rPr>
        <w:t>основаним</w:t>
      </w:r>
      <w:proofErr w:type="spellEnd"/>
      <w:r w:rsidRPr="009D7971">
        <w:rPr>
          <w:rFonts w:eastAsia="Times New Roman"/>
          <w:color w:val="auto"/>
        </w:rPr>
        <w:t xml:space="preserve"> </w:t>
      </w:r>
      <w:proofErr w:type="spellStart"/>
      <w:r w:rsidRPr="009D7971">
        <w:rPr>
          <w:rFonts w:eastAsia="Times New Roman"/>
          <w:color w:val="auto"/>
        </w:rPr>
        <w:t>примедбама</w:t>
      </w:r>
      <w:proofErr w:type="spellEnd"/>
      <w:r w:rsidRPr="009D7971">
        <w:rPr>
          <w:rFonts w:eastAsia="Times New Roman"/>
          <w:color w:val="auto"/>
        </w:rPr>
        <w:t xml:space="preserve"> и </w:t>
      </w:r>
      <w:proofErr w:type="spellStart"/>
      <w:r w:rsidRPr="009D7971">
        <w:rPr>
          <w:rFonts w:eastAsia="Times New Roman"/>
          <w:color w:val="auto"/>
        </w:rPr>
        <w:t>захтевима</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датим</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основу</w:t>
      </w:r>
      <w:proofErr w:type="spellEnd"/>
      <w:r w:rsidRPr="009D7971">
        <w:rPr>
          <w:rFonts w:eastAsia="Times New Roman"/>
          <w:color w:val="auto"/>
        </w:rPr>
        <w:t xml:space="preserve"> </w:t>
      </w:r>
      <w:proofErr w:type="spellStart"/>
      <w:r w:rsidRPr="009D7971">
        <w:rPr>
          <w:rFonts w:eastAsia="Times New Roman"/>
          <w:color w:val="auto"/>
        </w:rPr>
        <w:t>извршеног</w:t>
      </w:r>
      <w:proofErr w:type="spellEnd"/>
      <w:r w:rsidRPr="009D7971">
        <w:rPr>
          <w:rFonts w:eastAsia="Times New Roman"/>
          <w:color w:val="auto"/>
        </w:rPr>
        <w:t xml:space="preserve"> </w:t>
      </w:r>
      <w:proofErr w:type="spellStart"/>
      <w:r w:rsidRPr="009D7971">
        <w:rPr>
          <w:rFonts w:eastAsia="Times New Roman"/>
          <w:color w:val="auto"/>
        </w:rPr>
        <w:t>надзора</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у </w:t>
      </w:r>
      <w:proofErr w:type="spellStart"/>
      <w:r w:rsidRPr="009D7971">
        <w:rPr>
          <w:rFonts w:eastAsia="Times New Roman"/>
          <w:color w:val="auto"/>
        </w:rPr>
        <w:t>том</w:t>
      </w:r>
      <w:proofErr w:type="spellEnd"/>
      <w:r w:rsidRPr="009D7971">
        <w:rPr>
          <w:rFonts w:eastAsia="Times New Roman"/>
          <w:color w:val="auto"/>
        </w:rPr>
        <w:t xml:space="preserve"> </w:t>
      </w:r>
      <w:proofErr w:type="spellStart"/>
      <w:r w:rsidRPr="009D7971">
        <w:rPr>
          <w:rFonts w:eastAsia="Times New Roman"/>
          <w:color w:val="auto"/>
        </w:rPr>
        <w:t>циљу</w:t>
      </w:r>
      <w:proofErr w:type="spellEnd"/>
      <w:r w:rsidRPr="009D7971">
        <w:rPr>
          <w:rFonts w:eastAsia="Times New Roman"/>
          <w:color w:val="auto"/>
        </w:rPr>
        <w:t xml:space="preserve">, у </w:t>
      </w:r>
      <w:proofErr w:type="spellStart"/>
      <w:r w:rsidRPr="009D7971">
        <w:rPr>
          <w:rFonts w:eastAsia="Times New Roman"/>
          <w:color w:val="auto"/>
        </w:rPr>
        <w:t>зависности</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конкретне</w:t>
      </w:r>
      <w:proofErr w:type="spellEnd"/>
      <w:r w:rsidRPr="009D7971">
        <w:rPr>
          <w:rFonts w:eastAsia="Times New Roman"/>
          <w:color w:val="auto"/>
        </w:rPr>
        <w:t xml:space="preserve"> </w:t>
      </w:r>
      <w:proofErr w:type="spellStart"/>
      <w:r w:rsidRPr="009D7971">
        <w:rPr>
          <w:rFonts w:eastAsia="Times New Roman"/>
          <w:color w:val="auto"/>
        </w:rPr>
        <w:t>ситуације</w:t>
      </w:r>
      <w:proofErr w:type="spellEnd"/>
      <w:r w:rsidRPr="009D7971">
        <w:rPr>
          <w:rFonts w:eastAsia="Times New Roman"/>
          <w:color w:val="auto"/>
        </w:rPr>
        <w:t xml:space="preserve">, о </w:t>
      </w:r>
      <w:proofErr w:type="spellStart"/>
      <w:r w:rsidRPr="009D7971">
        <w:rPr>
          <w:rFonts w:eastAsia="Times New Roman"/>
          <w:color w:val="auto"/>
        </w:rPr>
        <w:t>свом</w:t>
      </w:r>
      <w:proofErr w:type="spellEnd"/>
      <w:r w:rsidRPr="009D7971">
        <w:rPr>
          <w:rFonts w:eastAsia="Times New Roman"/>
          <w:color w:val="auto"/>
        </w:rPr>
        <w:t xml:space="preserve"> </w:t>
      </w:r>
      <w:proofErr w:type="spellStart"/>
      <w:r w:rsidRPr="009D7971">
        <w:rPr>
          <w:rFonts w:eastAsia="Times New Roman"/>
          <w:color w:val="auto"/>
        </w:rPr>
        <w:t>трошку</w:t>
      </w:r>
      <w:proofErr w:type="spellEnd"/>
      <w:r w:rsidRPr="009D7971">
        <w:rPr>
          <w:rFonts w:eastAsia="Times New Roman"/>
          <w:color w:val="auto"/>
        </w:rPr>
        <w:t xml:space="preserve">, </w:t>
      </w:r>
      <w:proofErr w:type="spellStart"/>
      <w:r w:rsidRPr="009D7971">
        <w:rPr>
          <w:rFonts w:eastAsia="Times New Roman"/>
          <w:color w:val="auto"/>
        </w:rPr>
        <w:t>изврши</w:t>
      </w:r>
      <w:proofErr w:type="spellEnd"/>
      <w:r w:rsidRPr="009D7971">
        <w:rPr>
          <w:rFonts w:eastAsia="Times New Roman"/>
          <w:color w:val="auto"/>
        </w:rPr>
        <w:t xml:space="preserve"> </w:t>
      </w:r>
      <w:proofErr w:type="spellStart"/>
      <w:r w:rsidRPr="009D7971">
        <w:rPr>
          <w:rFonts w:eastAsia="Times New Roman"/>
          <w:color w:val="auto"/>
        </w:rPr>
        <w:t>поправку</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рушење</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поновно</w:t>
      </w:r>
      <w:proofErr w:type="spellEnd"/>
      <w:r w:rsidRPr="009D7971">
        <w:rPr>
          <w:rFonts w:eastAsia="Times New Roman"/>
          <w:color w:val="auto"/>
        </w:rPr>
        <w:t xml:space="preserve"> </w:t>
      </w:r>
      <w:proofErr w:type="spellStart"/>
      <w:r w:rsidRPr="009D7971">
        <w:rPr>
          <w:rFonts w:eastAsia="Times New Roman"/>
          <w:color w:val="auto"/>
        </w:rPr>
        <w:t>извођење</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замену</w:t>
      </w:r>
      <w:proofErr w:type="spellEnd"/>
      <w:r w:rsidRPr="009D7971">
        <w:rPr>
          <w:rFonts w:eastAsia="Times New Roman"/>
          <w:color w:val="auto"/>
        </w:rPr>
        <w:t xml:space="preserve"> </w:t>
      </w:r>
      <w:proofErr w:type="spellStart"/>
      <w:r w:rsidRPr="009D7971">
        <w:rPr>
          <w:rFonts w:eastAsia="Times New Roman"/>
          <w:color w:val="auto"/>
        </w:rPr>
        <w:t>набављеног</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уграђеног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уређаја</w:t>
      </w:r>
      <w:proofErr w:type="spellEnd"/>
      <w:r w:rsidRPr="009D7971">
        <w:rPr>
          <w:rFonts w:eastAsia="Times New Roman"/>
          <w:color w:val="auto"/>
        </w:rPr>
        <w:t xml:space="preserve"> и </w:t>
      </w:r>
      <w:proofErr w:type="spellStart"/>
      <w:r w:rsidRPr="009D7971">
        <w:rPr>
          <w:rFonts w:eastAsia="Times New Roman"/>
          <w:color w:val="auto"/>
        </w:rPr>
        <w:t>постројења</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убрзања</w:t>
      </w:r>
      <w:proofErr w:type="spellEnd"/>
      <w:r w:rsidRPr="009D7971">
        <w:rPr>
          <w:rFonts w:eastAsia="Times New Roman"/>
          <w:color w:val="auto"/>
        </w:rPr>
        <w:t xml:space="preserve"> </w:t>
      </w:r>
      <w:proofErr w:type="spellStart"/>
      <w:r w:rsidRPr="009D7971">
        <w:rPr>
          <w:rFonts w:eastAsia="Times New Roman"/>
          <w:color w:val="auto"/>
        </w:rPr>
        <w:t>извођења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када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запао</w:t>
      </w:r>
      <w:proofErr w:type="spellEnd"/>
      <w:r w:rsidRPr="009D7971">
        <w:rPr>
          <w:rFonts w:eastAsia="Times New Roman"/>
          <w:color w:val="auto"/>
        </w:rPr>
        <w:t xml:space="preserve"> у </w:t>
      </w:r>
      <w:proofErr w:type="spellStart"/>
      <w:r w:rsidRPr="009D7971">
        <w:rPr>
          <w:rFonts w:eastAsia="Times New Roman"/>
          <w:color w:val="auto"/>
        </w:rPr>
        <w:t>доцњу</w:t>
      </w:r>
      <w:proofErr w:type="spellEnd"/>
      <w:r w:rsidRPr="009D7971">
        <w:rPr>
          <w:rFonts w:eastAsia="Times New Roman"/>
          <w:color w:val="auto"/>
        </w:rPr>
        <w:t xml:space="preserve"> у </w:t>
      </w:r>
      <w:proofErr w:type="spellStart"/>
      <w:r w:rsidRPr="009D7971">
        <w:rPr>
          <w:rFonts w:eastAsia="Times New Roman"/>
          <w:color w:val="auto"/>
        </w:rPr>
        <w:t>погледу</w:t>
      </w:r>
      <w:proofErr w:type="spellEnd"/>
      <w:r w:rsidRPr="009D7971">
        <w:rPr>
          <w:rFonts w:eastAsia="Times New Roman"/>
          <w:color w:val="auto"/>
        </w:rPr>
        <w:t xml:space="preserve"> </w:t>
      </w:r>
      <w:proofErr w:type="spellStart"/>
      <w:r w:rsidRPr="009D7971">
        <w:rPr>
          <w:rFonts w:eastAsia="Times New Roman"/>
          <w:color w:val="auto"/>
        </w:rPr>
        <w:t>уговорених</w:t>
      </w:r>
      <w:proofErr w:type="spellEnd"/>
      <w:r w:rsidRPr="009D7971">
        <w:rPr>
          <w:rFonts w:eastAsia="Times New Roman"/>
          <w:color w:val="auto"/>
        </w:rPr>
        <w:t xml:space="preserve"> </w:t>
      </w:r>
      <w:proofErr w:type="spellStart"/>
      <w:r w:rsidRPr="009D7971">
        <w:rPr>
          <w:rFonts w:eastAsia="Times New Roman"/>
          <w:color w:val="auto"/>
        </w:rPr>
        <w:t>рокова</w:t>
      </w:r>
      <w:proofErr w:type="spellEnd"/>
      <w:r w:rsidRPr="009D7971">
        <w:rPr>
          <w:rFonts w:eastAsia="Times New Roman"/>
          <w:color w:val="auto"/>
        </w:rPr>
        <w:t xml:space="preserve"> </w:t>
      </w:r>
      <w:proofErr w:type="spellStart"/>
      <w:r w:rsidRPr="009D7971">
        <w:rPr>
          <w:rFonts w:eastAsia="Times New Roman"/>
          <w:color w:val="auto"/>
        </w:rPr>
        <w:t>извођења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4B0EDF4A" w14:textId="77777777" w:rsidR="00D027B8" w:rsidRPr="009D7971" w:rsidRDefault="00D027B8" w:rsidP="00D027B8">
      <w:pPr>
        <w:spacing w:line="17" w:lineRule="exact"/>
        <w:rPr>
          <w:rFonts w:eastAsia="Times New Roman"/>
          <w:color w:val="auto"/>
          <w:sz w:val="22"/>
        </w:rPr>
      </w:pPr>
    </w:p>
    <w:p w14:paraId="1498F346" w14:textId="77777777" w:rsidR="00D027B8" w:rsidRPr="009D7971" w:rsidRDefault="00D027B8" w:rsidP="00D027B8">
      <w:pPr>
        <w:numPr>
          <w:ilvl w:val="0"/>
          <w:numId w:val="15"/>
        </w:numPr>
        <w:tabs>
          <w:tab w:val="left" w:pos="1702"/>
        </w:tabs>
        <w:suppressAutoHyphens w:val="0"/>
        <w:spacing w:line="236" w:lineRule="auto"/>
        <w:ind w:right="20"/>
        <w:contextualSpacing/>
        <w:jc w:val="both"/>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уведе</w:t>
      </w:r>
      <w:proofErr w:type="spellEnd"/>
      <w:r w:rsidRPr="009D7971">
        <w:rPr>
          <w:rFonts w:eastAsia="Times New Roman"/>
          <w:color w:val="auto"/>
        </w:rPr>
        <w:t xml:space="preserve"> у </w:t>
      </w:r>
      <w:proofErr w:type="spellStart"/>
      <w:r w:rsidRPr="009D7971">
        <w:rPr>
          <w:rFonts w:eastAsia="Times New Roman"/>
          <w:color w:val="auto"/>
        </w:rPr>
        <w:t>рад</w:t>
      </w:r>
      <w:proofErr w:type="spellEnd"/>
      <w:r w:rsidRPr="009D7971">
        <w:rPr>
          <w:rFonts w:eastAsia="Times New Roman"/>
          <w:color w:val="auto"/>
        </w:rPr>
        <w:t xml:space="preserve"> </w:t>
      </w:r>
      <w:proofErr w:type="spellStart"/>
      <w:r w:rsidRPr="009D7971">
        <w:rPr>
          <w:rFonts w:eastAsia="Times New Roman"/>
          <w:color w:val="auto"/>
        </w:rPr>
        <w:t>више</w:t>
      </w:r>
      <w:proofErr w:type="spellEnd"/>
      <w:r w:rsidRPr="009D7971">
        <w:rPr>
          <w:rFonts w:eastAsia="Times New Roman"/>
          <w:color w:val="auto"/>
        </w:rPr>
        <w:t xml:space="preserve"> </w:t>
      </w:r>
      <w:proofErr w:type="spellStart"/>
      <w:r w:rsidRPr="009D7971">
        <w:rPr>
          <w:rFonts w:eastAsia="Times New Roman"/>
          <w:color w:val="auto"/>
        </w:rPr>
        <w:t>смена</w:t>
      </w:r>
      <w:proofErr w:type="spellEnd"/>
      <w:r w:rsidRPr="009D7971">
        <w:rPr>
          <w:rFonts w:eastAsia="Times New Roman"/>
          <w:color w:val="auto"/>
        </w:rPr>
        <w:t xml:space="preserve">, </w:t>
      </w:r>
      <w:proofErr w:type="spellStart"/>
      <w:r w:rsidRPr="009D7971">
        <w:rPr>
          <w:rFonts w:eastAsia="Times New Roman"/>
          <w:color w:val="auto"/>
        </w:rPr>
        <w:t>продужи</w:t>
      </w:r>
      <w:proofErr w:type="spellEnd"/>
      <w:r w:rsidRPr="009D7971">
        <w:rPr>
          <w:rFonts w:eastAsia="Times New Roman"/>
          <w:color w:val="auto"/>
        </w:rPr>
        <w:t xml:space="preserve"> </w:t>
      </w:r>
      <w:proofErr w:type="spellStart"/>
      <w:r w:rsidRPr="009D7971">
        <w:rPr>
          <w:rFonts w:eastAsia="Times New Roman"/>
          <w:color w:val="auto"/>
        </w:rPr>
        <w:t>смену</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уведе</w:t>
      </w:r>
      <w:proofErr w:type="spellEnd"/>
      <w:r w:rsidRPr="009D7971">
        <w:rPr>
          <w:rFonts w:eastAsia="Times New Roman"/>
          <w:color w:val="auto"/>
        </w:rPr>
        <w:t xml:space="preserve"> у </w:t>
      </w:r>
      <w:proofErr w:type="spellStart"/>
      <w:r w:rsidRPr="009D7971">
        <w:rPr>
          <w:rFonts w:eastAsia="Times New Roman"/>
          <w:color w:val="auto"/>
        </w:rPr>
        <w:t>рад</w:t>
      </w:r>
      <w:proofErr w:type="spellEnd"/>
      <w:r w:rsidRPr="009D7971">
        <w:rPr>
          <w:rFonts w:eastAsia="Times New Roman"/>
          <w:color w:val="auto"/>
        </w:rPr>
        <w:t xml:space="preserve"> </w:t>
      </w:r>
      <w:proofErr w:type="spellStart"/>
      <w:r w:rsidRPr="009D7971">
        <w:rPr>
          <w:rFonts w:eastAsia="Times New Roman"/>
          <w:color w:val="auto"/>
        </w:rPr>
        <w:t>више</w:t>
      </w:r>
      <w:proofErr w:type="spellEnd"/>
      <w:r w:rsidRPr="009D7971">
        <w:rPr>
          <w:rFonts w:eastAsia="Times New Roman"/>
          <w:color w:val="auto"/>
        </w:rPr>
        <w:t xml:space="preserve"> </w:t>
      </w:r>
      <w:proofErr w:type="spellStart"/>
      <w:r w:rsidRPr="009D7971">
        <w:rPr>
          <w:rFonts w:eastAsia="Times New Roman"/>
          <w:color w:val="auto"/>
        </w:rPr>
        <w:t>извршилаца</w:t>
      </w:r>
      <w:proofErr w:type="spellEnd"/>
      <w:r w:rsidRPr="009D7971">
        <w:rPr>
          <w:rFonts w:eastAsia="Times New Roman"/>
          <w:color w:val="auto"/>
        </w:rPr>
        <w:t xml:space="preserve">, </w:t>
      </w:r>
      <w:proofErr w:type="spellStart"/>
      <w:r w:rsidRPr="009D7971">
        <w:rPr>
          <w:rFonts w:eastAsia="Times New Roman"/>
          <w:color w:val="auto"/>
        </w:rPr>
        <w:t>без</w:t>
      </w:r>
      <w:proofErr w:type="spellEnd"/>
      <w:r w:rsidRPr="009D7971">
        <w:rPr>
          <w:rFonts w:eastAsia="Times New Roman"/>
          <w:color w:val="auto"/>
        </w:rPr>
        <w:t xml:space="preserve"> </w:t>
      </w:r>
      <w:proofErr w:type="spellStart"/>
      <w:r w:rsidRPr="009D7971">
        <w:rPr>
          <w:rFonts w:eastAsia="Times New Roman"/>
          <w:color w:val="auto"/>
        </w:rPr>
        <w:t>права</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повећање</w:t>
      </w:r>
      <w:proofErr w:type="spellEnd"/>
      <w:r w:rsidRPr="009D7971">
        <w:rPr>
          <w:rFonts w:eastAsia="Times New Roman"/>
          <w:color w:val="auto"/>
        </w:rPr>
        <w:t xml:space="preserve"> </w:t>
      </w:r>
      <w:proofErr w:type="spellStart"/>
      <w:r w:rsidRPr="009D7971">
        <w:rPr>
          <w:rFonts w:eastAsia="Times New Roman"/>
          <w:color w:val="auto"/>
        </w:rPr>
        <w:t>трошкова</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посебне</w:t>
      </w:r>
      <w:proofErr w:type="spellEnd"/>
      <w:r w:rsidRPr="009D7971">
        <w:rPr>
          <w:rFonts w:eastAsia="Times New Roman"/>
          <w:color w:val="auto"/>
        </w:rPr>
        <w:t xml:space="preserve"> </w:t>
      </w:r>
      <w:proofErr w:type="spellStart"/>
      <w:r w:rsidRPr="009D7971">
        <w:rPr>
          <w:rFonts w:eastAsia="Times New Roman"/>
          <w:color w:val="auto"/>
        </w:rPr>
        <w:t>накнаде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то</w:t>
      </w:r>
      <w:proofErr w:type="spellEnd"/>
      <w:r w:rsidRPr="009D7971">
        <w:rPr>
          <w:rFonts w:eastAsia="Times New Roman"/>
          <w:color w:val="auto"/>
        </w:rPr>
        <w:t xml:space="preserve"> </w:t>
      </w:r>
      <w:proofErr w:type="spellStart"/>
      <w:r w:rsidRPr="009D7971">
        <w:rPr>
          <w:rFonts w:eastAsia="Times New Roman"/>
          <w:color w:val="auto"/>
        </w:rPr>
        <w:t>уколико</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испуњава</w:t>
      </w:r>
      <w:proofErr w:type="spellEnd"/>
      <w:r w:rsidRPr="009D7971">
        <w:rPr>
          <w:rFonts w:eastAsia="Times New Roman"/>
          <w:color w:val="auto"/>
        </w:rPr>
        <w:t xml:space="preserve"> </w:t>
      </w:r>
      <w:proofErr w:type="spellStart"/>
      <w:r w:rsidRPr="009D7971">
        <w:rPr>
          <w:rFonts w:eastAsia="Times New Roman"/>
          <w:color w:val="auto"/>
        </w:rPr>
        <w:t>предвиђену</w:t>
      </w:r>
      <w:proofErr w:type="spellEnd"/>
      <w:r w:rsidRPr="009D7971">
        <w:rPr>
          <w:rFonts w:eastAsia="Times New Roman"/>
          <w:color w:val="auto"/>
        </w:rPr>
        <w:t xml:space="preserve"> </w:t>
      </w:r>
      <w:proofErr w:type="spellStart"/>
      <w:r w:rsidRPr="009D7971">
        <w:rPr>
          <w:rFonts w:eastAsia="Times New Roman"/>
          <w:color w:val="auto"/>
        </w:rPr>
        <w:t>динамику</w:t>
      </w:r>
      <w:proofErr w:type="spellEnd"/>
      <w:r w:rsidRPr="009D7971">
        <w:rPr>
          <w:rFonts w:eastAsia="Times New Roman"/>
          <w:color w:val="auto"/>
        </w:rPr>
        <w:t>;</w:t>
      </w:r>
    </w:p>
    <w:p w14:paraId="4AB992A8" w14:textId="77777777" w:rsidR="00D027B8" w:rsidRPr="009D7971" w:rsidRDefault="00D027B8" w:rsidP="00D027B8">
      <w:pPr>
        <w:spacing w:line="13" w:lineRule="exact"/>
        <w:rPr>
          <w:rFonts w:eastAsia="Times New Roman"/>
          <w:color w:val="auto"/>
          <w:sz w:val="22"/>
        </w:rPr>
      </w:pPr>
    </w:p>
    <w:p w14:paraId="4C3C02C9"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сноси</w:t>
      </w:r>
      <w:proofErr w:type="spellEnd"/>
      <w:r w:rsidRPr="009D7971">
        <w:rPr>
          <w:rFonts w:eastAsia="Times New Roman"/>
          <w:color w:val="auto"/>
        </w:rPr>
        <w:t xml:space="preserve"> </w:t>
      </w:r>
      <w:proofErr w:type="spellStart"/>
      <w:r w:rsidRPr="009D7971">
        <w:rPr>
          <w:rFonts w:eastAsia="Times New Roman"/>
          <w:color w:val="auto"/>
        </w:rPr>
        <w:t>трошкове</w:t>
      </w:r>
      <w:proofErr w:type="spellEnd"/>
      <w:r w:rsidRPr="009D7971">
        <w:rPr>
          <w:rFonts w:eastAsia="Times New Roman"/>
          <w:color w:val="auto"/>
        </w:rPr>
        <w:t xml:space="preserve"> </w:t>
      </w:r>
      <w:proofErr w:type="spellStart"/>
      <w:r w:rsidRPr="009D7971">
        <w:rPr>
          <w:rFonts w:eastAsia="Times New Roman"/>
          <w:color w:val="auto"/>
        </w:rPr>
        <w:t>накнадних</w:t>
      </w:r>
      <w:proofErr w:type="spellEnd"/>
      <w:r w:rsidRPr="009D7971">
        <w:rPr>
          <w:rFonts w:eastAsia="Times New Roman"/>
          <w:color w:val="auto"/>
        </w:rPr>
        <w:t xml:space="preserve"> </w:t>
      </w:r>
      <w:proofErr w:type="spellStart"/>
      <w:r w:rsidRPr="009D7971">
        <w:rPr>
          <w:rFonts w:eastAsia="Times New Roman"/>
          <w:color w:val="auto"/>
        </w:rPr>
        <w:t>прегледа</w:t>
      </w:r>
      <w:proofErr w:type="spellEnd"/>
      <w:r w:rsidRPr="009D7971">
        <w:rPr>
          <w:rFonts w:eastAsia="Times New Roman"/>
          <w:color w:val="auto"/>
        </w:rPr>
        <w:t xml:space="preserve"> </w:t>
      </w:r>
      <w:proofErr w:type="spellStart"/>
      <w:r w:rsidRPr="009D7971">
        <w:rPr>
          <w:rFonts w:eastAsia="Times New Roman"/>
          <w:color w:val="auto"/>
        </w:rPr>
        <w:t>комисије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пријем</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уколико</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утврде</w:t>
      </w:r>
      <w:proofErr w:type="spellEnd"/>
      <w:r w:rsidRPr="009D7971">
        <w:rPr>
          <w:rFonts w:eastAsia="Times New Roman"/>
          <w:color w:val="auto"/>
        </w:rPr>
        <w:t xml:space="preserve"> </w:t>
      </w:r>
      <w:proofErr w:type="spellStart"/>
      <w:r w:rsidRPr="009D7971">
        <w:rPr>
          <w:rFonts w:eastAsia="Times New Roman"/>
          <w:color w:val="auto"/>
        </w:rPr>
        <w:t>неправилности</w:t>
      </w:r>
      <w:proofErr w:type="spellEnd"/>
      <w:r w:rsidRPr="009D7971">
        <w:rPr>
          <w:rFonts w:eastAsia="Times New Roman"/>
          <w:color w:val="auto"/>
        </w:rPr>
        <w:t xml:space="preserve"> и </w:t>
      </w:r>
      <w:proofErr w:type="spellStart"/>
      <w:r w:rsidRPr="009D7971">
        <w:rPr>
          <w:rFonts w:eastAsia="Times New Roman"/>
          <w:color w:val="auto"/>
        </w:rPr>
        <w:t>недостаци</w:t>
      </w:r>
      <w:proofErr w:type="spellEnd"/>
      <w:r w:rsidRPr="009D7971">
        <w:rPr>
          <w:rFonts w:eastAsia="Times New Roman"/>
          <w:color w:val="auto"/>
        </w:rPr>
        <w:t>;</w:t>
      </w:r>
    </w:p>
    <w:p w14:paraId="3543A4FF" w14:textId="77777777" w:rsidR="00D027B8" w:rsidRPr="009D7971" w:rsidRDefault="00D027B8" w:rsidP="00D027B8">
      <w:pPr>
        <w:spacing w:line="13" w:lineRule="exact"/>
        <w:rPr>
          <w:rFonts w:eastAsia="Times New Roman"/>
          <w:color w:val="auto"/>
          <w:sz w:val="22"/>
        </w:rPr>
      </w:pPr>
    </w:p>
    <w:p w14:paraId="7F1DAB84" w14:textId="258B4718" w:rsidR="00D027B8" w:rsidRPr="009D7971" w:rsidRDefault="00D027B8" w:rsidP="00D027B8">
      <w:pPr>
        <w:numPr>
          <w:ilvl w:val="0"/>
          <w:numId w:val="15"/>
        </w:numPr>
        <w:tabs>
          <w:tab w:val="left" w:pos="1702"/>
        </w:tabs>
        <w:suppressAutoHyphens w:val="0"/>
        <w:spacing w:line="236" w:lineRule="auto"/>
        <w:contextualSpacing/>
        <w:jc w:val="both"/>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гарантује</w:t>
      </w:r>
      <w:proofErr w:type="spellEnd"/>
      <w:r w:rsidRPr="009D7971">
        <w:rPr>
          <w:rFonts w:eastAsia="Times New Roman"/>
          <w:color w:val="auto"/>
        </w:rPr>
        <w:t xml:space="preserve"> </w:t>
      </w:r>
      <w:proofErr w:type="spellStart"/>
      <w:r w:rsidRPr="009D7971">
        <w:rPr>
          <w:rFonts w:eastAsia="Times New Roman"/>
          <w:color w:val="auto"/>
        </w:rPr>
        <w:t>квалитет</w:t>
      </w:r>
      <w:proofErr w:type="spellEnd"/>
      <w:r w:rsidRPr="009D7971">
        <w:rPr>
          <w:rFonts w:eastAsia="Times New Roman"/>
          <w:color w:val="auto"/>
        </w:rPr>
        <w:t xml:space="preserve"> </w:t>
      </w:r>
      <w:proofErr w:type="spellStart"/>
      <w:r w:rsidRPr="009D7971">
        <w:rPr>
          <w:rFonts w:eastAsia="Times New Roman"/>
          <w:color w:val="auto"/>
        </w:rPr>
        <w:t>изведених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и </w:t>
      </w:r>
      <w:proofErr w:type="spellStart"/>
      <w:r w:rsidRPr="009D7971">
        <w:rPr>
          <w:rFonts w:eastAsia="Times New Roman"/>
          <w:color w:val="auto"/>
        </w:rPr>
        <w:t>употребљеног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с </w:t>
      </w:r>
      <w:proofErr w:type="spellStart"/>
      <w:r w:rsidRPr="009D7971">
        <w:rPr>
          <w:rFonts w:eastAsia="Times New Roman"/>
          <w:color w:val="auto"/>
        </w:rPr>
        <w:t>тим</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00C87B5D" w:rsidRPr="009D7971">
        <w:rPr>
          <w:rFonts w:eastAsia="Times New Roman"/>
          <w:color w:val="auto"/>
          <w:lang w:val="sr-Cyrl-RS"/>
        </w:rPr>
        <w:t xml:space="preserve"> у</w:t>
      </w:r>
      <w:r w:rsidRPr="009D7971">
        <w:rPr>
          <w:rFonts w:eastAsia="Times New Roman"/>
          <w:color w:val="auto"/>
        </w:rPr>
        <w:t xml:space="preserve"> </w:t>
      </w:r>
      <w:proofErr w:type="spellStart"/>
      <w:r w:rsidRPr="009D7971">
        <w:rPr>
          <w:rFonts w:eastAsia="Times New Roman"/>
          <w:color w:val="auto"/>
        </w:rPr>
        <w:t>отклањању</w:t>
      </w:r>
      <w:proofErr w:type="spellEnd"/>
      <w:r w:rsidRPr="009D7971">
        <w:rPr>
          <w:rFonts w:eastAsia="Times New Roman"/>
          <w:color w:val="auto"/>
        </w:rPr>
        <w:t xml:space="preserve"> </w:t>
      </w:r>
      <w:proofErr w:type="spellStart"/>
      <w:r w:rsidRPr="009D7971">
        <w:rPr>
          <w:rFonts w:eastAsia="Times New Roman"/>
          <w:color w:val="auto"/>
        </w:rPr>
        <w:t>грешака</w:t>
      </w:r>
      <w:proofErr w:type="spellEnd"/>
      <w:r w:rsidRPr="009D7971">
        <w:rPr>
          <w:rFonts w:eastAsia="Times New Roman"/>
          <w:color w:val="auto"/>
        </w:rPr>
        <w:t xml:space="preserve"> у </w:t>
      </w:r>
      <w:proofErr w:type="spellStart"/>
      <w:r w:rsidRPr="009D7971">
        <w:rPr>
          <w:rFonts w:eastAsia="Times New Roman"/>
          <w:color w:val="auto"/>
        </w:rPr>
        <w:t>гарантном</w:t>
      </w:r>
      <w:proofErr w:type="spellEnd"/>
      <w:r w:rsidRPr="009D7971">
        <w:rPr>
          <w:rFonts w:eastAsia="Times New Roman"/>
          <w:color w:val="auto"/>
        </w:rPr>
        <w:t xml:space="preserve"> </w:t>
      </w:r>
      <w:proofErr w:type="spellStart"/>
      <w:r w:rsidRPr="009D7971">
        <w:rPr>
          <w:rFonts w:eastAsia="Times New Roman"/>
          <w:color w:val="auto"/>
        </w:rPr>
        <w:t>року</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изведене</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мора</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приступи</w:t>
      </w:r>
      <w:proofErr w:type="spellEnd"/>
      <w:r w:rsidRPr="009D7971">
        <w:rPr>
          <w:rFonts w:eastAsia="Times New Roman"/>
          <w:color w:val="auto"/>
        </w:rPr>
        <w:t xml:space="preserve"> у </w:t>
      </w:r>
      <w:proofErr w:type="spellStart"/>
      <w:r w:rsidRPr="009D7971">
        <w:rPr>
          <w:rFonts w:eastAsia="Times New Roman"/>
          <w:color w:val="auto"/>
        </w:rPr>
        <w:t>року</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5 </w:t>
      </w:r>
      <w:proofErr w:type="spellStart"/>
      <w:r w:rsidRPr="009D7971">
        <w:rPr>
          <w:rFonts w:eastAsia="Times New Roman"/>
          <w:color w:val="auto"/>
        </w:rPr>
        <w:t>дана</w:t>
      </w:r>
      <w:proofErr w:type="spellEnd"/>
      <w:r w:rsidR="00C87B5D" w:rsidRPr="009D7971">
        <w:rPr>
          <w:rFonts w:eastAsia="Times New Roman"/>
          <w:color w:val="auto"/>
          <w:lang w:val="sr-Cyrl-RS"/>
        </w:rPr>
        <w:t xml:space="preserve"> од дана сазнања, односно обавештавања од стране наручиоца</w:t>
      </w:r>
      <w:r w:rsidRPr="009D7971">
        <w:rPr>
          <w:rFonts w:eastAsia="Times New Roman"/>
          <w:color w:val="auto"/>
        </w:rPr>
        <w:t>;</w:t>
      </w:r>
    </w:p>
    <w:p w14:paraId="3049E1D6" w14:textId="77777777" w:rsidR="00D027B8" w:rsidRPr="009D7971" w:rsidRDefault="00D027B8" w:rsidP="00D027B8">
      <w:pPr>
        <w:spacing w:line="13" w:lineRule="exact"/>
        <w:rPr>
          <w:rFonts w:eastAsia="Times New Roman"/>
          <w:color w:val="auto"/>
          <w:sz w:val="22"/>
        </w:rPr>
      </w:pPr>
    </w:p>
    <w:p w14:paraId="1D69A463" w14:textId="77777777"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обезбеди</w:t>
      </w:r>
      <w:proofErr w:type="spellEnd"/>
      <w:r w:rsidRPr="009D7971">
        <w:rPr>
          <w:rFonts w:eastAsia="Times New Roman"/>
          <w:color w:val="auto"/>
        </w:rPr>
        <w:t xml:space="preserve"> </w:t>
      </w:r>
      <w:proofErr w:type="spellStart"/>
      <w:r w:rsidRPr="009D7971">
        <w:rPr>
          <w:rFonts w:eastAsia="Times New Roman"/>
          <w:color w:val="auto"/>
        </w:rPr>
        <w:t>доказ</w:t>
      </w:r>
      <w:proofErr w:type="spellEnd"/>
      <w:r w:rsidRPr="009D7971">
        <w:rPr>
          <w:rFonts w:eastAsia="Times New Roman"/>
          <w:color w:val="auto"/>
        </w:rPr>
        <w:t xml:space="preserve"> о </w:t>
      </w:r>
      <w:proofErr w:type="spellStart"/>
      <w:r w:rsidRPr="009D7971">
        <w:rPr>
          <w:rFonts w:eastAsia="Times New Roman"/>
          <w:color w:val="auto"/>
        </w:rPr>
        <w:t>квалитету</w:t>
      </w:r>
      <w:proofErr w:type="spellEnd"/>
      <w:r w:rsidRPr="009D7971">
        <w:rPr>
          <w:rFonts w:eastAsia="Times New Roman"/>
          <w:color w:val="auto"/>
        </w:rPr>
        <w:t xml:space="preserve"> </w:t>
      </w:r>
      <w:proofErr w:type="spellStart"/>
      <w:r w:rsidRPr="009D7971">
        <w:rPr>
          <w:rFonts w:eastAsia="Times New Roman"/>
          <w:color w:val="auto"/>
        </w:rPr>
        <w:t>извршених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односно</w:t>
      </w:r>
      <w:proofErr w:type="spellEnd"/>
      <w:r w:rsidRPr="009D7971">
        <w:rPr>
          <w:rFonts w:eastAsia="Times New Roman"/>
          <w:color w:val="auto"/>
        </w:rPr>
        <w:t xml:space="preserve"> </w:t>
      </w:r>
      <w:proofErr w:type="spellStart"/>
      <w:r w:rsidRPr="009D7971">
        <w:rPr>
          <w:rFonts w:eastAsia="Times New Roman"/>
          <w:color w:val="auto"/>
        </w:rPr>
        <w:t>уграђеног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w:t>
      </w:r>
      <w:proofErr w:type="spellStart"/>
      <w:r w:rsidRPr="009D7971">
        <w:rPr>
          <w:rFonts w:eastAsia="Times New Roman"/>
          <w:color w:val="auto"/>
        </w:rPr>
        <w:t>инсталација</w:t>
      </w:r>
      <w:proofErr w:type="spellEnd"/>
      <w:r w:rsidRPr="009D7971">
        <w:rPr>
          <w:rFonts w:eastAsia="Times New Roman"/>
          <w:color w:val="auto"/>
        </w:rPr>
        <w:t xml:space="preserve"> и </w:t>
      </w:r>
      <w:proofErr w:type="spellStart"/>
      <w:r w:rsidRPr="009D7971">
        <w:rPr>
          <w:rFonts w:eastAsia="Times New Roman"/>
          <w:color w:val="auto"/>
        </w:rPr>
        <w:t>опреме</w:t>
      </w:r>
      <w:proofErr w:type="spellEnd"/>
      <w:r w:rsidRPr="009D7971">
        <w:rPr>
          <w:rFonts w:eastAsia="Times New Roman"/>
          <w:color w:val="auto"/>
        </w:rPr>
        <w:t>;</w:t>
      </w:r>
    </w:p>
    <w:p w14:paraId="78D4350A" w14:textId="77777777" w:rsidR="00D027B8" w:rsidRPr="009D7971" w:rsidRDefault="00D027B8" w:rsidP="00D027B8">
      <w:pPr>
        <w:spacing w:line="14" w:lineRule="exact"/>
        <w:rPr>
          <w:rFonts w:eastAsia="Times New Roman"/>
          <w:color w:val="auto"/>
          <w:sz w:val="22"/>
        </w:rPr>
      </w:pPr>
    </w:p>
    <w:p w14:paraId="0003C0FD" w14:textId="6DF50EC6" w:rsidR="00D027B8" w:rsidRPr="009D7971" w:rsidRDefault="00D027B8" w:rsidP="00D027B8">
      <w:pPr>
        <w:numPr>
          <w:ilvl w:val="0"/>
          <w:numId w:val="15"/>
        </w:numPr>
        <w:tabs>
          <w:tab w:val="left" w:pos="1702"/>
        </w:tabs>
        <w:suppressAutoHyphens w:val="0"/>
        <w:spacing w:line="234" w:lineRule="auto"/>
        <w:ind w:right="20"/>
        <w:contextualSpacing/>
        <w:rPr>
          <w:rFonts w:eastAsia="Times New Roman"/>
          <w:color w:val="auto"/>
          <w:sz w:val="22"/>
        </w:rPr>
      </w:pP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отклони</w:t>
      </w:r>
      <w:proofErr w:type="spellEnd"/>
      <w:r w:rsidRPr="009D7971">
        <w:rPr>
          <w:rFonts w:eastAsia="Times New Roman"/>
          <w:color w:val="auto"/>
        </w:rPr>
        <w:t xml:space="preserve">, </w:t>
      </w:r>
      <w:proofErr w:type="spellStart"/>
      <w:r w:rsidRPr="009D7971">
        <w:rPr>
          <w:rFonts w:eastAsia="Times New Roman"/>
          <w:color w:val="auto"/>
        </w:rPr>
        <w:t>све</w:t>
      </w:r>
      <w:proofErr w:type="spellEnd"/>
      <w:r w:rsidRPr="009D7971">
        <w:rPr>
          <w:rFonts w:eastAsia="Times New Roman"/>
          <w:color w:val="auto"/>
        </w:rPr>
        <w:t xml:space="preserve"> </w:t>
      </w:r>
      <w:proofErr w:type="spellStart"/>
      <w:r w:rsidRPr="009D7971">
        <w:rPr>
          <w:rFonts w:eastAsia="Times New Roman"/>
          <w:color w:val="auto"/>
        </w:rPr>
        <w:t>евентуално</w:t>
      </w:r>
      <w:proofErr w:type="spellEnd"/>
      <w:r w:rsidRPr="009D7971">
        <w:rPr>
          <w:rFonts w:eastAsia="Times New Roman"/>
          <w:color w:val="auto"/>
        </w:rPr>
        <w:t xml:space="preserve"> </w:t>
      </w:r>
      <w:proofErr w:type="spellStart"/>
      <w:r w:rsidRPr="009D7971">
        <w:rPr>
          <w:rFonts w:eastAsia="Times New Roman"/>
          <w:color w:val="auto"/>
        </w:rPr>
        <w:t>начињене</w:t>
      </w:r>
      <w:proofErr w:type="spellEnd"/>
      <w:r w:rsidRPr="009D7971">
        <w:rPr>
          <w:rFonts w:eastAsia="Times New Roman"/>
          <w:color w:val="auto"/>
        </w:rPr>
        <w:t xml:space="preserve"> </w:t>
      </w:r>
      <w:proofErr w:type="spellStart"/>
      <w:r w:rsidRPr="009D7971">
        <w:rPr>
          <w:rFonts w:eastAsia="Times New Roman"/>
          <w:color w:val="auto"/>
        </w:rPr>
        <w:t>штете</w:t>
      </w:r>
      <w:proofErr w:type="spellEnd"/>
      <w:r w:rsidR="00C87B5D" w:rsidRPr="009D7971">
        <w:rPr>
          <w:rFonts w:eastAsia="Times New Roman"/>
          <w:color w:val="auto"/>
          <w:lang w:val="sr-Cyrl-RS"/>
        </w:rPr>
        <w:t xml:space="preserve"> у току извођења радова</w:t>
      </w:r>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постојећим</w:t>
      </w:r>
      <w:proofErr w:type="spellEnd"/>
      <w:r w:rsidRPr="009D7971">
        <w:rPr>
          <w:rFonts w:eastAsia="Times New Roman"/>
          <w:color w:val="auto"/>
        </w:rPr>
        <w:t xml:space="preserve"> </w:t>
      </w:r>
      <w:proofErr w:type="spellStart"/>
      <w:r w:rsidRPr="009D7971">
        <w:rPr>
          <w:rFonts w:eastAsia="Times New Roman"/>
          <w:color w:val="auto"/>
        </w:rPr>
        <w:t>инсталацијама</w:t>
      </w:r>
      <w:proofErr w:type="spellEnd"/>
      <w:r w:rsidRPr="009D7971">
        <w:rPr>
          <w:rFonts w:eastAsia="Times New Roman"/>
          <w:color w:val="auto"/>
        </w:rPr>
        <w:t xml:space="preserve">, </w:t>
      </w:r>
      <w:proofErr w:type="spellStart"/>
      <w:r w:rsidRPr="009D7971">
        <w:rPr>
          <w:rFonts w:eastAsia="Times New Roman"/>
          <w:color w:val="auto"/>
        </w:rPr>
        <w:t>објектима</w:t>
      </w:r>
      <w:proofErr w:type="spellEnd"/>
      <w:r w:rsidRPr="009D7971">
        <w:rPr>
          <w:rFonts w:eastAsia="Times New Roman"/>
          <w:color w:val="auto"/>
        </w:rPr>
        <w:t xml:space="preserve">, </w:t>
      </w:r>
      <w:proofErr w:type="spellStart"/>
      <w:r w:rsidRPr="009D7971">
        <w:rPr>
          <w:rFonts w:eastAsia="Times New Roman"/>
          <w:color w:val="auto"/>
        </w:rPr>
        <w:t>саобраћајницама</w:t>
      </w:r>
      <w:proofErr w:type="spellEnd"/>
      <w:r w:rsidRPr="009D7971">
        <w:rPr>
          <w:rFonts w:eastAsia="Times New Roman"/>
          <w:color w:val="auto"/>
        </w:rPr>
        <w:t xml:space="preserve">, </w:t>
      </w:r>
      <w:proofErr w:type="spellStart"/>
      <w:r w:rsidRPr="009D7971">
        <w:rPr>
          <w:rFonts w:eastAsia="Times New Roman"/>
          <w:color w:val="auto"/>
        </w:rPr>
        <w:t>јавним</w:t>
      </w:r>
      <w:proofErr w:type="spellEnd"/>
      <w:r w:rsidRPr="009D7971">
        <w:rPr>
          <w:rFonts w:eastAsia="Times New Roman"/>
          <w:color w:val="auto"/>
        </w:rPr>
        <w:t xml:space="preserve"> и </w:t>
      </w:r>
      <w:proofErr w:type="spellStart"/>
      <w:r w:rsidRPr="009D7971">
        <w:rPr>
          <w:rFonts w:eastAsia="Times New Roman"/>
          <w:color w:val="auto"/>
        </w:rPr>
        <w:t>приватним</w:t>
      </w:r>
      <w:proofErr w:type="spellEnd"/>
      <w:r w:rsidRPr="009D7971">
        <w:rPr>
          <w:rFonts w:eastAsia="Times New Roman"/>
          <w:color w:val="auto"/>
        </w:rPr>
        <w:t xml:space="preserve"> </w:t>
      </w:r>
      <w:proofErr w:type="spellStart"/>
      <w:r w:rsidRPr="009D7971">
        <w:rPr>
          <w:rFonts w:eastAsia="Times New Roman"/>
          <w:color w:val="auto"/>
        </w:rPr>
        <w:t>површинама</w:t>
      </w:r>
      <w:proofErr w:type="spellEnd"/>
      <w:r w:rsidRPr="009D7971">
        <w:rPr>
          <w:rFonts w:eastAsia="Times New Roman"/>
          <w:color w:val="auto"/>
        </w:rPr>
        <w:t>.</w:t>
      </w:r>
    </w:p>
    <w:p w14:paraId="3CB30A23" w14:textId="77777777" w:rsidR="00D027B8" w:rsidRPr="009D7971" w:rsidRDefault="00D027B8" w:rsidP="00D027B8">
      <w:pPr>
        <w:pStyle w:val="ListParagraph"/>
        <w:rPr>
          <w:rFonts w:eastAsia="Times New Roman"/>
          <w:color w:val="auto"/>
          <w:sz w:val="22"/>
        </w:rPr>
      </w:pPr>
    </w:p>
    <w:p w14:paraId="1C63D36F" w14:textId="77777777" w:rsidR="00D027B8" w:rsidRPr="009D7971" w:rsidRDefault="00D027B8" w:rsidP="00D027B8">
      <w:pPr>
        <w:tabs>
          <w:tab w:val="left" w:pos="1702"/>
        </w:tabs>
        <w:suppressAutoHyphens w:val="0"/>
        <w:spacing w:line="234" w:lineRule="auto"/>
        <w:ind w:left="644" w:right="20"/>
        <w:contextualSpacing/>
        <w:rPr>
          <w:rFonts w:eastAsia="Times New Roman"/>
          <w:color w:val="auto"/>
          <w:sz w:val="22"/>
        </w:rPr>
      </w:pPr>
    </w:p>
    <w:p w14:paraId="158EF8E2" w14:textId="77777777" w:rsidR="00D027B8" w:rsidRPr="009D7971" w:rsidRDefault="00D027B8" w:rsidP="00D027B8">
      <w:pPr>
        <w:suppressAutoHyphens w:val="0"/>
        <w:spacing w:after="200" w:line="276" w:lineRule="auto"/>
        <w:jc w:val="center"/>
        <w:rPr>
          <w:rFonts w:eastAsia="Calibri"/>
          <w:b/>
          <w:color w:val="auto"/>
          <w:lang w:val="sr-Cyrl-RS" w:eastAsia="en-US"/>
        </w:rPr>
      </w:pPr>
      <w:r w:rsidRPr="009D7971">
        <w:rPr>
          <w:rFonts w:eastAsia="Calibri"/>
          <w:b/>
          <w:color w:val="auto"/>
          <w:lang w:val="sr-Cyrl-RS" w:eastAsia="en-US"/>
        </w:rPr>
        <w:t>ГАРАНЦИЈА НА КВАЛИТЕТ ИЗВЕДЕНИХ РАДОВА И ГАРАНТНИ РОК</w:t>
      </w:r>
    </w:p>
    <w:p w14:paraId="28EEC42E" w14:textId="77777777" w:rsidR="00D027B8" w:rsidRPr="009D7971" w:rsidRDefault="00D027B8" w:rsidP="00D027B8">
      <w:pPr>
        <w:spacing w:line="0" w:lineRule="atLeast"/>
        <w:ind w:right="19"/>
        <w:jc w:val="center"/>
        <w:rPr>
          <w:rFonts w:eastAsia="Times New Roman"/>
          <w:color w:val="auto"/>
        </w:rPr>
      </w:pPr>
      <w:proofErr w:type="spellStart"/>
      <w:r w:rsidRPr="009D7971">
        <w:rPr>
          <w:rFonts w:eastAsia="Times New Roman"/>
          <w:color w:val="auto"/>
        </w:rPr>
        <w:t>Члан</w:t>
      </w:r>
      <w:proofErr w:type="spellEnd"/>
      <w:r w:rsidRPr="009D7971">
        <w:rPr>
          <w:rFonts w:eastAsia="Times New Roman"/>
          <w:color w:val="auto"/>
        </w:rPr>
        <w:t xml:space="preserve"> </w:t>
      </w:r>
      <w:r w:rsidRPr="009D7971">
        <w:rPr>
          <w:rFonts w:eastAsia="Times New Roman"/>
          <w:color w:val="auto"/>
          <w:lang w:val="sr-Cyrl-RS"/>
        </w:rPr>
        <w:t>7</w:t>
      </w:r>
      <w:r w:rsidRPr="009D7971">
        <w:rPr>
          <w:rFonts w:eastAsia="Times New Roman"/>
          <w:color w:val="auto"/>
        </w:rPr>
        <w:t>.</w:t>
      </w:r>
    </w:p>
    <w:p w14:paraId="6AE8D686" w14:textId="77777777" w:rsidR="00D027B8" w:rsidRPr="009D7971" w:rsidRDefault="00D027B8" w:rsidP="00D027B8">
      <w:pPr>
        <w:spacing w:line="132" w:lineRule="exact"/>
        <w:rPr>
          <w:rFonts w:eastAsia="Times New Roman"/>
          <w:color w:val="auto"/>
        </w:rPr>
      </w:pPr>
    </w:p>
    <w:p w14:paraId="017ACD44" w14:textId="77777777" w:rsidR="00D027B8" w:rsidRPr="009D7971" w:rsidRDefault="00D027B8" w:rsidP="00D027B8">
      <w:pPr>
        <w:spacing w:line="237" w:lineRule="auto"/>
        <w:ind w:left="1" w:right="20" w:firstLine="708"/>
        <w:jc w:val="both"/>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гарантује</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су</w:t>
      </w:r>
      <w:proofErr w:type="spellEnd"/>
      <w:r w:rsidRPr="009D7971">
        <w:rPr>
          <w:rFonts w:eastAsia="Times New Roman"/>
          <w:color w:val="auto"/>
        </w:rPr>
        <w:t xml:space="preserve"> </w:t>
      </w:r>
      <w:proofErr w:type="spellStart"/>
      <w:r w:rsidRPr="009D7971">
        <w:rPr>
          <w:rFonts w:eastAsia="Times New Roman"/>
          <w:color w:val="auto"/>
        </w:rPr>
        <w:t>изведени</w:t>
      </w:r>
      <w:proofErr w:type="spellEnd"/>
      <w:r w:rsidRPr="009D7971">
        <w:rPr>
          <w:rFonts w:eastAsia="Times New Roman"/>
          <w:color w:val="auto"/>
        </w:rPr>
        <w:t xml:space="preserve"> </w:t>
      </w:r>
      <w:proofErr w:type="spellStart"/>
      <w:r w:rsidRPr="009D7971">
        <w:rPr>
          <w:rFonts w:eastAsia="Times New Roman"/>
          <w:color w:val="auto"/>
        </w:rPr>
        <w:t>радови</w:t>
      </w:r>
      <w:proofErr w:type="spellEnd"/>
      <w:r w:rsidRPr="009D7971">
        <w:rPr>
          <w:rFonts w:eastAsia="Times New Roman"/>
          <w:color w:val="auto"/>
        </w:rPr>
        <w:t xml:space="preserve"> у </w:t>
      </w:r>
      <w:proofErr w:type="spellStart"/>
      <w:r w:rsidRPr="009D7971">
        <w:rPr>
          <w:rFonts w:eastAsia="Times New Roman"/>
          <w:color w:val="auto"/>
        </w:rPr>
        <w:t>време</w:t>
      </w:r>
      <w:proofErr w:type="spellEnd"/>
      <w:r w:rsidRPr="009D7971">
        <w:rPr>
          <w:rFonts w:eastAsia="Times New Roman"/>
          <w:color w:val="auto"/>
        </w:rPr>
        <w:t xml:space="preserve"> </w:t>
      </w:r>
      <w:proofErr w:type="spellStart"/>
      <w:r w:rsidRPr="009D7971">
        <w:rPr>
          <w:rFonts w:eastAsia="Times New Roman"/>
          <w:color w:val="auto"/>
        </w:rPr>
        <w:t>примопредаје</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уговором</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 xml:space="preserve"> и </w:t>
      </w:r>
      <w:proofErr w:type="spellStart"/>
      <w:r w:rsidRPr="009D7971">
        <w:rPr>
          <w:rFonts w:eastAsia="Times New Roman"/>
          <w:color w:val="auto"/>
        </w:rPr>
        <w:t>правилима</w:t>
      </w:r>
      <w:proofErr w:type="spellEnd"/>
      <w:r w:rsidRPr="009D7971">
        <w:rPr>
          <w:rFonts w:eastAsia="Times New Roman"/>
          <w:color w:val="auto"/>
        </w:rPr>
        <w:t xml:space="preserve"> </w:t>
      </w:r>
      <w:proofErr w:type="spellStart"/>
      <w:r w:rsidRPr="009D7971">
        <w:rPr>
          <w:rFonts w:eastAsia="Times New Roman"/>
          <w:color w:val="auto"/>
        </w:rPr>
        <w:t>струке</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немају</w:t>
      </w:r>
      <w:proofErr w:type="spellEnd"/>
      <w:r w:rsidRPr="009D7971">
        <w:rPr>
          <w:rFonts w:eastAsia="Times New Roman"/>
          <w:color w:val="auto"/>
        </w:rPr>
        <w:t xml:space="preserve"> </w:t>
      </w:r>
      <w:proofErr w:type="spellStart"/>
      <w:r w:rsidRPr="009D7971">
        <w:rPr>
          <w:rFonts w:eastAsia="Times New Roman"/>
          <w:color w:val="auto"/>
        </w:rPr>
        <w:t>мана</w:t>
      </w:r>
      <w:proofErr w:type="spellEnd"/>
      <w:r w:rsidRPr="009D7971">
        <w:rPr>
          <w:rFonts w:eastAsia="Times New Roman"/>
          <w:color w:val="auto"/>
        </w:rPr>
        <w:t xml:space="preserve"> </w:t>
      </w:r>
      <w:proofErr w:type="spellStart"/>
      <w:r w:rsidRPr="009D7971">
        <w:rPr>
          <w:rFonts w:eastAsia="Times New Roman"/>
          <w:color w:val="auto"/>
        </w:rPr>
        <w:t>које</w:t>
      </w:r>
      <w:proofErr w:type="spellEnd"/>
      <w:r w:rsidRPr="009D7971">
        <w:rPr>
          <w:rFonts w:eastAsia="Times New Roman"/>
          <w:color w:val="auto"/>
        </w:rPr>
        <w:t xml:space="preserve"> </w:t>
      </w:r>
      <w:proofErr w:type="spellStart"/>
      <w:r w:rsidRPr="009D7971">
        <w:rPr>
          <w:rFonts w:eastAsia="Times New Roman"/>
          <w:color w:val="auto"/>
        </w:rPr>
        <w:t>онемогућавају</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умањују</w:t>
      </w:r>
      <w:proofErr w:type="spellEnd"/>
      <w:r w:rsidRPr="009D7971">
        <w:rPr>
          <w:rFonts w:eastAsia="Times New Roman"/>
          <w:color w:val="auto"/>
        </w:rPr>
        <w:t xml:space="preserve"> </w:t>
      </w:r>
      <w:proofErr w:type="spellStart"/>
      <w:r w:rsidRPr="009D7971">
        <w:rPr>
          <w:rFonts w:eastAsia="Times New Roman"/>
          <w:color w:val="auto"/>
        </w:rPr>
        <w:t>њихову</w:t>
      </w:r>
      <w:proofErr w:type="spellEnd"/>
      <w:r w:rsidRPr="009D7971">
        <w:rPr>
          <w:rFonts w:eastAsia="Times New Roman"/>
          <w:color w:val="auto"/>
        </w:rPr>
        <w:t xml:space="preserve"> </w:t>
      </w:r>
      <w:proofErr w:type="spellStart"/>
      <w:r w:rsidRPr="009D7971">
        <w:rPr>
          <w:rFonts w:eastAsia="Times New Roman"/>
          <w:color w:val="auto"/>
        </w:rPr>
        <w:t>вредност</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њихову</w:t>
      </w:r>
      <w:proofErr w:type="spellEnd"/>
      <w:r w:rsidRPr="009D7971">
        <w:rPr>
          <w:rFonts w:eastAsia="Times New Roman"/>
          <w:color w:val="auto"/>
        </w:rPr>
        <w:t xml:space="preserve"> </w:t>
      </w:r>
      <w:proofErr w:type="spellStart"/>
      <w:r w:rsidRPr="009D7971">
        <w:rPr>
          <w:rFonts w:eastAsia="Times New Roman"/>
          <w:color w:val="auto"/>
        </w:rPr>
        <w:t>подобност</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редовну</w:t>
      </w:r>
      <w:proofErr w:type="spellEnd"/>
      <w:r w:rsidRPr="009D7971">
        <w:rPr>
          <w:rFonts w:eastAsia="Times New Roman"/>
          <w:color w:val="auto"/>
        </w:rPr>
        <w:t xml:space="preserve"> </w:t>
      </w:r>
      <w:proofErr w:type="spellStart"/>
      <w:r w:rsidRPr="009D7971">
        <w:rPr>
          <w:rFonts w:eastAsia="Times New Roman"/>
          <w:color w:val="auto"/>
        </w:rPr>
        <w:t>употребу</w:t>
      </w:r>
      <w:proofErr w:type="spellEnd"/>
      <w:r w:rsidRPr="009D7971">
        <w:rPr>
          <w:rFonts w:eastAsia="Times New Roman"/>
          <w:color w:val="auto"/>
        </w:rPr>
        <w:t xml:space="preserve">, </w:t>
      </w:r>
      <w:proofErr w:type="spellStart"/>
      <w:r w:rsidRPr="009D7971">
        <w:rPr>
          <w:rFonts w:eastAsia="Times New Roman"/>
          <w:color w:val="auto"/>
        </w:rPr>
        <w:t>односно</w:t>
      </w:r>
      <w:proofErr w:type="spellEnd"/>
      <w:r w:rsidRPr="009D7971">
        <w:rPr>
          <w:rFonts w:eastAsia="Times New Roman"/>
          <w:color w:val="auto"/>
        </w:rPr>
        <w:t xml:space="preserve"> </w:t>
      </w:r>
      <w:proofErr w:type="spellStart"/>
      <w:r w:rsidRPr="009D7971">
        <w:rPr>
          <w:rFonts w:eastAsia="Times New Roman"/>
          <w:color w:val="auto"/>
        </w:rPr>
        <w:t>употребу</w:t>
      </w:r>
      <w:proofErr w:type="spellEnd"/>
      <w:r w:rsidRPr="009D7971">
        <w:rPr>
          <w:rFonts w:eastAsia="Times New Roman"/>
          <w:color w:val="auto"/>
        </w:rPr>
        <w:t xml:space="preserve"> </w:t>
      </w:r>
      <w:proofErr w:type="spellStart"/>
      <w:r w:rsidRPr="009D7971">
        <w:rPr>
          <w:rFonts w:eastAsia="Times New Roman"/>
          <w:color w:val="auto"/>
        </w:rPr>
        <w:t>одређену</w:t>
      </w:r>
      <w:proofErr w:type="spellEnd"/>
      <w:r w:rsidRPr="009D7971">
        <w:rPr>
          <w:rFonts w:eastAsia="Times New Roman"/>
          <w:color w:val="auto"/>
        </w:rPr>
        <w:t xml:space="preserve"> </w:t>
      </w:r>
      <w:proofErr w:type="spellStart"/>
      <w:r w:rsidRPr="009D7971">
        <w:rPr>
          <w:rFonts w:eastAsia="Times New Roman"/>
          <w:color w:val="auto"/>
        </w:rPr>
        <w:t>уговором</w:t>
      </w:r>
      <w:proofErr w:type="spellEnd"/>
      <w:r w:rsidRPr="009D7971">
        <w:rPr>
          <w:rFonts w:eastAsia="Times New Roman"/>
          <w:color w:val="auto"/>
        </w:rPr>
        <w:t>.</w:t>
      </w:r>
    </w:p>
    <w:p w14:paraId="5F216379" w14:textId="77777777" w:rsidR="00D027B8" w:rsidRPr="009D7971" w:rsidRDefault="00D027B8" w:rsidP="00D027B8">
      <w:pPr>
        <w:spacing w:line="14" w:lineRule="exact"/>
        <w:rPr>
          <w:rFonts w:eastAsia="Times New Roman"/>
          <w:color w:val="auto"/>
        </w:rPr>
      </w:pPr>
    </w:p>
    <w:p w14:paraId="1EF1F486" w14:textId="77777777" w:rsidR="00D027B8" w:rsidRPr="009D7971" w:rsidRDefault="00D027B8" w:rsidP="00D027B8">
      <w:pPr>
        <w:spacing w:line="237" w:lineRule="auto"/>
        <w:ind w:left="1" w:right="20" w:firstLine="708"/>
        <w:jc w:val="both"/>
        <w:rPr>
          <w:rFonts w:eastAsia="Times New Roman"/>
          <w:color w:val="auto"/>
        </w:rPr>
      </w:pPr>
      <w:proofErr w:type="spellStart"/>
      <w:r w:rsidRPr="009D7971">
        <w:rPr>
          <w:rFonts w:eastAsia="Times New Roman"/>
          <w:color w:val="auto"/>
        </w:rPr>
        <w:t>Гарантни</w:t>
      </w:r>
      <w:proofErr w:type="spellEnd"/>
      <w:r w:rsidRPr="009D7971">
        <w:rPr>
          <w:rFonts w:eastAsia="Times New Roman"/>
          <w:color w:val="auto"/>
        </w:rPr>
        <w:t xml:space="preserve"> </w:t>
      </w:r>
      <w:proofErr w:type="spellStart"/>
      <w:r w:rsidRPr="009D7971">
        <w:rPr>
          <w:rFonts w:eastAsia="Times New Roman"/>
          <w:color w:val="auto"/>
        </w:rPr>
        <w:t>рок</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квалитет</w:t>
      </w:r>
      <w:proofErr w:type="spellEnd"/>
      <w:r w:rsidRPr="009D7971">
        <w:rPr>
          <w:rFonts w:eastAsia="Times New Roman"/>
          <w:color w:val="auto"/>
        </w:rPr>
        <w:t xml:space="preserve"> </w:t>
      </w:r>
      <w:proofErr w:type="spellStart"/>
      <w:r w:rsidRPr="009D7971">
        <w:rPr>
          <w:rFonts w:eastAsia="Times New Roman"/>
          <w:color w:val="auto"/>
        </w:rPr>
        <w:t>изведених</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w:t>
      </w:r>
      <w:proofErr w:type="spellStart"/>
      <w:r w:rsidRPr="009D7971">
        <w:rPr>
          <w:rFonts w:eastAsia="Times New Roman"/>
          <w:color w:val="auto"/>
        </w:rPr>
        <w:t>износи</w:t>
      </w:r>
      <w:proofErr w:type="spellEnd"/>
      <w:r w:rsidRPr="009D7971">
        <w:rPr>
          <w:rFonts w:eastAsia="Times New Roman"/>
          <w:color w:val="auto"/>
        </w:rPr>
        <w:t xml:space="preserve"> 2 (</w:t>
      </w:r>
      <w:proofErr w:type="spellStart"/>
      <w:r w:rsidRPr="009D7971">
        <w:rPr>
          <w:rFonts w:eastAsia="Times New Roman"/>
          <w:color w:val="auto"/>
        </w:rPr>
        <w:t>две</w:t>
      </w:r>
      <w:proofErr w:type="spellEnd"/>
      <w:r w:rsidRPr="009D7971">
        <w:rPr>
          <w:rFonts w:eastAsia="Times New Roman"/>
          <w:color w:val="auto"/>
        </w:rPr>
        <w:t xml:space="preserve">) </w:t>
      </w:r>
      <w:proofErr w:type="spellStart"/>
      <w:r w:rsidRPr="009D7971">
        <w:rPr>
          <w:rFonts w:eastAsia="Times New Roman"/>
          <w:color w:val="auto"/>
        </w:rPr>
        <w:t>године</w:t>
      </w:r>
      <w:proofErr w:type="spellEnd"/>
      <w:r w:rsidRPr="009D7971">
        <w:rPr>
          <w:rFonts w:eastAsia="Times New Roman"/>
          <w:color w:val="auto"/>
        </w:rPr>
        <w:t xml:space="preserve"> и </w:t>
      </w:r>
      <w:proofErr w:type="spellStart"/>
      <w:r w:rsidRPr="009D7971">
        <w:rPr>
          <w:rFonts w:eastAsia="Times New Roman"/>
          <w:color w:val="auto"/>
        </w:rPr>
        <w:t>рачуна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датума</w:t>
      </w:r>
      <w:proofErr w:type="spellEnd"/>
      <w:r w:rsidRPr="009D7971">
        <w:rPr>
          <w:rFonts w:eastAsia="Times New Roman"/>
          <w:color w:val="auto"/>
        </w:rPr>
        <w:t xml:space="preserve"> </w:t>
      </w:r>
      <w:proofErr w:type="spellStart"/>
      <w:r w:rsidRPr="009D7971">
        <w:rPr>
          <w:rFonts w:eastAsia="Times New Roman"/>
          <w:color w:val="auto"/>
        </w:rPr>
        <w:t>примопредаје</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Гарантни</w:t>
      </w:r>
      <w:proofErr w:type="spellEnd"/>
      <w:r w:rsidRPr="009D7971">
        <w:rPr>
          <w:rFonts w:eastAsia="Times New Roman"/>
          <w:color w:val="auto"/>
        </w:rPr>
        <w:t xml:space="preserve"> </w:t>
      </w:r>
      <w:proofErr w:type="spellStart"/>
      <w:r w:rsidRPr="009D7971">
        <w:rPr>
          <w:rFonts w:eastAsia="Times New Roman"/>
          <w:color w:val="auto"/>
        </w:rPr>
        <w:t>рок</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сву</w:t>
      </w:r>
      <w:proofErr w:type="spellEnd"/>
      <w:r w:rsidRPr="009D7971">
        <w:rPr>
          <w:rFonts w:eastAsia="Times New Roman"/>
          <w:color w:val="auto"/>
        </w:rPr>
        <w:t xml:space="preserve"> </w:t>
      </w:r>
      <w:proofErr w:type="spellStart"/>
      <w:r w:rsidRPr="009D7971">
        <w:rPr>
          <w:rFonts w:eastAsia="Times New Roman"/>
          <w:color w:val="auto"/>
        </w:rPr>
        <w:t>уграђену</w:t>
      </w:r>
      <w:proofErr w:type="spellEnd"/>
      <w:r w:rsidRPr="009D7971">
        <w:rPr>
          <w:rFonts w:eastAsia="Times New Roman"/>
          <w:color w:val="auto"/>
        </w:rPr>
        <w:t xml:space="preserve"> </w:t>
      </w:r>
      <w:proofErr w:type="spellStart"/>
      <w:r w:rsidRPr="009D7971">
        <w:rPr>
          <w:rFonts w:eastAsia="Times New Roman"/>
          <w:color w:val="auto"/>
        </w:rPr>
        <w:t>опрему</w:t>
      </w:r>
      <w:proofErr w:type="spellEnd"/>
      <w:r w:rsidRPr="009D7971">
        <w:rPr>
          <w:rFonts w:eastAsia="Times New Roman"/>
          <w:color w:val="auto"/>
        </w:rPr>
        <w:t xml:space="preserve"> и </w:t>
      </w:r>
      <w:proofErr w:type="spellStart"/>
      <w:r w:rsidRPr="009D7971">
        <w:rPr>
          <w:rFonts w:eastAsia="Times New Roman"/>
          <w:color w:val="auto"/>
        </w:rPr>
        <w:t>материјал</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гарантним</w:t>
      </w:r>
      <w:proofErr w:type="spellEnd"/>
      <w:r w:rsidRPr="009D7971">
        <w:rPr>
          <w:rFonts w:eastAsia="Times New Roman"/>
          <w:color w:val="auto"/>
        </w:rPr>
        <w:t xml:space="preserve"> </w:t>
      </w:r>
      <w:proofErr w:type="spellStart"/>
      <w:r w:rsidRPr="009D7971">
        <w:rPr>
          <w:rFonts w:eastAsia="Times New Roman"/>
          <w:color w:val="auto"/>
        </w:rPr>
        <w:t>роком</w:t>
      </w:r>
      <w:proofErr w:type="spellEnd"/>
      <w:r w:rsidRPr="009D7971">
        <w:rPr>
          <w:rFonts w:eastAsia="Times New Roman"/>
          <w:color w:val="auto"/>
        </w:rPr>
        <w:t xml:space="preserve"> </w:t>
      </w:r>
      <w:proofErr w:type="spellStart"/>
      <w:r w:rsidRPr="009D7971">
        <w:rPr>
          <w:rFonts w:eastAsia="Times New Roman"/>
          <w:color w:val="auto"/>
        </w:rPr>
        <w:t>произвођача</w:t>
      </w:r>
      <w:proofErr w:type="spellEnd"/>
      <w:r w:rsidRPr="009D7971">
        <w:rPr>
          <w:rFonts w:eastAsia="Times New Roman"/>
          <w:color w:val="auto"/>
        </w:rPr>
        <w:t xml:space="preserve"> </w:t>
      </w:r>
      <w:proofErr w:type="spellStart"/>
      <w:r w:rsidRPr="009D7971">
        <w:rPr>
          <w:rFonts w:eastAsia="Times New Roman"/>
          <w:color w:val="auto"/>
        </w:rPr>
        <w:t>рачунајући</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датума</w:t>
      </w:r>
      <w:proofErr w:type="spellEnd"/>
      <w:r w:rsidRPr="009D7971">
        <w:rPr>
          <w:rFonts w:eastAsia="Times New Roman"/>
          <w:color w:val="auto"/>
        </w:rPr>
        <w:t xml:space="preserve"> </w:t>
      </w:r>
      <w:proofErr w:type="spellStart"/>
      <w:r w:rsidRPr="009D7971">
        <w:rPr>
          <w:rFonts w:eastAsia="Times New Roman"/>
          <w:color w:val="auto"/>
        </w:rPr>
        <w:t>примопредаје</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с </w:t>
      </w:r>
      <w:proofErr w:type="spellStart"/>
      <w:r w:rsidRPr="009D7971">
        <w:rPr>
          <w:rFonts w:eastAsia="Times New Roman"/>
          <w:color w:val="auto"/>
        </w:rPr>
        <w:t>тим</w:t>
      </w:r>
      <w:proofErr w:type="spellEnd"/>
      <w:r w:rsidRPr="009D7971">
        <w:rPr>
          <w:rFonts w:eastAsia="Times New Roman"/>
          <w:color w:val="auto"/>
        </w:rPr>
        <w:t xml:space="preserve"> </w:t>
      </w:r>
      <w:proofErr w:type="spellStart"/>
      <w:r w:rsidRPr="009D7971">
        <w:rPr>
          <w:rFonts w:eastAsia="Times New Roman"/>
          <w:color w:val="auto"/>
        </w:rPr>
        <w:t>што</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дужан</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сву</w:t>
      </w:r>
      <w:proofErr w:type="spellEnd"/>
      <w:r w:rsidRPr="009D7971">
        <w:rPr>
          <w:rFonts w:eastAsia="Times New Roman"/>
          <w:color w:val="auto"/>
        </w:rPr>
        <w:t xml:space="preserve"> </w:t>
      </w:r>
      <w:proofErr w:type="spellStart"/>
      <w:r w:rsidRPr="009D7971">
        <w:rPr>
          <w:rFonts w:eastAsia="Times New Roman"/>
          <w:color w:val="auto"/>
        </w:rPr>
        <w:t>документацију</w:t>
      </w:r>
      <w:proofErr w:type="spellEnd"/>
      <w:r w:rsidRPr="009D7971">
        <w:rPr>
          <w:rFonts w:eastAsia="Times New Roman"/>
          <w:color w:val="auto"/>
        </w:rPr>
        <w:t xml:space="preserve"> о </w:t>
      </w:r>
      <w:proofErr w:type="spellStart"/>
      <w:r w:rsidRPr="009D7971">
        <w:rPr>
          <w:rFonts w:eastAsia="Times New Roman"/>
          <w:color w:val="auto"/>
        </w:rPr>
        <w:t>гаранцијама</w:t>
      </w:r>
      <w:proofErr w:type="spellEnd"/>
      <w:r w:rsidRPr="009D7971">
        <w:rPr>
          <w:rFonts w:eastAsia="Times New Roman"/>
          <w:color w:val="auto"/>
        </w:rPr>
        <w:t xml:space="preserve"> </w:t>
      </w:r>
      <w:proofErr w:type="spellStart"/>
      <w:r w:rsidRPr="009D7971">
        <w:rPr>
          <w:rFonts w:eastAsia="Times New Roman"/>
          <w:color w:val="auto"/>
        </w:rPr>
        <w:t>произвођача</w:t>
      </w:r>
      <w:proofErr w:type="spellEnd"/>
      <w:r w:rsidRPr="009D7971">
        <w:rPr>
          <w:rFonts w:eastAsia="Times New Roman"/>
          <w:color w:val="auto"/>
        </w:rPr>
        <w:t xml:space="preserve"> </w:t>
      </w:r>
      <w:proofErr w:type="spellStart"/>
      <w:r w:rsidRPr="009D7971">
        <w:rPr>
          <w:rFonts w:eastAsia="Times New Roman"/>
          <w:color w:val="auto"/>
        </w:rPr>
        <w:t>опреме</w:t>
      </w:r>
      <w:proofErr w:type="spellEnd"/>
      <w:r w:rsidRPr="009D7971">
        <w:rPr>
          <w:rFonts w:eastAsia="Times New Roman"/>
          <w:color w:val="auto"/>
        </w:rPr>
        <w:t xml:space="preserve">, </w:t>
      </w:r>
      <w:proofErr w:type="spellStart"/>
      <w:r w:rsidRPr="009D7971">
        <w:rPr>
          <w:rFonts w:eastAsia="Times New Roman"/>
          <w:color w:val="auto"/>
        </w:rPr>
        <w:t>заједно</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упутствима</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употребу</w:t>
      </w:r>
      <w:proofErr w:type="spellEnd"/>
      <w:r w:rsidRPr="009D7971">
        <w:rPr>
          <w:rFonts w:eastAsia="Times New Roman"/>
          <w:color w:val="auto"/>
        </w:rPr>
        <w:t xml:space="preserve">, </w:t>
      </w:r>
      <w:proofErr w:type="spellStart"/>
      <w:r w:rsidRPr="009D7971">
        <w:rPr>
          <w:rFonts w:eastAsia="Times New Roman"/>
          <w:color w:val="auto"/>
        </w:rPr>
        <w:t>прибави</w:t>
      </w:r>
      <w:proofErr w:type="spellEnd"/>
      <w:r w:rsidRPr="009D7971">
        <w:rPr>
          <w:rFonts w:eastAsia="Times New Roman"/>
          <w:color w:val="auto"/>
        </w:rPr>
        <w:t xml:space="preserve"> и </w:t>
      </w:r>
      <w:proofErr w:type="spellStart"/>
      <w:r w:rsidRPr="009D7971">
        <w:rPr>
          <w:rFonts w:eastAsia="Times New Roman"/>
          <w:color w:val="auto"/>
        </w:rPr>
        <w:t>преда</w:t>
      </w:r>
      <w:proofErr w:type="spellEnd"/>
      <w:r w:rsidRPr="009D7971">
        <w:rPr>
          <w:rFonts w:eastAsia="Times New Roman"/>
          <w:color w:val="auto"/>
        </w:rPr>
        <w:t xml:space="preserve"> </w:t>
      </w:r>
      <w:proofErr w:type="spellStart"/>
      <w:r w:rsidRPr="009D7971">
        <w:rPr>
          <w:rFonts w:eastAsia="Times New Roman"/>
          <w:color w:val="auto"/>
        </w:rPr>
        <w:t>Наручиоцу</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433E7645" w14:textId="77777777" w:rsidR="00D027B8" w:rsidRPr="009D7971" w:rsidRDefault="00D027B8" w:rsidP="00D027B8">
      <w:pPr>
        <w:spacing w:line="17" w:lineRule="exact"/>
        <w:rPr>
          <w:rFonts w:eastAsia="Times New Roman"/>
          <w:color w:val="auto"/>
        </w:rPr>
      </w:pPr>
    </w:p>
    <w:p w14:paraId="4E4C1ABE" w14:textId="77777777" w:rsidR="00D027B8" w:rsidRPr="009D7971" w:rsidRDefault="00D027B8" w:rsidP="00D027B8">
      <w:pPr>
        <w:spacing w:line="234" w:lineRule="auto"/>
        <w:ind w:left="1" w:right="20" w:firstLine="708"/>
        <w:jc w:val="both"/>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дужан</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о </w:t>
      </w:r>
      <w:proofErr w:type="spellStart"/>
      <w:r w:rsidRPr="009D7971">
        <w:rPr>
          <w:rFonts w:eastAsia="Times New Roman"/>
          <w:color w:val="auto"/>
        </w:rPr>
        <w:t>свом</w:t>
      </w:r>
      <w:proofErr w:type="spellEnd"/>
      <w:r w:rsidRPr="009D7971">
        <w:rPr>
          <w:rFonts w:eastAsia="Times New Roman"/>
          <w:color w:val="auto"/>
        </w:rPr>
        <w:t xml:space="preserve"> </w:t>
      </w:r>
      <w:proofErr w:type="spellStart"/>
      <w:r w:rsidRPr="009D7971">
        <w:rPr>
          <w:rFonts w:eastAsia="Times New Roman"/>
          <w:color w:val="auto"/>
        </w:rPr>
        <w:t>трошку</w:t>
      </w:r>
      <w:proofErr w:type="spellEnd"/>
      <w:r w:rsidRPr="009D7971">
        <w:rPr>
          <w:rFonts w:eastAsia="Times New Roman"/>
          <w:color w:val="auto"/>
        </w:rPr>
        <w:t xml:space="preserve"> </w:t>
      </w:r>
      <w:proofErr w:type="spellStart"/>
      <w:r w:rsidRPr="009D7971">
        <w:rPr>
          <w:rFonts w:eastAsia="Times New Roman"/>
          <w:color w:val="auto"/>
        </w:rPr>
        <w:t>отклони</w:t>
      </w:r>
      <w:proofErr w:type="spellEnd"/>
      <w:r w:rsidRPr="009D7971">
        <w:rPr>
          <w:rFonts w:eastAsia="Times New Roman"/>
          <w:color w:val="auto"/>
        </w:rPr>
        <w:t xml:space="preserve"> </w:t>
      </w:r>
      <w:proofErr w:type="spellStart"/>
      <w:r w:rsidRPr="009D7971">
        <w:rPr>
          <w:rFonts w:eastAsia="Times New Roman"/>
          <w:color w:val="auto"/>
        </w:rPr>
        <w:t>све</w:t>
      </w:r>
      <w:proofErr w:type="spellEnd"/>
      <w:r w:rsidRPr="009D7971">
        <w:rPr>
          <w:rFonts w:eastAsia="Times New Roman"/>
          <w:color w:val="auto"/>
        </w:rPr>
        <w:t xml:space="preserve"> </w:t>
      </w:r>
      <w:proofErr w:type="spellStart"/>
      <w:r w:rsidRPr="009D7971">
        <w:rPr>
          <w:rFonts w:eastAsia="Times New Roman"/>
          <w:color w:val="auto"/>
        </w:rPr>
        <w:t>недостатке</w:t>
      </w:r>
      <w:proofErr w:type="spellEnd"/>
      <w:r w:rsidRPr="009D7971">
        <w:rPr>
          <w:rFonts w:eastAsia="Times New Roman"/>
          <w:color w:val="auto"/>
        </w:rPr>
        <w:t xml:space="preserve"> </w:t>
      </w:r>
      <w:proofErr w:type="spellStart"/>
      <w:r w:rsidRPr="009D7971">
        <w:rPr>
          <w:rFonts w:eastAsia="Times New Roman"/>
          <w:color w:val="auto"/>
        </w:rPr>
        <w:t>који</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покажу</w:t>
      </w:r>
      <w:proofErr w:type="spellEnd"/>
      <w:r w:rsidRPr="009D7971">
        <w:rPr>
          <w:rFonts w:eastAsia="Times New Roman"/>
          <w:color w:val="auto"/>
        </w:rPr>
        <w:t xml:space="preserve"> у </w:t>
      </w:r>
      <w:proofErr w:type="spellStart"/>
      <w:r w:rsidRPr="009D7971">
        <w:rPr>
          <w:rFonts w:eastAsia="Times New Roman"/>
          <w:color w:val="auto"/>
        </w:rPr>
        <w:t>току</w:t>
      </w:r>
      <w:proofErr w:type="spellEnd"/>
      <w:r w:rsidRPr="009D7971">
        <w:rPr>
          <w:rFonts w:eastAsia="Times New Roman"/>
          <w:color w:val="auto"/>
        </w:rPr>
        <w:t xml:space="preserve"> </w:t>
      </w:r>
      <w:proofErr w:type="spellStart"/>
      <w:r w:rsidRPr="009D7971">
        <w:rPr>
          <w:rFonts w:eastAsia="Times New Roman"/>
          <w:color w:val="auto"/>
        </w:rPr>
        <w:t>гарантног</w:t>
      </w:r>
      <w:proofErr w:type="spellEnd"/>
      <w:r w:rsidRPr="009D7971">
        <w:rPr>
          <w:rFonts w:eastAsia="Times New Roman"/>
          <w:color w:val="auto"/>
        </w:rPr>
        <w:t xml:space="preserve"> </w:t>
      </w:r>
      <w:proofErr w:type="spellStart"/>
      <w:r w:rsidRPr="009D7971">
        <w:rPr>
          <w:rFonts w:eastAsia="Times New Roman"/>
          <w:color w:val="auto"/>
        </w:rPr>
        <w:t>рока</w:t>
      </w:r>
      <w:proofErr w:type="spellEnd"/>
      <w:r w:rsidRPr="009D7971">
        <w:rPr>
          <w:rFonts w:eastAsia="Times New Roman"/>
          <w:color w:val="auto"/>
        </w:rPr>
        <w:t xml:space="preserve">, а </w:t>
      </w:r>
      <w:proofErr w:type="spellStart"/>
      <w:r w:rsidRPr="009D7971">
        <w:rPr>
          <w:rFonts w:eastAsia="Times New Roman"/>
          <w:color w:val="auto"/>
        </w:rPr>
        <w:t>који</w:t>
      </w:r>
      <w:proofErr w:type="spellEnd"/>
      <w:r w:rsidRPr="009D7971">
        <w:rPr>
          <w:rFonts w:eastAsia="Times New Roman"/>
          <w:color w:val="auto"/>
        </w:rPr>
        <w:t xml:space="preserve"> </w:t>
      </w:r>
      <w:proofErr w:type="spellStart"/>
      <w:r w:rsidRPr="009D7971">
        <w:rPr>
          <w:rFonts w:eastAsia="Times New Roman"/>
          <w:color w:val="auto"/>
        </w:rPr>
        <w:t>су</w:t>
      </w:r>
      <w:proofErr w:type="spellEnd"/>
      <w:r w:rsidRPr="009D7971">
        <w:rPr>
          <w:rFonts w:eastAsia="Times New Roman"/>
          <w:color w:val="auto"/>
        </w:rPr>
        <w:t xml:space="preserve"> </w:t>
      </w:r>
      <w:proofErr w:type="spellStart"/>
      <w:r w:rsidRPr="009D7971">
        <w:rPr>
          <w:rFonts w:eastAsia="Times New Roman"/>
          <w:color w:val="auto"/>
        </w:rPr>
        <w:t>наступили</w:t>
      </w:r>
      <w:proofErr w:type="spellEnd"/>
      <w:r w:rsidRPr="009D7971">
        <w:rPr>
          <w:rFonts w:eastAsia="Times New Roman"/>
          <w:color w:val="auto"/>
        </w:rPr>
        <w:t xml:space="preserve"> </w:t>
      </w:r>
      <w:proofErr w:type="spellStart"/>
      <w:r w:rsidRPr="009D7971">
        <w:rPr>
          <w:rFonts w:eastAsia="Times New Roman"/>
          <w:color w:val="auto"/>
        </w:rPr>
        <w:t>услед</w:t>
      </w:r>
      <w:proofErr w:type="spellEnd"/>
      <w:r w:rsidRPr="009D7971">
        <w:rPr>
          <w:rFonts w:eastAsia="Times New Roman"/>
          <w:color w:val="auto"/>
        </w:rPr>
        <w:t xml:space="preserve"> </w:t>
      </w:r>
      <w:proofErr w:type="spellStart"/>
      <w:r w:rsidRPr="009D7971">
        <w:rPr>
          <w:rFonts w:eastAsia="Times New Roman"/>
          <w:color w:val="auto"/>
        </w:rPr>
        <w:t>тога</w:t>
      </w:r>
      <w:proofErr w:type="spellEnd"/>
      <w:r w:rsidRPr="009D7971">
        <w:rPr>
          <w:rFonts w:eastAsia="Times New Roman"/>
          <w:color w:val="auto"/>
        </w:rPr>
        <w:t xml:space="preserve"> </w:t>
      </w:r>
      <w:proofErr w:type="spellStart"/>
      <w:r w:rsidRPr="009D7971">
        <w:rPr>
          <w:rFonts w:eastAsia="Times New Roman"/>
          <w:color w:val="auto"/>
        </w:rPr>
        <w:t>што</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није</w:t>
      </w:r>
      <w:proofErr w:type="spellEnd"/>
      <w:r w:rsidRPr="009D7971">
        <w:rPr>
          <w:rFonts w:eastAsia="Times New Roman"/>
          <w:color w:val="auto"/>
        </w:rPr>
        <w:t xml:space="preserve"> </w:t>
      </w:r>
      <w:proofErr w:type="spellStart"/>
      <w:r w:rsidRPr="009D7971">
        <w:rPr>
          <w:rFonts w:eastAsia="Times New Roman"/>
          <w:color w:val="auto"/>
        </w:rPr>
        <w:t>држао</w:t>
      </w:r>
      <w:proofErr w:type="spellEnd"/>
      <w:r w:rsidRPr="009D7971">
        <w:rPr>
          <w:rFonts w:eastAsia="Times New Roman"/>
          <w:color w:val="auto"/>
        </w:rPr>
        <w:t xml:space="preserve"> </w:t>
      </w:r>
      <w:proofErr w:type="spellStart"/>
      <w:r w:rsidRPr="009D7971">
        <w:rPr>
          <w:rFonts w:eastAsia="Times New Roman"/>
          <w:color w:val="auto"/>
        </w:rPr>
        <w:t>својих</w:t>
      </w:r>
      <w:proofErr w:type="spellEnd"/>
      <w:r w:rsidRPr="009D7971">
        <w:rPr>
          <w:rFonts w:eastAsia="Times New Roman"/>
          <w:color w:val="auto"/>
        </w:rPr>
        <w:t xml:space="preserve"> </w:t>
      </w:r>
      <w:proofErr w:type="spellStart"/>
      <w:r w:rsidRPr="009D7971">
        <w:rPr>
          <w:rFonts w:eastAsia="Times New Roman"/>
          <w:color w:val="auto"/>
        </w:rPr>
        <w:t>обавеза</w:t>
      </w:r>
      <w:proofErr w:type="spellEnd"/>
      <w:r w:rsidRPr="009D7971">
        <w:rPr>
          <w:rFonts w:eastAsia="Times New Roman"/>
          <w:color w:val="auto"/>
          <w:lang w:val="sr-Cyrl-RS"/>
        </w:rPr>
        <w:t xml:space="preserve"> у </w:t>
      </w:r>
      <w:proofErr w:type="spellStart"/>
      <w:r w:rsidRPr="009D7971">
        <w:rPr>
          <w:rFonts w:eastAsia="Times New Roman"/>
          <w:color w:val="auto"/>
        </w:rPr>
        <w:t>погледу</w:t>
      </w:r>
      <w:proofErr w:type="spellEnd"/>
      <w:r w:rsidRPr="009D7971">
        <w:rPr>
          <w:rFonts w:eastAsia="Times New Roman"/>
          <w:color w:val="auto"/>
        </w:rPr>
        <w:t xml:space="preserve"> </w:t>
      </w:r>
      <w:proofErr w:type="spellStart"/>
      <w:r w:rsidRPr="009D7971">
        <w:rPr>
          <w:rFonts w:eastAsia="Times New Roman"/>
          <w:color w:val="auto"/>
        </w:rPr>
        <w:t>квалитета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и </w:t>
      </w:r>
      <w:proofErr w:type="spellStart"/>
      <w:r w:rsidRPr="009D7971">
        <w:rPr>
          <w:rFonts w:eastAsia="Times New Roman"/>
          <w:color w:val="auto"/>
        </w:rPr>
        <w:t>материјала</w:t>
      </w:r>
      <w:proofErr w:type="spellEnd"/>
      <w:r w:rsidRPr="009D7971">
        <w:rPr>
          <w:rFonts w:eastAsia="Times New Roman"/>
          <w:color w:val="auto"/>
        </w:rPr>
        <w:t xml:space="preserve"> у </w:t>
      </w:r>
      <w:proofErr w:type="spellStart"/>
      <w:r w:rsidRPr="009D7971">
        <w:rPr>
          <w:rFonts w:eastAsia="Times New Roman"/>
          <w:color w:val="auto"/>
        </w:rPr>
        <w:t>року</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5 </w:t>
      </w:r>
      <w:proofErr w:type="spellStart"/>
      <w:r w:rsidRPr="009D7971">
        <w:rPr>
          <w:rFonts w:eastAsia="Times New Roman"/>
          <w:color w:val="auto"/>
        </w:rPr>
        <w:t>дана</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пријема</w:t>
      </w:r>
      <w:proofErr w:type="spellEnd"/>
      <w:r w:rsidRPr="009D7971">
        <w:rPr>
          <w:rFonts w:eastAsia="Times New Roman"/>
          <w:color w:val="auto"/>
        </w:rPr>
        <w:t xml:space="preserve"> </w:t>
      </w:r>
      <w:proofErr w:type="spellStart"/>
      <w:r w:rsidRPr="009D7971">
        <w:rPr>
          <w:rFonts w:eastAsia="Times New Roman"/>
          <w:color w:val="auto"/>
        </w:rPr>
        <w:t>писаног</w:t>
      </w:r>
      <w:proofErr w:type="spellEnd"/>
      <w:r w:rsidRPr="009D7971">
        <w:rPr>
          <w:rFonts w:eastAsia="Times New Roman"/>
          <w:color w:val="auto"/>
        </w:rPr>
        <w:t xml:space="preserve"> </w:t>
      </w:r>
      <w:proofErr w:type="spellStart"/>
      <w:r w:rsidRPr="009D7971">
        <w:rPr>
          <w:rFonts w:eastAsia="Times New Roman"/>
          <w:color w:val="auto"/>
        </w:rPr>
        <w:t>захтева</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стране</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w:t>
      </w:r>
    </w:p>
    <w:p w14:paraId="58AAD785" w14:textId="77777777" w:rsidR="00D027B8" w:rsidRPr="009D7971" w:rsidRDefault="00D027B8" w:rsidP="00D027B8">
      <w:pPr>
        <w:spacing w:line="12" w:lineRule="exact"/>
        <w:rPr>
          <w:rFonts w:eastAsia="Times New Roman"/>
          <w:color w:val="auto"/>
        </w:rPr>
      </w:pPr>
    </w:p>
    <w:p w14:paraId="2D1AE3C2" w14:textId="77777777" w:rsidR="00D027B8" w:rsidRPr="009D7971" w:rsidRDefault="00D027B8" w:rsidP="00D027B8">
      <w:pPr>
        <w:spacing w:line="236" w:lineRule="auto"/>
        <w:ind w:left="1" w:firstLine="708"/>
        <w:jc w:val="both"/>
        <w:rPr>
          <w:rFonts w:eastAsia="Times New Roman"/>
          <w:color w:val="auto"/>
        </w:rPr>
      </w:pPr>
      <w:proofErr w:type="spellStart"/>
      <w:r w:rsidRPr="009D7971">
        <w:rPr>
          <w:rFonts w:eastAsia="Times New Roman"/>
          <w:color w:val="auto"/>
        </w:rPr>
        <w:t>Независно</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права</w:t>
      </w:r>
      <w:proofErr w:type="spellEnd"/>
      <w:r w:rsidRPr="009D7971">
        <w:rPr>
          <w:rFonts w:eastAsia="Times New Roman"/>
          <w:color w:val="auto"/>
        </w:rPr>
        <w:t xml:space="preserve"> </w:t>
      </w:r>
      <w:proofErr w:type="spellStart"/>
      <w:r w:rsidRPr="009D7971">
        <w:rPr>
          <w:rFonts w:eastAsia="Times New Roman"/>
          <w:color w:val="auto"/>
        </w:rPr>
        <w:t>из</w:t>
      </w:r>
      <w:proofErr w:type="spellEnd"/>
      <w:r w:rsidRPr="009D7971">
        <w:rPr>
          <w:rFonts w:eastAsia="Times New Roman"/>
          <w:color w:val="auto"/>
        </w:rPr>
        <w:t xml:space="preserve"> </w:t>
      </w:r>
      <w:proofErr w:type="spellStart"/>
      <w:r w:rsidRPr="009D7971">
        <w:rPr>
          <w:rFonts w:eastAsia="Times New Roman"/>
          <w:color w:val="auto"/>
        </w:rPr>
        <w:t>гаранције</w:t>
      </w:r>
      <w:proofErr w:type="spellEnd"/>
      <w:r w:rsidRPr="009D7971">
        <w:rPr>
          <w:rFonts w:eastAsia="Times New Roman"/>
          <w:color w:val="auto"/>
        </w:rPr>
        <w:t xml:space="preserve">, </w:t>
      </w:r>
      <w:proofErr w:type="spellStart"/>
      <w:r w:rsidRPr="009D7971">
        <w:rPr>
          <w:rFonts w:eastAsia="Times New Roman"/>
          <w:color w:val="auto"/>
        </w:rPr>
        <w:t>Наручилац</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има</w:t>
      </w:r>
      <w:proofErr w:type="spellEnd"/>
      <w:r w:rsidRPr="009D7971">
        <w:rPr>
          <w:rFonts w:eastAsia="Times New Roman"/>
          <w:color w:val="auto"/>
        </w:rPr>
        <w:t xml:space="preserve"> </w:t>
      </w:r>
      <w:proofErr w:type="spellStart"/>
      <w:r w:rsidRPr="009D7971">
        <w:rPr>
          <w:rFonts w:eastAsia="Times New Roman"/>
          <w:color w:val="auto"/>
        </w:rPr>
        <w:t>право</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извођача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захтева</w:t>
      </w:r>
      <w:proofErr w:type="spellEnd"/>
      <w:r w:rsidRPr="009D7971">
        <w:rPr>
          <w:rFonts w:eastAsia="Times New Roman"/>
          <w:color w:val="auto"/>
        </w:rPr>
        <w:t xml:space="preserve"> </w:t>
      </w:r>
      <w:proofErr w:type="spellStart"/>
      <w:r w:rsidRPr="009D7971">
        <w:rPr>
          <w:rFonts w:eastAsia="Times New Roman"/>
          <w:color w:val="auto"/>
        </w:rPr>
        <w:t>накнаду</w:t>
      </w:r>
      <w:proofErr w:type="spellEnd"/>
      <w:r w:rsidRPr="009D7971">
        <w:rPr>
          <w:rFonts w:eastAsia="Times New Roman"/>
          <w:color w:val="auto"/>
        </w:rPr>
        <w:t xml:space="preserve"> </w:t>
      </w:r>
      <w:proofErr w:type="spellStart"/>
      <w:r w:rsidRPr="009D7971">
        <w:rPr>
          <w:rFonts w:eastAsia="Times New Roman"/>
          <w:color w:val="auto"/>
        </w:rPr>
        <w:t>штете</w:t>
      </w:r>
      <w:proofErr w:type="spellEnd"/>
      <w:r w:rsidRPr="009D7971">
        <w:rPr>
          <w:rFonts w:eastAsia="Times New Roman"/>
          <w:color w:val="auto"/>
        </w:rPr>
        <w:t xml:space="preserve"> </w:t>
      </w:r>
      <w:proofErr w:type="spellStart"/>
      <w:r w:rsidRPr="009D7971">
        <w:rPr>
          <w:rFonts w:eastAsia="Times New Roman"/>
          <w:color w:val="auto"/>
        </w:rPr>
        <w:t>која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настала</w:t>
      </w:r>
      <w:proofErr w:type="spellEnd"/>
      <w:r w:rsidRPr="009D7971">
        <w:rPr>
          <w:rFonts w:eastAsia="Times New Roman"/>
          <w:color w:val="auto"/>
        </w:rPr>
        <w:t xml:space="preserve"> </w:t>
      </w:r>
      <w:proofErr w:type="spellStart"/>
      <w:r w:rsidRPr="009D7971">
        <w:rPr>
          <w:rFonts w:eastAsia="Times New Roman"/>
          <w:color w:val="auto"/>
        </w:rPr>
        <w:t>као</w:t>
      </w:r>
      <w:proofErr w:type="spellEnd"/>
      <w:r w:rsidRPr="009D7971">
        <w:rPr>
          <w:rFonts w:eastAsia="Times New Roman"/>
          <w:color w:val="auto"/>
        </w:rPr>
        <w:t xml:space="preserve"> </w:t>
      </w:r>
      <w:proofErr w:type="spellStart"/>
      <w:r w:rsidRPr="009D7971">
        <w:rPr>
          <w:rFonts w:eastAsia="Times New Roman"/>
          <w:color w:val="auto"/>
        </w:rPr>
        <w:t>последица</w:t>
      </w:r>
      <w:proofErr w:type="spellEnd"/>
      <w:r w:rsidRPr="009D7971">
        <w:rPr>
          <w:rFonts w:eastAsia="Times New Roman"/>
          <w:color w:val="auto"/>
        </w:rPr>
        <w:t xml:space="preserve"> </w:t>
      </w:r>
      <w:proofErr w:type="spellStart"/>
      <w:r w:rsidRPr="009D7971">
        <w:rPr>
          <w:rFonts w:eastAsia="Times New Roman"/>
          <w:color w:val="auto"/>
        </w:rPr>
        <w:t>неквалитетно</w:t>
      </w:r>
      <w:proofErr w:type="spellEnd"/>
      <w:r w:rsidRPr="009D7971">
        <w:rPr>
          <w:rFonts w:eastAsia="Times New Roman"/>
          <w:color w:val="auto"/>
        </w:rPr>
        <w:t xml:space="preserve"> </w:t>
      </w:r>
      <w:proofErr w:type="spellStart"/>
      <w:r w:rsidRPr="009D7971">
        <w:rPr>
          <w:rFonts w:eastAsia="Times New Roman"/>
          <w:color w:val="auto"/>
        </w:rPr>
        <w:t>изведених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или</w:t>
      </w:r>
      <w:proofErr w:type="spellEnd"/>
      <w:r w:rsidRPr="009D7971">
        <w:rPr>
          <w:rFonts w:eastAsia="Times New Roman"/>
          <w:color w:val="auto"/>
        </w:rPr>
        <w:t xml:space="preserve"> </w:t>
      </w:r>
      <w:proofErr w:type="spellStart"/>
      <w:r w:rsidRPr="009D7971">
        <w:rPr>
          <w:rFonts w:eastAsia="Times New Roman"/>
          <w:color w:val="auto"/>
        </w:rPr>
        <w:t>уградње</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w:t>
      </w:r>
      <w:proofErr w:type="spellStart"/>
      <w:r w:rsidRPr="009D7971">
        <w:rPr>
          <w:rFonts w:eastAsia="Times New Roman"/>
          <w:color w:val="auto"/>
        </w:rPr>
        <w:t>неодговарајућег</w:t>
      </w:r>
      <w:proofErr w:type="spellEnd"/>
      <w:r w:rsidRPr="009D7971">
        <w:rPr>
          <w:rFonts w:eastAsia="Times New Roman"/>
          <w:color w:val="auto"/>
        </w:rPr>
        <w:t xml:space="preserve"> </w:t>
      </w:r>
      <w:proofErr w:type="spellStart"/>
      <w:r w:rsidRPr="009D7971">
        <w:rPr>
          <w:rFonts w:eastAsia="Times New Roman"/>
          <w:color w:val="auto"/>
        </w:rPr>
        <w:t>квалитета</w:t>
      </w:r>
      <w:proofErr w:type="spellEnd"/>
      <w:r w:rsidRPr="009D7971">
        <w:rPr>
          <w:rFonts w:eastAsia="Times New Roman"/>
          <w:color w:val="auto"/>
        </w:rPr>
        <w:t>.</w:t>
      </w:r>
    </w:p>
    <w:p w14:paraId="7BA0462A" w14:textId="77777777" w:rsidR="00D027B8" w:rsidRPr="009D7971" w:rsidRDefault="00D027B8" w:rsidP="00D027B8">
      <w:pPr>
        <w:suppressAutoHyphens w:val="0"/>
        <w:spacing w:after="200" w:line="276" w:lineRule="auto"/>
        <w:jc w:val="center"/>
        <w:rPr>
          <w:rFonts w:eastAsia="Calibri"/>
          <w:b/>
          <w:color w:val="auto"/>
          <w:lang w:val="sr-Cyrl-RS" w:eastAsia="en-US"/>
        </w:rPr>
      </w:pPr>
    </w:p>
    <w:p w14:paraId="4EB0BE68" w14:textId="77777777" w:rsidR="00D027B8" w:rsidRPr="009D7971" w:rsidRDefault="00D027B8" w:rsidP="00D027B8">
      <w:pPr>
        <w:suppressAutoHyphens w:val="0"/>
        <w:spacing w:after="200" w:line="276" w:lineRule="auto"/>
        <w:jc w:val="center"/>
        <w:rPr>
          <w:rFonts w:eastAsia="Calibri"/>
          <w:b/>
          <w:color w:val="auto"/>
          <w:lang w:val="sr-Cyrl-RS" w:eastAsia="en-US"/>
        </w:rPr>
      </w:pPr>
      <w:r w:rsidRPr="009D7971">
        <w:rPr>
          <w:rFonts w:eastAsia="Calibri"/>
          <w:b/>
          <w:color w:val="auto"/>
          <w:lang w:val="sr-Cyrl-RS" w:eastAsia="en-US"/>
        </w:rPr>
        <w:t>КВАЛИТЕТ УГРАЂЕНОГ МАТЕРИЈАЛА</w:t>
      </w:r>
    </w:p>
    <w:p w14:paraId="6D856D13" w14:textId="77777777" w:rsidR="00D027B8" w:rsidRPr="009D7971" w:rsidRDefault="00D027B8" w:rsidP="00D027B8">
      <w:pPr>
        <w:spacing w:line="0" w:lineRule="atLeast"/>
        <w:ind w:right="19"/>
        <w:jc w:val="center"/>
        <w:rPr>
          <w:rFonts w:eastAsia="Times New Roman"/>
          <w:color w:val="auto"/>
        </w:rPr>
      </w:pPr>
      <w:proofErr w:type="spellStart"/>
      <w:r w:rsidRPr="009D7971">
        <w:rPr>
          <w:rFonts w:eastAsia="Times New Roman"/>
          <w:color w:val="auto"/>
        </w:rPr>
        <w:t>Члан</w:t>
      </w:r>
      <w:proofErr w:type="spellEnd"/>
      <w:r w:rsidRPr="009D7971">
        <w:rPr>
          <w:rFonts w:eastAsia="Times New Roman"/>
          <w:color w:val="auto"/>
        </w:rPr>
        <w:t xml:space="preserve"> </w:t>
      </w:r>
      <w:r w:rsidRPr="009D7971">
        <w:rPr>
          <w:rFonts w:eastAsia="Times New Roman"/>
          <w:color w:val="auto"/>
          <w:lang w:val="sr-Cyrl-RS"/>
        </w:rPr>
        <w:t>8</w:t>
      </w:r>
      <w:r w:rsidRPr="009D7971">
        <w:rPr>
          <w:rFonts w:eastAsia="Times New Roman"/>
          <w:color w:val="auto"/>
        </w:rPr>
        <w:t>.</w:t>
      </w:r>
    </w:p>
    <w:p w14:paraId="32B6752E" w14:textId="77777777" w:rsidR="00D027B8" w:rsidRPr="009D7971" w:rsidRDefault="00D027B8" w:rsidP="00D027B8">
      <w:pPr>
        <w:spacing w:line="132" w:lineRule="exact"/>
        <w:rPr>
          <w:rFonts w:eastAsia="Times New Roman"/>
          <w:color w:val="auto"/>
        </w:rPr>
      </w:pPr>
    </w:p>
    <w:p w14:paraId="1CBA222E" w14:textId="77777777" w:rsidR="00D027B8" w:rsidRPr="009D7971" w:rsidRDefault="00D027B8" w:rsidP="00D027B8">
      <w:pPr>
        <w:spacing w:line="236" w:lineRule="auto"/>
        <w:ind w:left="1" w:right="20" w:firstLine="708"/>
        <w:jc w:val="both"/>
        <w:rPr>
          <w:rFonts w:eastAsia="Times New Roman"/>
          <w:color w:val="auto"/>
        </w:rPr>
      </w:pP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укупан</w:t>
      </w:r>
      <w:proofErr w:type="spellEnd"/>
      <w:r w:rsidRPr="009D7971">
        <w:rPr>
          <w:rFonts w:eastAsia="Times New Roman"/>
          <w:color w:val="auto"/>
        </w:rPr>
        <w:t xml:space="preserve"> </w:t>
      </w:r>
      <w:proofErr w:type="spellStart"/>
      <w:r w:rsidRPr="009D7971">
        <w:rPr>
          <w:rFonts w:eastAsia="Times New Roman"/>
          <w:color w:val="auto"/>
        </w:rPr>
        <w:t>уграђени</w:t>
      </w:r>
      <w:proofErr w:type="spellEnd"/>
      <w:r w:rsidRPr="009D7971">
        <w:rPr>
          <w:rFonts w:eastAsia="Times New Roman"/>
          <w:color w:val="auto"/>
        </w:rPr>
        <w:t xml:space="preserve"> </w:t>
      </w:r>
      <w:proofErr w:type="spellStart"/>
      <w:r w:rsidRPr="009D7971">
        <w:rPr>
          <w:rFonts w:eastAsia="Times New Roman"/>
          <w:color w:val="auto"/>
        </w:rPr>
        <w:t>материјал</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мора</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има</w:t>
      </w:r>
      <w:proofErr w:type="spellEnd"/>
      <w:r w:rsidRPr="009D7971">
        <w:rPr>
          <w:rFonts w:eastAsia="Times New Roman"/>
          <w:color w:val="auto"/>
        </w:rPr>
        <w:t xml:space="preserve"> </w:t>
      </w:r>
      <w:proofErr w:type="spellStart"/>
      <w:r w:rsidRPr="009D7971">
        <w:rPr>
          <w:rFonts w:eastAsia="Times New Roman"/>
          <w:color w:val="auto"/>
        </w:rPr>
        <w:t>сертификате</w:t>
      </w:r>
      <w:proofErr w:type="spellEnd"/>
      <w:r w:rsidRPr="009D7971">
        <w:rPr>
          <w:rFonts w:eastAsia="Times New Roman"/>
          <w:color w:val="auto"/>
        </w:rPr>
        <w:t xml:space="preserve"> </w:t>
      </w:r>
      <w:proofErr w:type="spellStart"/>
      <w:r w:rsidRPr="009D7971">
        <w:rPr>
          <w:rFonts w:eastAsia="Times New Roman"/>
          <w:color w:val="auto"/>
        </w:rPr>
        <w:t>квалитета</w:t>
      </w:r>
      <w:proofErr w:type="spellEnd"/>
      <w:r w:rsidRPr="009D7971">
        <w:rPr>
          <w:rFonts w:eastAsia="Times New Roman"/>
          <w:color w:val="auto"/>
        </w:rPr>
        <w:t xml:space="preserve"> и </w:t>
      </w:r>
      <w:proofErr w:type="spellStart"/>
      <w:r w:rsidRPr="009D7971">
        <w:rPr>
          <w:rFonts w:eastAsia="Times New Roman"/>
          <w:color w:val="auto"/>
        </w:rPr>
        <w:t>атесте</w:t>
      </w:r>
      <w:proofErr w:type="spellEnd"/>
      <w:r w:rsidRPr="009D7971">
        <w:rPr>
          <w:rFonts w:eastAsia="Times New Roman"/>
          <w:color w:val="auto"/>
        </w:rPr>
        <w:t xml:space="preserve"> </w:t>
      </w:r>
      <w:proofErr w:type="spellStart"/>
      <w:r w:rsidRPr="009D7971">
        <w:rPr>
          <w:rFonts w:eastAsia="Times New Roman"/>
          <w:color w:val="auto"/>
        </w:rPr>
        <w:t>који</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захтевају</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важећим</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 xml:space="preserve"> и </w:t>
      </w:r>
      <w:proofErr w:type="spellStart"/>
      <w:r w:rsidRPr="009D7971">
        <w:rPr>
          <w:rFonts w:eastAsia="Times New Roman"/>
          <w:color w:val="auto"/>
        </w:rPr>
        <w:t>мерама</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објекте</w:t>
      </w:r>
      <w:proofErr w:type="spellEnd"/>
      <w:r w:rsidRPr="009D7971">
        <w:rPr>
          <w:rFonts w:eastAsia="Times New Roman"/>
          <w:color w:val="auto"/>
        </w:rPr>
        <w:t xml:space="preserve"> </w:t>
      </w:r>
      <w:proofErr w:type="spellStart"/>
      <w:r w:rsidRPr="009D7971">
        <w:rPr>
          <w:rFonts w:eastAsia="Times New Roman"/>
          <w:color w:val="auto"/>
        </w:rPr>
        <w:t>те</w:t>
      </w:r>
      <w:proofErr w:type="spellEnd"/>
      <w:r w:rsidRPr="009D7971">
        <w:rPr>
          <w:rFonts w:eastAsia="Times New Roman"/>
          <w:color w:val="auto"/>
        </w:rPr>
        <w:t xml:space="preserve"> </w:t>
      </w:r>
      <w:proofErr w:type="spellStart"/>
      <w:r w:rsidRPr="009D7971">
        <w:rPr>
          <w:rFonts w:eastAsia="Times New Roman"/>
          <w:color w:val="auto"/>
        </w:rPr>
        <w:t>врсте</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пројектном</w:t>
      </w:r>
      <w:proofErr w:type="spellEnd"/>
      <w:r w:rsidRPr="009D7971">
        <w:rPr>
          <w:rFonts w:eastAsia="Times New Roman"/>
          <w:color w:val="auto"/>
        </w:rPr>
        <w:t xml:space="preserve"> </w:t>
      </w:r>
      <w:proofErr w:type="spellStart"/>
      <w:r w:rsidRPr="009D7971">
        <w:rPr>
          <w:rFonts w:eastAsia="Times New Roman"/>
          <w:color w:val="auto"/>
        </w:rPr>
        <w:t>документацијом</w:t>
      </w:r>
      <w:proofErr w:type="spellEnd"/>
      <w:r w:rsidRPr="009D7971">
        <w:rPr>
          <w:rFonts w:eastAsia="Times New Roman"/>
          <w:color w:val="auto"/>
        </w:rPr>
        <w:t>.</w:t>
      </w:r>
    </w:p>
    <w:p w14:paraId="2BBE0898" w14:textId="77777777" w:rsidR="00D027B8" w:rsidRPr="009D7971" w:rsidRDefault="00D027B8" w:rsidP="00D027B8">
      <w:pPr>
        <w:spacing w:line="236" w:lineRule="auto"/>
        <w:ind w:left="1" w:right="20" w:firstLine="708"/>
        <w:jc w:val="both"/>
        <w:rPr>
          <w:rFonts w:eastAsia="Times New Roman"/>
          <w:color w:val="auto"/>
        </w:rPr>
      </w:pPr>
    </w:p>
    <w:p w14:paraId="345C6671" w14:textId="77777777" w:rsidR="00D027B8" w:rsidRPr="009D7971" w:rsidRDefault="00D027B8" w:rsidP="00D027B8">
      <w:pPr>
        <w:spacing w:line="14" w:lineRule="exact"/>
        <w:rPr>
          <w:rFonts w:eastAsia="Times New Roman"/>
          <w:color w:val="auto"/>
        </w:rPr>
      </w:pPr>
    </w:p>
    <w:p w14:paraId="57D2D1DE" w14:textId="39AF6481" w:rsidR="00D027B8" w:rsidRPr="009D7971" w:rsidRDefault="00D027B8" w:rsidP="00D027B8">
      <w:pPr>
        <w:spacing w:line="234" w:lineRule="auto"/>
        <w:ind w:left="1" w:right="20" w:firstLine="708"/>
        <w:jc w:val="both"/>
        <w:rPr>
          <w:rFonts w:eastAsia="Times New Roman"/>
          <w:color w:val="auto"/>
        </w:rPr>
      </w:pPr>
      <w:proofErr w:type="spellStart"/>
      <w:r w:rsidRPr="009D7971">
        <w:rPr>
          <w:rFonts w:eastAsia="Times New Roman"/>
          <w:color w:val="auto"/>
        </w:rPr>
        <w:t>Достављени</w:t>
      </w:r>
      <w:proofErr w:type="spellEnd"/>
      <w:r w:rsidRPr="009D7971">
        <w:rPr>
          <w:rFonts w:eastAsia="Times New Roman"/>
          <w:color w:val="auto"/>
        </w:rPr>
        <w:t xml:space="preserve"> </w:t>
      </w:r>
      <w:proofErr w:type="spellStart"/>
      <w:r w:rsidRPr="009D7971">
        <w:rPr>
          <w:rFonts w:eastAsia="Times New Roman"/>
          <w:color w:val="auto"/>
        </w:rPr>
        <w:t>извештаји</w:t>
      </w:r>
      <w:proofErr w:type="spellEnd"/>
      <w:r w:rsidRPr="009D7971">
        <w:rPr>
          <w:rFonts w:eastAsia="Times New Roman"/>
          <w:color w:val="auto"/>
        </w:rPr>
        <w:t xml:space="preserve"> о </w:t>
      </w:r>
      <w:proofErr w:type="spellStart"/>
      <w:r w:rsidRPr="009D7971">
        <w:rPr>
          <w:rFonts w:eastAsia="Times New Roman"/>
          <w:color w:val="auto"/>
        </w:rPr>
        <w:t>квалитету</w:t>
      </w:r>
      <w:proofErr w:type="spellEnd"/>
      <w:r w:rsidRPr="009D7971">
        <w:rPr>
          <w:rFonts w:eastAsia="Times New Roman"/>
          <w:color w:val="auto"/>
        </w:rPr>
        <w:t xml:space="preserve"> </w:t>
      </w:r>
      <w:proofErr w:type="spellStart"/>
      <w:r w:rsidRPr="009D7971">
        <w:rPr>
          <w:rFonts w:eastAsia="Times New Roman"/>
          <w:color w:val="auto"/>
        </w:rPr>
        <w:t>уграђеног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w:t>
      </w:r>
      <w:proofErr w:type="spellStart"/>
      <w:r w:rsidRPr="009D7971">
        <w:rPr>
          <w:rFonts w:eastAsia="Times New Roman"/>
          <w:color w:val="auto"/>
        </w:rPr>
        <w:t>морају</w:t>
      </w:r>
      <w:proofErr w:type="spellEnd"/>
      <w:r w:rsidRPr="009D7971">
        <w:rPr>
          <w:rFonts w:eastAsia="Times New Roman"/>
          <w:color w:val="auto"/>
        </w:rPr>
        <w:t xml:space="preserve"> </w:t>
      </w:r>
      <w:proofErr w:type="spellStart"/>
      <w:r w:rsidRPr="009D7971">
        <w:rPr>
          <w:rFonts w:eastAsia="Times New Roman"/>
          <w:color w:val="auto"/>
        </w:rPr>
        <w:t>бити</w:t>
      </w:r>
      <w:proofErr w:type="spellEnd"/>
      <w:r w:rsidRPr="009D7971">
        <w:rPr>
          <w:rFonts w:eastAsia="Times New Roman"/>
          <w:color w:val="auto"/>
        </w:rPr>
        <w:t xml:space="preserve"> </w:t>
      </w:r>
      <w:proofErr w:type="spellStart"/>
      <w:r w:rsidRPr="009D7971">
        <w:rPr>
          <w:rFonts w:eastAsia="Times New Roman"/>
          <w:color w:val="auto"/>
        </w:rPr>
        <w:t>издати</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акредитоване</w:t>
      </w:r>
      <w:proofErr w:type="spellEnd"/>
      <w:r w:rsidRPr="009D7971">
        <w:rPr>
          <w:rFonts w:eastAsia="Times New Roman"/>
          <w:color w:val="auto"/>
        </w:rPr>
        <w:t xml:space="preserve"> </w:t>
      </w:r>
      <w:r w:rsidR="00254586" w:rsidRPr="009D7971">
        <w:rPr>
          <w:rFonts w:eastAsia="Times New Roman"/>
          <w:color w:val="auto"/>
          <w:lang w:val="sr-Cyrl-RS"/>
        </w:rPr>
        <w:t xml:space="preserve">организације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тај</w:t>
      </w:r>
      <w:proofErr w:type="spellEnd"/>
      <w:r w:rsidRPr="009D7971">
        <w:rPr>
          <w:rFonts w:eastAsia="Times New Roman"/>
          <w:color w:val="auto"/>
        </w:rPr>
        <w:t xml:space="preserve"> </w:t>
      </w:r>
      <w:proofErr w:type="spellStart"/>
      <w:r w:rsidRPr="009D7971">
        <w:rPr>
          <w:rFonts w:eastAsia="Times New Roman"/>
          <w:color w:val="auto"/>
        </w:rPr>
        <w:t>тип</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w:t>
      </w:r>
    </w:p>
    <w:p w14:paraId="4DCA232A" w14:textId="77777777" w:rsidR="00D027B8" w:rsidRPr="009D7971" w:rsidRDefault="00D027B8" w:rsidP="00D027B8">
      <w:pPr>
        <w:spacing w:line="14" w:lineRule="exact"/>
        <w:rPr>
          <w:rFonts w:eastAsia="Times New Roman"/>
          <w:color w:val="auto"/>
        </w:rPr>
      </w:pPr>
    </w:p>
    <w:p w14:paraId="5EB3E337" w14:textId="77777777" w:rsidR="00D027B8" w:rsidRPr="009D7971" w:rsidRDefault="00D027B8" w:rsidP="00D027B8">
      <w:pPr>
        <w:spacing w:line="236" w:lineRule="auto"/>
        <w:ind w:left="1" w:right="20" w:firstLine="708"/>
        <w:jc w:val="both"/>
        <w:rPr>
          <w:rFonts w:eastAsia="Times New Roman"/>
          <w:color w:val="auto"/>
        </w:rPr>
      </w:pPr>
      <w:proofErr w:type="spellStart"/>
      <w:r w:rsidRPr="009D7971">
        <w:rPr>
          <w:rFonts w:eastAsia="Times New Roman"/>
          <w:color w:val="auto"/>
        </w:rPr>
        <w:t>Уколико</w:t>
      </w:r>
      <w:proofErr w:type="spellEnd"/>
      <w:r w:rsidRPr="009D7971">
        <w:rPr>
          <w:rFonts w:eastAsia="Times New Roman"/>
          <w:color w:val="auto"/>
        </w:rPr>
        <w:t xml:space="preserve"> </w:t>
      </w:r>
      <w:proofErr w:type="spellStart"/>
      <w:r w:rsidRPr="009D7971">
        <w:rPr>
          <w:rFonts w:eastAsia="Times New Roman"/>
          <w:color w:val="auto"/>
        </w:rPr>
        <w:t>Наручилац</w:t>
      </w:r>
      <w:proofErr w:type="spellEnd"/>
      <w:r w:rsidRPr="009D7971">
        <w:rPr>
          <w:rFonts w:eastAsia="Times New Roman"/>
          <w:color w:val="auto"/>
        </w:rPr>
        <w:t xml:space="preserve"> </w:t>
      </w:r>
      <w:proofErr w:type="spellStart"/>
      <w:r w:rsidRPr="009D7971">
        <w:rPr>
          <w:rFonts w:eastAsia="Times New Roman"/>
          <w:color w:val="auto"/>
        </w:rPr>
        <w:t>утврди</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употребљени</w:t>
      </w:r>
      <w:proofErr w:type="spellEnd"/>
      <w:r w:rsidRPr="009D7971">
        <w:rPr>
          <w:rFonts w:eastAsia="Times New Roman"/>
          <w:color w:val="auto"/>
        </w:rPr>
        <w:t xml:space="preserve"> </w:t>
      </w:r>
      <w:proofErr w:type="spellStart"/>
      <w:r w:rsidRPr="009D7971">
        <w:rPr>
          <w:rFonts w:eastAsia="Times New Roman"/>
          <w:color w:val="auto"/>
        </w:rPr>
        <w:t>материјал</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одговара</w:t>
      </w:r>
      <w:proofErr w:type="spellEnd"/>
      <w:r w:rsidRPr="009D7971">
        <w:rPr>
          <w:rFonts w:eastAsia="Times New Roman"/>
          <w:color w:val="auto"/>
        </w:rPr>
        <w:t xml:space="preserve"> </w:t>
      </w:r>
      <w:proofErr w:type="spellStart"/>
      <w:r w:rsidRPr="009D7971">
        <w:rPr>
          <w:rFonts w:eastAsia="Times New Roman"/>
          <w:color w:val="auto"/>
        </w:rPr>
        <w:t>стандардима</w:t>
      </w:r>
      <w:proofErr w:type="spellEnd"/>
      <w:r w:rsidRPr="009D7971">
        <w:rPr>
          <w:rFonts w:eastAsia="Times New Roman"/>
          <w:color w:val="auto"/>
        </w:rPr>
        <w:t xml:space="preserve"> и </w:t>
      </w:r>
      <w:proofErr w:type="spellStart"/>
      <w:r w:rsidRPr="009D7971">
        <w:rPr>
          <w:rFonts w:eastAsia="Times New Roman"/>
          <w:color w:val="auto"/>
        </w:rPr>
        <w:t>техничким</w:t>
      </w:r>
      <w:proofErr w:type="spellEnd"/>
      <w:r w:rsidRPr="009D7971">
        <w:rPr>
          <w:rFonts w:eastAsia="Times New Roman"/>
          <w:color w:val="auto"/>
        </w:rPr>
        <w:t xml:space="preserve"> </w:t>
      </w:r>
      <w:proofErr w:type="spellStart"/>
      <w:r w:rsidRPr="009D7971">
        <w:rPr>
          <w:rFonts w:eastAsia="Times New Roman"/>
          <w:color w:val="auto"/>
        </w:rPr>
        <w:t>прописима</w:t>
      </w:r>
      <w:proofErr w:type="spellEnd"/>
      <w:r w:rsidRPr="009D7971">
        <w:rPr>
          <w:rFonts w:eastAsia="Times New Roman"/>
          <w:color w:val="auto"/>
        </w:rPr>
        <w:t xml:space="preserve">, </w:t>
      </w:r>
      <w:proofErr w:type="spellStart"/>
      <w:r w:rsidRPr="009D7971">
        <w:rPr>
          <w:rFonts w:eastAsia="Times New Roman"/>
          <w:color w:val="auto"/>
        </w:rPr>
        <w:t>он</w:t>
      </w:r>
      <w:proofErr w:type="spellEnd"/>
      <w:r w:rsidRPr="009D7971">
        <w:rPr>
          <w:rFonts w:eastAsia="Times New Roman"/>
          <w:color w:val="auto"/>
        </w:rPr>
        <w:t xml:space="preserve"> </w:t>
      </w:r>
      <w:proofErr w:type="spellStart"/>
      <w:r w:rsidRPr="009D7971">
        <w:rPr>
          <w:rFonts w:eastAsia="Times New Roman"/>
          <w:color w:val="auto"/>
        </w:rPr>
        <w:t>га</w:t>
      </w:r>
      <w:proofErr w:type="spellEnd"/>
      <w:r w:rsidRPr="009D7971">
        <w:rPr>
          <w:rFonts w:eastAsia="Times New Roman"/>
          <w:color w:val="auto"/>
        </w:rPr>
        <w:t xml:space="preserve"> </w:t>
      </w:r>
      <w:proofErr w:type="spellStart"/>
      <w:r w:rsidRPr="009D7971">
        <w:rPr>
          <w:rFonts w:eastAsia="Times New Roman"/>
          <w:color w:val="auto"/>
        </w:rPr>
        <w:t>може</w:t>
      </w:r>
      <w:proofErr w:type="spellEnd"/>
      <w:r w:rsidRPr="009D7971">
        <w:rPr>
          <w:rFonts w:eastAsia="Times New Roman"/>
          <w:color w:val="auto"/>
        </w:rPr>
        <w:t xml:space="preserve"> </w:t>
      </w:r>
      <w:proofErr w:type="spellStart"/>
      <w:r w:rsidRPr="009D7971">
        <w:rPr>
          <w:rFonts w:eastAsia="Times New Roman"/>
          <w:color w:val="auto"/>
        </w:rPr>
        <w:t>одбити</w:t>
      </w:r>
      <w:proofErr w:type="spellEnd"/>
      <w:r w:rsidRPr="009D7971">
        <w:rPr>
          <w:rFonts w:eastAsia="Times New Roman"/>
          <w:color w:val="auto"/>
        </w:rPr>
        <w:t xml:space="preserve"> и </w:t>
      </w:r>
      <w:proofErr w:type="spellStart"/>
      <w:r w:rsidRPr="009D7971">
        <w:rPr>
          <w:rFonts w:eastAsia="Times New Roman"/>
          <w:color w:val="auto"/>
        </w:rPr>
        <w:t>забранити</w:t>
      </w:r>
      <w:proofErr w:type="spellEnd"/>
      <w:r w:rsidRPr="009D7971">
        <w:rPr>
          <w:rFonts w:eastAsia="Times New Roman"/>
          <w:color w:val="auto"/>
        </w:rPr>
        <w:t xml:space="preserve"> </w:t>
      </w:r>
      <w:proofErr w:type="spellStart"/>
      <w:r w:rsidRPr="009D7971">
        <w:rPr>
          <w:rFonts w:eastAsia="Times New Roman"/>
          <w:color w:val="auto"/>
        </w:rPr>
        <w:t>његову</w:t>
      </w:r>
      <w:proofErr w:type="spellEnd"/>
      <w:r w:rsidRPr="009D7971">
        <w:rPr>
          <w:rFonts w:eastAsia="Times New Roman"/>
          <w:color w:val="auto"/>
        </w:rPr>
        <w:t xml:space="preserve"> </w:t>
      </w:r>
      <w:proofErr w:type="spellStart"/>
      <w:r w:rsidRPr="009D7971">
        <w:rPr>
          <w:rFonts w:eastAsia="Times New Roman"/>
          <w:color w:val="auto"/>
        </w:rPr>
        <w:t>употребу</w:t>
      </w:r>
      <w:proofErr w:type="spellEnd"/>
      <w:r w:rsidRPr="009D7971">
        <w:rPr>
          <w:rFonts w:eastAsia="Times New Roman"/>
          <w:color w:val="auto"/>
        </w:rPr>
        <w:t xml:space="preserve">. У </w:t>
      </w:r>
      <w:proofErr w:type="spellStart"/>
      <w:r w:rsidRPr="009D7971">
        <w:rPr>
          <w:rFonts w:eastAsia="Times New Roman"/>
          <w:color w:val="auto"/>
        </w:rPr>
        <w:t>случају</w:t>
      </w:r>
      <w:proofErr w:type="spellEnd"/>
      <w:r w:rsidRPr="009D7971">
        <w:rPr>
          <w:rFonts w:eastAsia="Times New Roman"/>
          <w:color w:val="auto"/>
        </w:rPr>
        <w:t xml:space="preserve"> </w:t>
      </w:r>
      <w:proofErr w:type="spellStart"/>
      <w:r w:rsidRPr="009D7971">
        <w:rPr>
          <w:rFonts w:eastAsia="Times New Roman"/>
          <w:color w:val="auto"/>
        </w:rPr>
        <w:t>спора</w:t>
      </w:r>
      <w:proofErr w:type="spellEnd"/>
      <w:r w:rsidRPr="009D7971">
        <w:rPr>
          <w:rFonts w:eastAsia="Times New Roman"/>
          <w:color w:val="auto"/>
        </w:rPr>
        <w:t xml:space="preserve"> </w:t>
      </w:r>
      <w:proofErr w:type="spellStart"/>
      <w:r w:rsidRPr="009D7971">
        <w:rPr>
          <w:rFonts w:eastAsia="Times New Roman"/>
          <w:color w:val="auto"/>
        </w:rPr>
        <w:t>меродаван</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налаз</w:t>
      </w:r>
      <w:proofErr w:type="spellEnd"/>
      <w:r w:rsidRPr="009D7971">
        <w:rPr>
          <w:rFonts w:eastAsia="Times New Roman"/>
          <w:color w:val="auto"/>
        </w:rPr>
        <w:t xml:space="preserve"> </w:t>
      </w:r>
      <w:proofErr w:type="spellStart"/>
      <w:r w:rsidRPr="009D7971">
        <w:rPr>
          <w:rFonts w:eastAsia="Times New Roman"/>
          <w:color w:val="auto"/>
        </w:rPr>
        <w:t>овлашћене</w:t>
      </w:r>
      <w:proofErr w:type="spellEnd"/>
      <w:r w:rsidRPr="009D7971">
        <w:rPr>
          <w:rFonts w:eastAsia="Times New Roman"/>
          <w:color w:val="auto"/>
        </w:rPr>
        <w:t xml:space="preserve"> </w:t>
      </w:r>
      <w:proofErr w:type="spellStart"/>
      <w:r w:rsidRPr="009D7971">
        <w:rPr>
          <w:rFonts w:eastAsia="Times New Roman"/>
          <w:color w:val="auto"/>
        </w:rPr>
        <w:t>организације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контролу</w:t>
      </w:r>
      <w:proofErr w:type="spellEnd"/>
      <w:r w:rsidRPr="009D7971">
        <w:rPr>
          <w:rFonts w:eastAsia="Times New Roman"/>
          <w:color w:val="auto"/>
        </w:rPr>
        <w:t xml:space="preserve"> </w:t>
      </w:r>
      <w:proofErr w:type="spellStart"/>
      <w:r w:rsidRPr="009D7971">
        <w:rPr>
          <w:rFonts w:eastAsia="Times New Roman"/>
          <w:color w:val="auto"/>
        </w:rPr>
        <w:t>квалитета</w:t>
      </w:r>
      <w:proofErr w:type="spellEnd"/>
      <w:r w:rsidRPr="009D7971">
        <w:rPr>
          <w:rFonts w:eastAsia="Times New Roman"/>
          <w:color w:val="auto"/>
        </w:rPr>
        <w:t>.</w:t>
      </w:r>
    </w:p>
    <w:p w14:paraId="36209078" w14:textId="77777777" w:rsidR="00D027B8" w:rsidRPr="009D7971" w:rsidRDefault="00D027B8" w:rsidP="00D027B8">
      <w:pPr>
        <w:spacing w:line="236" w:lineRule="auto"/>
        <w:ind w:left="1" w:right="20" w:firstLine="708"/>
        <w:jc w:val="both"/>
        <w:rPr>
          <w:rFonts w:eastAsia="Times New Roman"/>
          <w:color w:val="auto"/>
        </w:rPr>
      </w:pPr>
    </w:p>
    <w:p w14:paraId="1A531D1E" w14:textId="77777777" w:rsidR="00D027B8" w:rsidRPr="009D7971" w:rsidRDefault="00D027B8" w:rsidP="00254586">
      <w:pPr>
        <w:spacing w:line="0" w:lineRule="atLeast"/>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дужан</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о </w:t>
      </w:r>
      <w:proofErr w:type="spellStart"/>
      <w:r w:rsidRPr="009D7971">
        <w:rPr>
          <w:rFonts w:eastAsia="Times New Roman"/>
          <w:color w:val="auto"/>
        </w:rPr>
        <w:t>свом</w:t>
      </w:r>
      <w:proofErr w:type="spellEnd"/>
      <w:r w:rsidRPr="009D7971">
        <w:rPr>
          <w:rFonts w:eastAsia="Times New Roman"/>
          <w:color w:val="auto"/>
        </w:rPr>
        <w:t xml:space="preserve"> </w:t>
      </w:r>
      <w:proofErr w:type="spellStart"/>
      <w:r w:rsidRPr="009D7971">
        <w:rPr>
          <w:rFonts w:eastAsia="Times New Roman"/>
          <w:color w:val="auto"/>
        </w:rPr>
        <w:t>трошку</w:t>
      </w:r>
      <w:proofErr w:type="spellEnd"/>
      <w:r w:rsidRPr="009D7971">
        <w:rPr>
          <w:rFonts w:eastAsia="Times New Roman"/>
          <w:color w:val="auto"/>
        </w:rPr>
        <w:t xml:space="preserve"> </w:t>
      </w:r>
      <w:proofErr w:type="spellStart"/>
      <w:r w:rsidRPr="009D7971">
        <w:rPr>
          <w:rFonts w:eastAsia="Times New Roman"/>
          <w:color w:val="auto"/>
        </w:rPr>
        <w:t>обави</w:t>
      </w:r>
      <w:proofErr w:type="spellEnd"/>
      <w:r w:rsidRPr="009D7971">
        <w:rPr>
          <w:rFonts w:eastAsia="Times New Roman"/>
          <w:color w:val="auto"/>
        </w:rPr>
        <w:t xml:space="preserve"> </w:t>
      </w:r>
      <w:proofErr w:type="spellStart"/>
      <w:r w:rsidRPr="009D7971">
        <w:rPr>
          <w:rFonts w:eastAsia="Times New Roman"/>
          <w:color w:val="auto"/>
        </w:rPr>
        <w:t>одговарајућа</w:t>
      </w:r>
      <w:proofErr w:type="spellEnd"/>
      <w:r w:rsidRPr="009D7971">
        <w:rPr>
          <w:rFonts w:eastAsia="Times New Roman"/>
          <w:color w:val="auto"/>
        </w:rPr>
        <w:t xml:space="preserve"> </w:t>
      </w:r>
      <w:proofErr w:type="spellStart"/>
      <w:r w:rsidRPr="009D7971">
        <w:rPr>
          <w:rFonts w:eastAsia="Times New Roman"/>
          <w:color w:val="auto"/>
        </w:rPr>
        <w:t>испитивања</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w:t>
      </w:r>
    </w:p>
    <w:p w14:paraId="0190D35B" w14:textId="77777777" w:rsidR="00D027B8" w:rsidRPr="009D7971" w:rsidRDefault="00D027B8" w:rsidP="00D027B8">
      <w:pPr>
        <w:spacing w:line="0" w:lineRule="atLeast"/>
        <w:rPr>
          <w:rFonts w:eastAsia="Times New Roman"/>
          <w:color w:val="auto"/>
        </w:rPr>
      </w:pPr>
      <w:proofErr w:type="spellStart"/>
      <w:r w:rsidRPr="009D7971">
        <w:rPr>
          <w:rFonts w:eastAsia="Times New Roman"/>
          <w:color w:val="auto"/>
        </w:rPr>
        <w:t>Поред</w:t>
      </w:r>
      <w:proofErr w:type="spellEnd"/>
      <w:r w:rsidRPr="009D7971">
        <w:rPr>
          <w:rFonts w:eastAsia="Times New Roman"/>
          <w:color w:val="auto"/>
        </w:rPr>
        <w:t xml:space="preserve"> </w:t>
      </w:r>
      <w:proofErr w:type="spellStart"/>
      <w:r w:rsidRPr="009D7971">
        <w:rPr>
          <w:rFonts w:eastAsia="Times New Roman"/>
          <w:color w:val="auto"/>
        </w:rPr>
        <w:t>тога</w:t>
      </w:r>
      <w:proofErr w:type="spellEnd"/>
      <w:r w:rsidRPr="009D7971">
        <w:rPr>
          <w:rFonts w:eastAsia="Times New Roman"/>
          <w:color w:val="auto"/>
        </w:rPr>
        <w:t xml:space="preserve">, </w:t>
      </w:r>
      <w:proofErr w:type="spellStart"/>
      <w:r w:rsidRPr="009D7971">
        <w:rPr>
          <w:rFonts w:eastAsia="Times New Roman"/>
          <w:color w:val="auto"/>
        </w:rPr>
        <w:t>он</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одговоран</w:t>
      </w:r>
      <w:proofErr w:type="spellEnd"/>
      <w:r w:rsidRPr="009D7971">
        <w:rPr>
          <w:rFonts w:eastAsia="Times New Roman"/>
          <w:color w:val="auto"/>
        </w:rPr>
        <w:t xml:space="preserve"> </w:t>
      </w:r>
      <w:proofErr w:type="spellStart"/>
      <w:r w:rsidRPr="009D7971">
        <w:rPr>
          <w:rFonts w:eastAsia="Times New Roman"/>
          <w:color w:val="auto"/>
        </w:rPr>
        <w:t>уколико</w:t>
      </w:r>
      <w:proofErr w:type="spellEnd"/>
      <w:r w:rsidRPr="009D7971">
        <w:rPr>
          <w:rFonts w:eastAsia="Times New Roman"/>
          <w:color w:val="auto"/>
        </w:rPr>
        <w:t xml:space="preserve"> </w:t>
      </w:r>
      <w:proofErr w:type="spellStart"/>
      <w:r w:rsidRPr="009D7971">
        <w:rPr>
          <w:rFonts w:eastAsia="Times New Roman"/>
          <w:color w:val="auto"/>
        </w:rPr>
        <w:t>употреби</w:t>
      </w:r>
      <w:proofErr w:type="spellEnd"/>
      <w:r w:rsidRPr="009D7971">
        <w:rPr>
          <w:rFonts w:eastAsia="Times New Roman"/>
          <w:color w:val="auto"/>
        </w:rPr>
        <w:t xml:space="preserve"> </w:t>
      </w:r>
      <w:proofErr w:type="spellStart"/>
      <w:r w:rsidRPr="009D7971">
        <w:rPr>
          <w:rFonts w:eastAsia="Times New Roman"/>
          <w:color w:val="auto"/>
        </w:rPr>
        <w:t>материјал</w:t>
      </w:r>
      <w:proofErr w:type="spellEnd"/>
      <w:r w:rsidRPr="009D7971">
        <w:rPr>
          <w:rFonts w:eastAsia="Times New Roman"/>
          <w:color w:val="auto"/>
        </w:rPr>
        <w:t xml:space="preserve"> </w:t>
      </w:r>
      <w:proofErr w:type="spellStart"/>
      <w:r w:rsidRPr="009D7971">
        <w:rPr>
          <w:rFonts w:eastAsia="Times New Roman"/>
          <w:color w:val="auto"/>
        </w:rPr>
        <w:t>који</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одговара</w:t>
      </w:r>
      <w:proofErr w:type="spellEnd"/>
      <w:r w:rsidRPr="009D7971">
        <w:rPr>
          <w:rFonts w:eastAsia="Times New Roman"/>
          <w:color w:val="auto"/>
        </w:rPr>
        <w:t xml:space="preserve"> </w:t>
      </w:r>
      <w:proofErr w:type="spellStart"/>
      <w:r w:rsidRPr="009D7971">
        <w:rPr>
          <w:rFonts w:eastAsia="Times New Roman"/>
          <w:color w:val="auto"/>
        </w:rPr>
        <w:t>квалитету</w:t>
      </w:r>
      <w:proofErr w:type="spellEnd"/>
      <w:r w:rsidRPr="009D7971">
        <w:rPr>
          <w:rFonts w:eastAsia="Times New Roman"/>
          <w:color w:val="auto"/>
        </w:rPr>
        <w:t>.</w:t>
      </w:r>
    </w:p>
    <w:p w14:paraId="2C08FA2A" w14:textId="77777777" w:rsidR="00D027B8" w:rsidRPr="009D7971" w:rsidRDefault="00D027B8" w:rsidP="00D027B8">
      <w:pPr>
        <w:spacing w:line="12" w:lineRule="exact"/>
        <w:rPr>
          <w:rFonts w:eastAsia="Times New Roman"/>
          <w:color w:val="auto"/>
        </w:rPr>
      </w:pPr>
    </w:p>
    <w:p w14:paraId="6F71E842" w14:textId="77777777" w:rsidR="00D027B8" w:rsidRPr="009D7971" w:rsidRDefault="00D027B8" w:rsidP="00D027B8">
      <w:pPr>
        <w:numPr>
          <w:ilvl w:val="0"/>
          <w:numId w:val="31"/>
        </w:numPr>
        <w:tabs>
          <w:tab w:val="left" w:pos="1037"/>
        </w:tabs>
        <w:suppressAutoHyphens w:val="0"/>
        <w:spacing w:line="237" w:lineRule="auto"/>
        <w:ind w:firstLine="707"/>
        <w:jc w:val="both"/>
        <w:rPr>
          <w:rFonts w:eastAsia="Times New Roman"/>
          <w:color w:val="auto"/>
        </w:rPr>
      </w:pPr>
      <w:proofErr w:type="spellStart"/>
      <w:r w:rsidRPr="009D7971">
        <w:rPr>
          <w:rFonts w:eastAsia="Times New Roman"/>
          <w:color w:val="auto"/>
        </w:rPr>
        <w:t>случају</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због</w:t>
      </w:r>
      <w:proofErr w:type="spellEnd"/>
      <w:r w:rsidRPr="009D7971">
        <w:rPr>
          <w:rFonts w:eastAsia="Times New Roman"/>
          <w:color w:val="auto"/>
        </w:rPr>
        <w:t xml:space="preserve"> </w:t>
      </w:r>
      <w:proofErr w:type="spellStart"/>
      <w:r w:rsidRPr="009D7971">
        <w:rPr>
          <w:rFonts w:eastAsia="Times New Roman"/>
          <w:color w:val="auto"/>
        </w:rPr>
        <w:t>употребе</w:t>
      </w:r>
      <w:proofErr w:type="spellEnd"/>
      <w:r w:rsidRPr="009D7971">
        <w:rPr>
          <w:rFonts w:eastAsia="Times New Roman"/>
          <w:color w:val="auto"/>
        </w:rPr>
        <w:t xml:space="preserve"> </w:t>
      </w:r>
      <w:proofErr w:type="spellStart"/>
      <w:r w:rsidRPr="009D7971">
        <w:rPr>
          <w:rFonts w:eastAsia="Times New Roman"/>
          <w:color w:val="auto"/>
        </w:rPr>
        <w:t>неквалитетног</w:t>
      </w:r>
      <w:proofErr w:type="spellEnd"/>
      <w:r w:rsidRPr="009D7971">
        <w:rPr>
          <w:rFonts w:eastAsia="Times New Roman"/>
          <w:color w:val="auto"/>
        </w:rPr>
        <w:t xml:space="preserve"> </w:t>
      </w:r>
      <w:proofErr w:type="spellStart"/>
      <w:r w:rsidRPr="009D7971">
        <w:rPr>
          <w:rFonts w:eastAsia="Times New Roman"/>
          <w:color w:val="auto"/>
        </w:rPr>
        <w:t>материјала</w:t>
      </w:r>
      <w:proofErr w:type="spellEnd"/>
      <w:r w:rsidRPr="009D7971">
        <w:rPr>
          <w:rFonts w:eastAsia="Times New Roman"/>
          <w:color w:val="auto"/>
        </w:rPr>
        <w:t xml:space="preserve"> </w:t>
      </w:r>
      <w:proofErr w:type="spellStart"/>
      <w:r w:rsidRPr="009D7971">
        <w:rPr>
          <w:rFonts w:eastAsia="Times New Roman"/>
          <w:color w:val="auto"/>
        </w:rPr>
        <w:t>угрожена</w:t>
      </w:r>
      <w:proofErr w:type="spellEnd"/>
      <w:r w:rsidRPr="009D7971">
        <w:rPr>
          <w:rFonts w:eastAsia="Times New Roman"/>
          <w:color w:val="auto"/>
        </w:rPr>
        <w:t xml:space="preserve"> </w:t>
      </w:r>
      <w:proofErr w:type="spellStart"/>
      <w:r w:rsidRPr="009D7971">
        <w:rPr>
          <w:rFonts w:eastAsia="Times New Roman"/>
          <w:color w:val="auto"/>
        </w:rPr>
        <w:t>безбедност</w:t>
      </w:r>
      <w:proofErr w:type="spellEnd"/>
      <w:r w:rsidRPr="009D7971">
        <w:rPr>
          <w:rFonts w:eastAsia="Times New Roman"/>
          <w:color w:val="auto"/>
        </w:rPr>
        <w:t xml:space="preserve"> и </w:t>
      </w:r>
      <w:proofErr w:type="spellStart"/>
      <w:r w:rsidRPr="009D7971">
        <w:rPr>
          <w:rFonts w:eastAsia="Times New Roman"/>
          <w:color w:val="auto"/>
        </w:rPr>
        <w:t>функционалност</w:t>
      </w:r>
      <w:proofErr w:type="spellEnd"/>
      <w:r w:rsidRPr="009D7971">
        <w:rPr>
          <w:rFonts w:eastAsia="Times New Roman"/>
          <w:color w:val="auto"/>
        </w:rPr>
        <w:t xml:space="preserve"> </w:t>
      </w:r>
      <w:proofErr w:type="spellStart"/>
      <w:r w:rsidRPr="009D7971">
        <w:rPr>
          <w:rFonts w:eastAsia="Times New Roman"/>
          <w:color w:val="auto"/>
        </w:rPr>
        <w:t>објекта</w:t>
      </w:r>
      <w:proofErr w:type="spellEnd"/>
      <w:r w:rsidRPr="009D7971">
        <w:rPr>
          <w:rFonts w:eastAsia="Times New Roman"/>
          <w:color w:val="auto"/>
        </w:rPr>
        <w:t xml:space="preserve">, </w:t>
      </w:r>
      <w:proofErr w:type="spellStart"/>
      <w:r w:rsidRPr="009D7971">
        <w:rPr>
          <w:rFonts w:eastAsia="Times New Roman"/>
          <w:color w:val="auto"/>
        </w:rPr>
        <w:t>Наручилац</w:t>
      </w:r>
      <w:proofErr w:type="spellEnd"/>
      <w:r w:rsidRPr="009D7971">
        <w:rPr>
          <w:rFonts w:eastAsia="Times New Roman"/>
          <w:color w:val="auto"/>
        </w:rPr>
        <w:t xml:space="preserve"> </w:t>
      </w:r>
      <w:proofErr w:type="spellStart"/>
      <w:r w:rsidRPr="009D7971">
        <w:rPr>
          <w:rFonts w:eastAsia="Times New Roman"/>
          <w:color w:val="auto"/>
        </w:rPr>
        <w:t>има</w:t>
      </w:r>
      <w:proofErr w:type="spellEnd"/>
      <w:r w:rsidRPr="009D7971">
        <w:rPr>
          <w:rFonts w:eastAsia="Times New Roman"/>
          <w:color w:val="auto"/>
        </w:rPr>
        <w:t xml:space="preserve"> </w:t>
      </w:r>
      <w:proofErr w:type="spellStart"/>
      <w:r w:rsidRPr="009D7971">
        <w:rPr>
          <w:rFonts w:eastAsia="Times New Roman"/>
          <w:color w:val="auto"/>
        </w:rPr>
        <w:t>право</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тражи</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Извођача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поруши</w:t>
      </w:r>
      <w:proofErr w:type="spellEnd"/>
      <w:r w:rsidRPr="009D7971">
        <w:rPr>
          <w:rFonts w:eastAsia="Times New Roman"/>
          <w:color w:val="auto"/>
        </w:rPr>
        <w:t xml:space="preserve"> </w:t>
      </w:r>
      <w:proofErr w:type="spellStart"/>
      <w:r w:rsidRPr="009D7971">
        <w:rPr>
          <w:rFonts w:eastAsia="Times New Roman"/>
          <w:color w:val="auto"/>
        </w:rPr>
        <w:t>изведене</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их</w:t>
      </w:r>
      <w:proofErr w:type="spellEnd"/>
      <w:r w:rsidRPr="009D7971">
        <w:rPr>
          <w:rFonts w:eastAsia="Times New Roman"/>
          <w:color w:val="auto"/>
        </w:rPr>
        <w:t xml:space="preserve"> о </w:t>
      </w:r>
      <w:proofErr w:type="spellStart"/>
      <w:r w:rsidRPr="009D7971">
        <w:rPr>
          <w:rFonts w:eastAsia="Times New Roman"/>
          <w:color w:val="auto"/>
        </w:rPr>
        <w:t>свом</w:t>
      </w:r>
      <w:proofErr w:type="spellEnd"/>
      <w:r w:rsidRPr="009D7971">
        <w:rPr>
          <w:rFonts w:eastAsia="Times New Roman"/>
          <w:color w:val="auto"/>
        </w:rPr>
        <w:t xml:space="preserve"> </w:t>
      </w:r>
      <w:proofErr w:type="spellStart"/>
      <w:r w:rsidRPr="009D7971">
        <w:rPr>
          <w:rFonts w:eastAsia="Times New Roman"/>
          <w:color w:val="auto"/>
        </w:rPr>
        <w:t>трошку</w:t>
      </w:r>
      <w:proofErr w:type="spellEnd"/>
      <w:r w:rsidRPr="009D7971">
        <w:rPr>
          <w:rFonts w:eastAsia="Times New Roman"/>
          <w:color w:val="auto"/>
        </w:rPr>
        <w:t xml:space="preserve"> </w:t>
      </w:r>
      <w:proofErr w:type="spellStart"/>
      <w:r w:rsidRPr="009D7971">
        <w:rPr>
          <w:rFonts w:eastAsia="Times New Roman"/>
          <w:color w:val="auto"/>
        </w:rPr>
        <w:t>поново</w:t>
      </w:r>
      <w:proofErr w:type="spellEnd"/>
      <w:r w:rsidRPr="009D7971">
        <w:rPr>
          <w:rFonts w:eastAsia="Times New Roman"/>
          <w:color w:val="auto"/>
        </w:rPr>
        <w:t xml:space="preserve"> </w:t>
      </w:r>
      <w:proofErr w:type="spellStart"/>
      <w:r w:rsidRPr="009D7971">
        <w:rPr>
          <w:rFonts w:eastAsia="Times New Roman"/>
          <w:color w:val="auto"/>
        </w:rPr>
        <w:t>изведе</w:t>
      </w:r>
      <w:proofErr w:type="spellEnd"/>
      <w:r w:rsidRPr="009D7971">
        <w:rPr>
          <w:rFonts w:eastAsia="Times New Roman"/>
          <w:color w:val="auto"/>
        </w:rPr>
        <w:t xml:space="preserve"> у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техничком</w:t>
      </w:r>
      <w:proofErr w:type="spellEnd"/>
      <w:r w:rsidRPr="009D7971">
        <w:rPr>
          <w:rFonts w:eastAsia="Times New Roman"/>
          <w:color w:val="auto"/>
        </w:rPr>
        <w:t xml:space="preserve"> </w:t>
      </w:r>
      <w:proofErr w:type="spellStart"/>
      <w:r w:rsidRPr="009D7971">
        <w:rPr>
          <w:rFonts w:eastAsia="Times New Roman"/>
          <w:color w:val="auto"/>
        </w:rPr>
        <w:t>документацијом</w:t>
      </w:r>
      <w:proofErr w:type="spellEnd"/>
      <w:r w:rsidRPr="009D7971">
        <w:rPr>
          <w:rFonts w:eastAsia="Times New Roman"/>
          <w:color w:val="auto"/>
        </w:rPr>
        <w:t xml:space="preserve"> и </w:t>
      </w:r>
      <w:proofErr w:type="spellStart"/>
      <w:r w:rsidRPr="009D7971">
        <w:rPr>
          <w:rFonts w:eastAsia="Times New Roman"/>
          <w:color w:val="auto"/>
        </w:rPr>
        <w:t>уговорним</w:t>
      </w:r>
      <w:proofErr w:type="spellEnd"/>
      <w:r w:rsidRPr="009D7971">
        <w:rPr>
          <w:rFonts w:eastAsia="Times New Roman"/>
          <w:color w:val="auto"/>
        </w:rPr>
        <w:t xml:space="preserve"> </w:t>
      </w:r>
      <w:proofErr w:type="spellStart"/>
      <w:r w:rsidRPr="009D7971">
        <w:rPr>
          <w:rFonts w:eastAsia="Times New Roman"/>
          <w:color w:val="auto"/>
        </w:rPr>
        <w:t>одредбама</w:t>
      </w:r>
      <w:proofErr w:type="spellEnd"/>
      <w:r w:rsidRPr="009D7971">
        <w:rPr>
          <w:rFonts w:eastAsia="Times New Roman"/>
          <w:color w:val="auto"/>
        </w:rPr>
        <w:t xml:space="preserve">. </w:t>
      </w:r>
      <w:proofErr w:type="spellStart"/>
      <w:r w:rsidRPr="009D7971">
        <w:rPr>
          <w:rFonts w:eastAsia="Times New Roman"/>
          <w:color w:val="auto"/>
        </w:rPr>
        <w:t>Уколико</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у </w:t>
      </w:r>
      <w:proofErr w:type="spellStart"/>
      <w:r w:rsidRPr="009D7971">
        <w:rPr>
          <w:rFonts w:eastAsia="Times New Roman"/>
          <w:color w:val="auto"/>
        </w:rPr>
        <w:t>одређеном</w:t>
      </w:r>
      <w:proofErr w:type="spellEnd"/>
      <w:r w:rsidRPr="009D7971">
        <w:rPr>
          <w:rFonts w:eastAsia="Times New Roman"/>
          <w:color w:val="auto"/>
        </w:rPr>
        <w:t xml:space="preserve"> </w:t>
      </w:r>
      <w:proofErr w:type="spellStart"/>
      <w:r w:rsidRPr="009D7971">
        <w:rPr>
          <w:rFonts w:eastAsia="Times New Roman"/>
          <w:color w:val="auto"/>
        </w:rPr>
        <w:t>року</w:t>
      </w:r>
      <w:proofErr w:type="spellEnd"/>
      <w:r w:rsidRPr="009D7971">
        <w:rPr>
          <w:rFonts w:eastAsia="Times New Roman"/>
          <w:color w:val="auto"/>
        </w:rPr>
        <w:t xml:space="preserve"> </w:t>
      </w:r>
      <w:proofErr w:type="spellStart"/>
      <w:r w:rsidRPr="009D7971">
        <w:rPr>
          <w:rFonts w:eastAsia="Times New Roman"/>
          <w:color w:val="auto"/>
        </w:rPr>
        <w:t>то</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учини</w:t>
      </w:r>
      <w:proofErr w:type="spellEnd"/>
      <w:r w:rsidRPr="009D7971">
        <w:rPr>
          <w:rFonts w:eastAsia="Times New Roman"/>
          <w:color w:val="auto"/>
        </w:rPr>
        <w:t xml:space="preserve">, </w:t>
      </w:r>
      <w:proofErr w:type="spellStart"/>
      <w:r w:rsidRPr="009D7971">
        <w:rPr>
          <w:rFonts w:eastAsia="Times New Roman"/>
          <w:color w:val="auto"/>
        </w:rPr>
        <w:t>Наручилац</w:t>
      </w:r>
      <w:proofErr w:type="spellEnd"/>
      <w:r w:rsidRPr="009D7971">
        <w:rPr>
          <w:rFonts w:eastAsia="Times New Roman"/>
          <w:color w:val="auto"/>
        </w:rPr>
        <w:t xml:space="preserve"> </w:t>
      </w:r>
      <w:proofErr w:type="spellStart"/>
      <w:r w:rsidRPr="009D7971">
        <w:rPr>
          <w:rFonts w:eastAsia="Times New Roman"/>
          <w:color w:val="auto"/>
        </w:rPr>
        <w:t>има</w:t>
      </w:r>
      <w:proofErr w:type="spellEnd"/>
      <w:r w:rsidRPr="009D7971">
        <w:rPr>
          <w:rFonts w:eastAsia="Times New Roman"/>
          <w:color w:val="auto"/>
        </w:rPr>
        <w:t xml:space="preserve"> </w:t>
      </w:r>
      <w:proofErr w:type="spellStart"/>
      <w:r w:rsidRPr="009D7971">
        <w:rPr>
          <w:rFonts w:eastAsia="Times New Roman"/>
          <w:color w:val="auto"/>
        </w:rPr>
        <w:t>право</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ангажује</w:t>
      </w:r>
      <w:proofErr w:type="spellEnd"/>
      <w:r w:rsidRPr="009D7971">
        <w:rPr>
          <w:rFonts w:eastAsia="Times New Roman"/>
          <w:color w:val="auto"/>
        </w:rPr>
        <w:t xml:space="preserve"> </w:t>
      </w:r>
      <w:proofErr w:type="spellStart"/>
      <w:r w:rsidRPr="009D7971">
        <w:rPr>
          <w:rFonts w:eastAsia="Times New Roman"/>
          <w:color w:val="auto"/>
        </w:rPr>
        <w:t>друго</w:t>
      </w:r>
      <w:proofErr w:type="spellEnd"/>
      <w:r w:rsidRPr="009D7971">
        <w:rPr>
          <w:rFonts w:eastAsia="Times New Roman"/>
          <w:color w:val="auto"/>
        </w:rPr>
        <w:t xml:space="preserve"> </w:t>
      </w:r>
      <w:proofErr w:type="spellStart"/>
      <w:r w:rsidRPr="009D7971">
        <w:rPr>
          <w:rFonts w:eastAsia="Times New Roman"/>
          <w:color w:val="auto"/>
        </w:rPr>
        <w:t>лице</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терет</w:t>
      </w:r>
      <w:proofErr w:type="spellEnd"/>
      <w:r w:rsidRPr="009D7971">
        <w:rPr>
          <w:rFonts w:eastAsia="Times New Roman"/>
          <w:color w:val="auto"/>
        </w:rPr>
        <w:t xml:space="preserve"> </w:t>
      </w:r>
      <w:proofErr w:type="spellStart"/>
      <w:r w:rsidRPr="009D7971">
        <w:rPr>
          <w:rFonts w:eastAsia="Times New Roman"/>
          <w:color w:val="auto"/>
        </w:rPr>
        <w:t>Извођача</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w:t>
      </w:r>
    </w:p>
    <w:p w14:paraId="7FE830DC" w14:textId="77777777" w:rsidR="00D027B8" w:rsidRPr="009D7971" w:rsidRDefault="00D027B8" w:rsidP="00D027B8">
      <w:pPr>
        <w:spacing w:line="17" w:lineRule="exact"/>
        <w:rPr>
          <w:rFonts w:eastAsia="Times New Roman"/>
          <w:color w:val="auto"/>
        </w:rPr>
      </w:pPr>
    </w:p>
    <w:p w14:paraId="09A75A57" w14:textId="77777777" w:rsidR="00D027B8" w:rsidRPr="009D7971" w:rsidRDefault="00D027B8" w:rsidP="00D027B8">
      <w:pPr>
        <w:spacing w:line="234" w:lineRule="auto"/>
        <w:ind w:right="20" w:firstLine="708"/>
        <w:rPr>
          <w:rFonts w:eastAsia="Times New Roman"/>
          <w:color w:val="auto"/>
        </w:rPr>
      </w:pPr>
      <w:proofErr w:type="spellStart"/>
      <w:r w:rsidRPr="009D7971">
        <w:rPr>
          <w:rFonts w:eastAsia="Times New Roman"/>
          <w:color w:val="auto"/>
        </w:rPr>
        <w:t>Стручни</w:t>
      </w:r>
      <w:proofErr w:type="spellEnd"/>
      <w:r w:rsidRPr="009D7971">
        <w:rPr>
          <w:rFonts w:eastAsia="Times New Roman"/>
          <w:color w:val="auto"/>
        </w:rPr>
        <w:t xml:space="preserve"> </w:t>
      </w:r>
      <w:proofErr w:type="spellStart"/>
      <w:r w:rsidRPr="009D7971">
        <w:rPr>
          <w:rFonts w:eastAsia="Times New Roman"/>
          <w:color w:val="auto"/>
        </w:rPr>
        <w:t>надзор</w:t>
      </w:r>
      <w:proofErr w:type="spellEnd"/>
      <w:r w:rsidRPr="009D7971">
        <w:rPr>
          <w:rFonts w:eastAsia="Times New Roman"/>
          <w:color w:val="auto"/>
        </w:rPr>
        <w:t xml:space="preserve"> </w:t>
      </w:r>
      <w:proofErr w:type="spellStart"/>
      <w:r w:rsidRPr="009D7971">
        <w:rPr>
          <w:rFonts w:eastAsia="Times New Roman"/>
          <w:color w:val="auto"/>
        </w:rPr>
        <w:t>над</w:t>
      </w:r>
      <w:proofErr w:type="spellEnd"/>
      <w:r w:rsidRPr="009D7971">
        <w:rPr>
          <w:rFonts w:eastAsia="Times New Roman"/>
          <w:color w:val="auto"/>
        </w:rPr>
        <w:t xml:space="preserve"> </w:t>
      </w:r>
      <w:proofErr w:type="spellStart"/>
      <w:r w:rsidRPr="009D7971">
        <w:rPr>
          <w:rFonts w:eastAsia="Times New Roman"/>
          <w:color w:val="auto"/>
        </w:rPr>
        <w:t>извођењем</w:t>
      </w:r>
      <w:proofErr w:type="spellEnd"/>
      <w:r w:rsidRPr="009D7971">
        <w:rPr>
          <w:rFonts w:eastAsia="Times New Roman"/>
          <w:color w:val="auto"/>
        </w:rPr>
        <w:t xml:space="preserve"> </w:t>
      </w:r>
      <w:proofErr w:type="spellStart"/>
      <w:r w:rsidRPr="009D7971">
        <w:rPr>
          <w:rFonts w:eastAsia="Times New Roman"/>
          <w:color w:val="auto"/>
        </w:rPr>
        <w:t>уговорених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врши</w:t>
      </w:r>
      <w:proofErr w:type="spellEnd"/>
      <w:r w:rsidRPr="009D7971">
        <w:rPr>
          <w:rFonts w:eastAsia="Times New Roman"/>
          <w:color w:val="auto"/>
        </w:rPr>
        <w:t xml:space="preserve"> </w:t>
      </w:r>
      <w:proofErr w:type="spellStart"/>
      <w:r w:rsidRPr="009D7971">
        <w:rPr>
          <w:rFonts w:eastAsia="Times New Roman"/>
          <w:color w:val="auto"/>
        </w:rPr>
        <w:t>складу</w:t>
      </w:r>
      <w:proofErr w:type="spellEnd"/>
      <w:r w:rsidRPr="009D7971">
        <w:rPr>
          <w:rFonts w:eastAsia="Times New Roman"/>
          <w:color w:val="auto"/>
        </w:rPr>
        <w:t xml:space="preserve"> </w:t>
      </w:r>
      <w:proofErr w:type="spellStart"/>
      <w:r w:rsidRPr="009D7971">
        <w:rPr>
          <w:rFonts w:eastAsia="Times New Roman"/>
          <w:color w:val="auto"/>
        </w:rPr>
        <w:t>са</w:t>
      </w:r>
      <w:proofErr w:type="spellEnd"/>
      <w:r w:rsidRPr="009D7971">
        <w:rPr>
          <w:rFonts w:eastAsia="Times New Roman"/>
          <w:color w:val="auto"/>
        </w:rPr>
        <w:t xml:space="preserve"> </w:t>
      </w:r>
      <w:proofErr w:type="spellStart"/>
      <w:r w:rsidRPr="009D7971">
        <w:rPr>
          <w:rFonts w:eastAsia="Times New Roman"/>
          <w:color w:val="auto"/>
        </w:rPr>
        <w:t>законом</w:t>
      </w:r>
      <w:proofErr w:type="spellEnd"/>
      <w:r w:rsidRPr="009D7971">
        <w:rPr>
          <w:rFonts w:eastAsia="Times New Roman"/>
          <w:color w:val="auto"/>
        </w:rPr>
        <w:t xml:space="preserve"> </w:t>
      </w:r>
      <w:proofErr w:type="spellStart"/>
      <w:r w:rsidRPr="009D7971">
        <w:rPr>
          <w:rFonts w:eastAsia="Times New Roman"/>
          <w:color w:val="auto"/>
        </w:rPr>
        <w:t>којим</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уређује</w:t>
      </w:r>
      <w:proofErr w:type="spellEnd"/>
      <w:r w:rsidRPr="009D7971">
        <w:rPr>
          <w:rFonts w:eastAsia="Times New Roman"/>
          <w:color w:val="auto"/>
        </w:rPr>
        <w:t xml:space="preserve"> </w:t>
      </w:r>
      <w:proofErr w:type="spellStart"/>
      <w:r w:rsidRPr="009D7971">
        <w:rPr>
          <w:rFonts w:eastAsia="Times New Roman"/>
          <w:color w:val="auto"/>
        </w:rPr>
        <w:t>планирање</w:t>
      </w:r>
      <w:proofErr w:type="spellEnd"/>
      <w:r w:rsidRPr="009D7971">
        <w:rPr>
          <w:rFonts w:eastAsia="Times New Roman"/>
          <w:color w:val="auto"/>
        </w:rPr>
        <w:t xml:space="preserve"> и </w:t>
      </w:r>
      <w:proofErr w:type="spellStart"/>
      <w:r w:rsidRPr="009D7971">
        <w:rPr>
          <w:rFonts w:eastAsia="Times New Roman"/>
          <w:color w:val="auto"/>
        </w:rPr>
        <w:t>изградња</w:t>
      </w:r>
      <w:proofErr w:type="spellEnd"/>
      <w:r w:rsidRPr="009D7971">
        <w:rPr>
          <w:rFonts w:eastAsia="Times New Roman"/>
          <w:color w:val="auto"/>
        </w:rPr>
        <w:t>.</w:t>
      </w:r>
    </w:p>
    <w:p w14:paraId="74417D2A" w14:textId="77777777" w:rsidR="00D027B8" w:rsidRPr="009D7971" w:rsidRDefault="00D027B8" w:rsidP="00D027B8">
      <w:pPr>
        <w:spacing w:line="13" w:lineRule="exact"/>
        <w:rPr>
          <w:rFonts w:eastAsia="Times New Roman"/>
          <w:color w:val="auto"/>
        </w:rPr>
      </w:pPr>
    </w:p>
    <w:p w14:paraId="0F6BB1FE" w14:textId="77777777" w:rsidR="00D027B8" w:rsidRPr="009D7971" w:rsidRDefault="00D027B8" w:rsidP="00D027B8">
      <w:pPr>
        <w:spacing w:line="234" w:lineRule="auto"/>
        <w:ind w:right="20" w:firstLine="708"/>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ослобађа</w:t>
      </w:r>
      <w:proofErr w:type="spellEnd"/>
      <w:r w:rsidRPr="009D7971">
        <w:rPr>
          <w:rFonts w:eastAsia="Times New Roman"/>
          <w:color w:val="auto"/>
        </w:rPr>
        <w:t xml:space="preserve"> </w:t>
      </w:r>
      <w:proofErr w:type="spellStart"/>
      <w:r w:rsidRPr="009D7971">
        <w:rPr>
          <w:rFonts w:eastAsia="Times New Roman"/>
          <w:color w:val="auto"/>
        </w:rPr>
        <w:t>одговорности</w:t>
      </w:r>
      <w:proofErr w:type="spellEnd"/>
      <w:r w:rsidRPr="009D7971">
        <w:rPr>
          <w:rFonts w:eastAsia="Times New Roman"/>
          <w:color w:val="auto"/>
        </w:rPr>
        <w:t xml:space="preserve"> </w:t>
      </w:r>
      <w:proofErr w:type="spellStart"/>
      <w:r w:rsidRPr="009D7971">
        <w:rPr>
          <w:rFonts w:eastAsia="Times New Roman"/>
          <w:color w:val="auto"/>
        </w:rPr>
        <w:t>ако</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штета</w:t>
      </w:r>
      <w:proofErr w:type="spellEnd"/>
      <w:r w:rsidRPr="009D7971">
        <w:rPr>
          <w:rFonts w:eastAsia="Times New Roman"/>
          <w:color w:val="auto"/>
        </w:rPr>
        <w:t xml:space="preserve"> </w:t>
      </w:r>
      <w:proofErr w:type="spellStart"/>
      <w:r w:rsidRPr="009D7971">
        <w:rPr>
          <w:rFonts w:eastAsia="Times New Roman"/>
          <w:color w:val="auto"/>
        </w:rPr>
        <w:t>настала</w:t>
      </w:r>
      <w:proofErr w:type="spellEnd"/>
      <w:r w:rsidRPr="009D7971">
        <w:rPr>
          <w:rFonts w:eastAsia="Times New Roman"/>
          <w:color w:val="auto"/>
        </w:rPr>
        <w:t xml:space="preserve"> </w:t>
      </w:r>
      <w:proofErr w:type="spellStart"/>
      <w:r w:rsidRPr="009D7971">
        <w:rPr>
          <w:rFonts w:eastAsia="Times New Roman"/>
          <w:color w:val="auto"/>
        </w:rPr>
        <w:t>због</w:t>
      </w:r>
      <w:proofErr w:type="spellEnd"/>
      <w:r w:rsidRPr="009D7971">
        <w:rPr>
          <w:rFonts w:eastAsia="Times New Roman"/>
          <w:color w:val="auto"/>
        </w:rPr>
        <w:t xml:space="preserve"> </w:t>
      </w:r>
      <w:proofErr w:type="spellStart"/>
      <w:r w:rsidRPr="009D7971">
        <w:rPr>
          <w:rFonts w:eastAsia="Times New Roman"/>
          <w:color w:val="auto"/>
        </w:rPr>
        <w:t>тога</w:t>
      </w:r>
      <w:proofErr w:type="spellEnd"/>
      <w:r w:rsidRPr="009D7971">
        <w:rPr>
          <w:rFonts w:eastAsia="Times New Roman"/>
          <w:color w:val="auto"/>
        </w:rPr>
        <w:t xml:space="preserve"> </w:t>
      </w:r>
      <w:proofErr w:type="spellStart"/>
      <w:r w:rsidRPr="009D7971">
        <w:rPr>
          <w:rFonts w:eastAsia="Times New Roman"/>
          <w:color w:val="auto"/>
        </w:rPr>
        <w:t>што</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при</w:t>
      </w:r>
      <w:proofErr w:type="spellEnd"/>
      <w:r w:rsidRPr="009D7971">
        <w:rPr>
          <w:rFonts w:eastAsia="Times New Roman"/>
          <w:color w:val="auto"/>
        </w:rPr>
        <w:t xml:space="preserve"> </w:t>
      </w:r>
      <w:proofErr w:type="spellStart"/>
      <w:r w:rsidRPr="009D7971">
        <w:rPr>
          <w:rFonts w:eastAsia="Times New Roman"/>
          <w:color w:val="auto"/>
        </w:rPr>
        <w:t>извођењу</w:t>
      </w:r>
      <w:proofErr w:type="spellEnd"/>
      <w:r w:rsidRPr="009D7971">
        <w:rPr>
          <w:rFonts w:eastAsia="Times New Roman"/>
          <w:color w:val="auto"/>
        </w:rPr>
        <w:t xml:space="preserve"> </w:t>
      </w:r>
      <w:proofErr w:type="spellStart"/>
      <w:r w:rsidRPr="009D7971">
        <w:rPr>
          <w:rFonts w:eastAsia="Times New Roman"/>
          <w:color w:val="auto"/>
        </w:rPr>
        <w:t>одређених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поступао</w:t>
      </w:r>
      <w:proofErr w:type="spellEnd"/>
      <w:r w:rsidRPr="009D7971">
        <w:rPr>
          <w:rFonts w:eastAsia="Times New Roman"/>
          <w:color w:val="auto"/>
        </w:rPr>
        <w:t xml:space="preserve"> </w:t>
      </w:r>
      <w:proofErr w:type="spellStart"/>
      <w:r w:rsidRPr="009D7971">
        <w:rPr>
          <w:rFonts w:eastAsia="Times New Roman"/>
          <w:color w:val="auto"/>
        </w:rPr>
        <w:t>по</w:t>
      </w:r>
      <w:proofErr w:type="spellEnd"/>
      <w:r w:rsidRPr="009D7971">
        <w:rPr>
          <w:rFonts w:eastAsia="Times New Roman"/>
          <w:color w:val="auto"/>
        </w:rPr>
        <w:t xml:space="preserve"> </w:t>
      </w:r>
      <w:proofErr w:type="spellStart"/>
      <w:r w:rsidRPr="009D7971">
        <w:rPr>
          <w:rFonts w:eastAsia="Times New Roman"/>
          <w:color w:val="auto"/>
        </w:rPr>
        <w:t>захтевима</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w:t>
      </w:r>
    </w:p>
    <w:p w14:paraId="319808F5" w14:textId="77777777" w:rsidR="00D027B8" w:rsidRPr="009D7971" w:rsidRDefault="00D027B8" w:rsidP="00D027B8">
      <w:pPr>
        <w:spacing w:line="246" w:lineRule="exact"/>
        <w:rPr>
          <w:rFonts w:eastAsia="Times New Roman"/>
          <w:color w:val="auto"/>
        </w:rPr>
      </w:pPr>
    </w:p>
    <w:p w14:paraId="309C74DF" w14:textId="77777777" w:rsidR="00D027B8" w:rsidRPr="009D7971" w:rsidRDefault="00D027B8" w:rsidP="00D027B8">
      <w:pPr>
        <w:spacing w:line="0" w:lineRule="atLeast"/>
        <w:ind w:right="20"/>
        <w:jc w:val="center"/>
        <w:rPr>
          <w:rFonts w:eastAsia="Times New Roman"/>
          <w:b/>
          <w:color w:val="auto"/>
          <w:lang w:val="sr-Cyrl-RS"/>
        </w:rPr>
      </w:pPr>
      <w:r w:rsidRPr="009D7971">
        <w:rPr>
          <w:rFonts w:eastAsia="Times New Roman"/>
          <w:b/>
          <w:color w:val="auto"/>
          <w:lang w:val="sr-Cyrl-RS"/>
        </w:rPr>
        <w:t>ВИШКОВИ И МАЊКОВИ РАДОВА</w:t>
      </w:r>
    </w:p>
    <w:p w14:paraId="7D3C6EFE" w14:textId="77777777" w:rsidR="00D027B8" w:rsidRPr="009D7971" w:rsidRDefault="00D027B8" w:rsidP="00D027B8">
      <w:pPr>
        <w:spacing w:line="115" w:lineRule="exact"/>
        <w:rPr>
          <w:rFonts w:eastAsia="Times New Roman"/>
          <w:color w:val="auto"/>
        </w:rPr>
      </w:pPr>
    </w:p>
    <w:p w14:paraId="127AFA44" w14:textId="77777777" w:rsidR="00D027B8" w:rsidRPr="009D7971" w:rsidRDefault="00D027B8" w:rsidP="00D027B8">
      <w:pPr>
        <w:spacing w:line="0" w:lineRule="atLeast"/>
        <w:ind w:right="20"/>
        <w:jc w:val="center"/>
        <w:rPr>
          <w:rFonts w:eastAsia="Times New Roman"/>
          <w:color w:val="auto"/>
        </w:rPr>
      </w:pPr>
      <w:proofErr w:type="spellStart"/>
      <w:r w:rsidRPr="009D7971">
        <w:rPr>
          <w:rFonts w:eastAsia="Times New Roman"/>
          <w:color w:val="auto"/>
        </w:rPr>
        <w:t>Члан</w:t>
      </w:r>
      <w:proofErr w:type="spellEnd"/>
      <w:r w:rsidRPr="009D7971">
        <w:rPr>
          <w:rFonts w:eastAsia="Times New Roman"/>
          <w:color w:val="auto"/>
        </w:rPr>
        <w:t xml:space="preserve"> </w:t>
      </w:r>
      <w:r w:rsidRPr="009D7971">
        <w:rPr>
          <w:rFonts w:eastAsia="Times New Roman"/>
          <w:color w:val="auto"/>
          <w:lang w:val="sr-Cyrl-RS"/>
        </w:rPr>
        <w:t>9</w:t>
      </w:r>
      <w:r w:rsidRPr="009D7971">
        <w:rPr>
          <w:rFonts w:eastAsia="Times New Roman"/>
          <w:color w:val="auto"/>
        </w:rPr>
        <w:t>.</w:t>
      </w:r>
    </w:p>
    <w:p w14:paraId="12DFBD13" w14:textId="77777777" w:rsidR="00D027B8" w:rsidRPr="009D7971" w:rsidRDefault="00D027B8" w:rsidP="00D027B8">
      <w:pPr>
        <w:spacing w:line="133" w:lineRule="exact"/>
        <w:rPr>
          <w:rFonts w:eastAsia="Times New Roman"/>
          <w:color w:val="auto"/>
        </w:rPr>
      </w:pPr>
    </w:p>
    <w:p w14:paraId="2C65487C" w14:textId="0C649B89" w:rsidR="00D027B8" w:rsidRPr="009D7971" w:rsidRDefault="00D027B8" w:rsidP="00D027B8">
      <w:pPr>
        <w:spacing w:line="236" w:lineRule="auto"/>
        <w:ind w:right="20" w:firstLine="708"/>
        <w:jc w:val="both"/>
        <w:rPr>
          <w:rFonts w:eastAsia="Times New Roman"/>
          <w:color w:val="auto"/>
        </w:rPr>
      </w:pP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свако</w:t>
      </w:r>
      <w:proofErr w:type="spellEnd"/>
      <w:r w:rsidRPr="009D7971">
        <w:rPr>
          <w:rFonts w:eastAsia="Times New Roman"/>
          <w:color w:val="auto"/>
        </w:rPr>
        <w:t xml:space="preserve"> </w:t>
      </w:r>
      <w:proofErr w:type="spellStart"/>
      <w:r w:rsidRPr="009D7971">
        <w:rPr>
          <w:rFonts w:eastAsia="Times New Roman"/>
          <w:color w:val="auto"/>
        </w:rPr>
        <w:t>одступање</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техничке</w:t>
      </w:r>
      <w:proofErr w:type="spellEnd"/>
      <w:r w:rsidRPr="009D7971">
        <w:rPr>
          <w:rFonts w:eastAsia="Times New Roman"/>
          <w:color w:val="auto"/>
        </w:rPr>
        <w:t xml:space="preserve"> </w:t>
      </w:r>
      <w:proofErr w:type="spellStart"/>
      <w:r w:rsidRPr="009D7971">
        <w:rPr>
          <w:rFonts w:eastAsia="Times New Roman"/>
          <w:color w:val="auto"/>
        </w:rPr>
        <w:t>документације</w:t>
      </w:r>
      <w:proofErr w:type="spellEnd"/>
      <w:r w:rsidRPr="009D7971">
        <w:rPr>
          <w:rFonts w:eastAsia="Times New Roman"/>
          <w:color w:val="auto"/>
        </w:rPr>
        <w:t xml:space="preserve"> </w:t>
      </w: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основу</w:t>
      </w:r>
      <w:proofErr w:type="spellEnd"/>
      <w:r w:rsidRPr="009D7971">
        <w:rPr>
          <w:rFonts w:eastAsia="Times New Roman"/>
          <w:color w:val="auto"/>
        </w:rPr>
        <w:t xml:space="preserve"> </w:t>
      </w:r>
      <w:proofErr w:type="spellStart"/>
      <w:r w:rsidRPr="009D7971">
        <w:rPr>
          <w:rFonts w:eastAsia="Times New Roman"/>
          <w:color w:val="auto"/>
        </w:rPr>
        <w:t>које</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изводе</w:t>
      </w:r>
      <w:proofErr w:type="spellEnd"/>
      <w:r w:rsidRPr="009D7971">
        <w:rPr>
          <w:rFonts w:eastAsia="Times New Roman"/>
          <w:color w:val="auto"/>
        </w:rPr>
        <w:t xml:space="preserve"> </w:t>
      </w:r>
      <w:proofErr w:type="spellStart"/>
      <w:r w:rsidRPr="009D7971">
        <w:rPr>
          <w:rFonts w:eastAsia="Times New Roman"/>
          <w:color w:val="auto"/>
        </w:rPr>
        <w:t>радови</w:t>
      </w:r>
      <w:proofErr w:type="spellEnd"/>
      <w:r w:rsidRPr="009D7971">
        <w:rPr>
          <w:rFonts w:eastAsia="Times New Roman"/>
          <w:color w:val="auto"/>
        </w:rPr>
        <w:t xml:space="preserve"> и </w:t>
      </w:r>
      <w:proofErr w:type="spellStart"/>
      <w:r w:rsidRPr="009D7971">
        <w:rPr>
          <w:rFonts w:eastAsia="Times New Roman"/>
          <w:color w:val="auto"/>
        </w:rPr>
        <w:t>уграђује</w:t>
      </w:r>
      <w:proofErr w:type="spellEnd"/>
      <w:r w:rsidRPr="009D7971">
        <w:rPr>
          <w:rFonts w:eastAsia="Times New Roman"/>
          <w:color w:val="auto"/>
        </w:rPr>
        <w:t xml:space="preserve"> </w:t>
      </w:r>
      <w:proofErr w:type="spellStart"/>
      <w:r w:rsidRPr="009D7971">
        <w:rPr>
          <w:rFonts w:eastAsia="Times New Roman"/>
          <w:color w:val="auto"/>
        </w:rPr>
        <w:t>опрема</w:t>
      </w:r>
      <w:proofErr w:type="spellEnd"/>
      <w:r w:rsidRPr="009D7971">
        <w:rPr>
          <w:rFonts w:eastAsia="Times New Roman"/>
          <w:color w:val="auto"/>
        </w:rPr>
        <w:t xml:space="preserve">, </w:t>
      </w:r>
      <w:proofErr w:type="spellStart"/>
      <w:r w:rsidRPr="009D7971">
        <w:rPr>
          <w:rFonts w:eastAsia="Times New Roman"/>
          <w:color w:val="auto"/>
        </w:rPr>
        <w:t>односно</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свако</w:t>
      </w:r>
      <w:proofErr w:type="spellEnd"/>
      <w:r w:rsidRPr="009D7971">
        <w:rPr>
          <w:rFonts w:eastAsia="Times New Roman"/>
          <w:color w:val="auto"/>
        </w:rPr>
        <w:t xml:space="preserve"> </w:t>
      </w:r>
      <w:proofErr w:type="spellStart"/>
      <w:r w:rsidRPr="009D7971">
        <w:rPr>
          <w:rFonts w:eastAsia="Times New Roman"/>
          <w:color w:val="auto"/>
        </w:rPr>
        <w:t>одступање</w:t>
      </w:r>
      <w:proofErr w:type="spellEnd"/>
      <w:r w:rsidRPr="009D7971">
        <w:rPr>
          <w:rFonts w:eastAsia="Times New Roman"/>
          <w:color w:val="auto"/>
        </w:rPr>
        <w:t xml:space="preserve"> </w:t>
      </w:r>
      <w:proofErr w:type="spellStart"/>
      <w:r w:rsidRPr="009D7971">
        <w:rPr>
          <w:rFonts w:eastAsia="Times New Roman"/>
          <w:color w:val="auto"/>
        </w:rPr>
        <w:t>од</w:t>
      </w:r>
      <w:proofErr w:type="spellEnd"/>
      <w:r w:rsidRPr="009D7971">
        <w:rPr>
          <w:rFonts w:eastAsia="Times New Roman"/>
          <w:color w:val="auto"/>
        </w:rPr>
        <w:t xml:space="preserve"> </w:t>
      </w:r>
      <w:proofErr w:type="spellStart"/>
      <w:r w:rsidRPr="009D7971">
        <w:rPr>
          <w:rFonts w:eastAsia="Times New Roman"/>
          <w:color w:val="auto"/>
        </w:rPr>
        <w:t>уговорених</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дужан</w:t>
      </w:r>
      <w:proofErr w:type="spellEnd"/>
      <w:r w:rsidRPr="009D7971">
        <w:rPr>
          <w:rFonts w:eastAsia="Times New Roman"/>
          <w:color w:val="auto"/>
        </w:rPr>
        <w:t xml:space="preserve"> </w:t>
      </w:r>
      <w:proofErr w:type="spellStart"/>
      <w:r w:rsidRPr="009D7971">
        <w:rPr>
          <w:rFonts w:eastAsia="Times New Roman"/>
          <w:color w:val="auto"/>
        </w:rPr>
        <w:t>да</w:t>
      </w:r>
      <w:proofErr w:type="spellEnd"/>
      <w:r w:rsidRPr="009D7971">
        <w:rPr>
          <w:rFonts w:eastAsia="Times New Roman"/>
          <w:color w:val="auto"/>
        </w:rPr>
        <w:t xml:space="preserve"> о </w:t>
      </w:r>
      <w:proofErr w:type="spellStart"/>
      <w:r w:rsidRPr="009D7971">
        <w:rPr>
          <w:rFonts w:eastAsia="Times New Roman"/>
          <w:color w:val="auto"/>
        </w:rPr>
        <w:t>томе</w:t>
      </w:r>
      <w:proofErr w:type="spellEnd"/>
      <w:r w:rsidRPr="009D7971">
        <w:rPr>
          <w:rFonts w:eastAsia="Times New Roman"/>
          <w:color w:val="auto"/>
        </w:rPr>
        <w:t xml:space="preserve"> </w:t>
      </w:r>
      <w:proofErr w:type="spellStart"/>
      <w:r w:rsidRPr="009D7971">
        <w:rPr>
          <w:rFonts w:eastAsia="Times New Roman"/>
          <w:color w:val="auto"/>
        </w:rPr>
        <w:t>обавести</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 xml:space="preserve"> и </w:t>
      </w:r>
      <w:proofErr w:type="spellStart"/>
      <w:r w:rsidRPr="009D7971">
        <w:rPr>
          <w:rFonts w:eastAsia="Times New Roman"/>
          <w:color w:val="auto"/>
        </w:rPr>
        <w:t>да</w:t>
      </w:r>
      <w:proofErr w:type="spellEnd"/>
      <w:r w:rsidRPr="009D7971">
        <w:rPr>
          <w:rFonts w:eastAsia="Times New Roman"/>
          <w:color w:val="auto"/>
        </w:rPr>
        <w:t xml:space="preserve"> </w:t>
      </w:r>
      <w:proofErr w:type="spellStart"/>
      <w:r w:rsidRPr="009D7971">
        <w:rPr>
          <w:rFonts w:eastAsia="Times New Roman"/>
          <w:color w:val="auto"/>
        </w:rPr>
        <w:t>тражи</w:t>
      </w:r>
      <w:proofErr w:type="spellEnd"/>
      <w:r w:rsidRPr="009D7971">
        <w:rPr>
          <w:rFonts w:eastAsia="Times New Roman"/>
          <w:color w:val="auto"/>
        </w:rPr>
        <w:t xml:space="preserve"> </w:t>
      </w:r>
      <w:proofErr w:type="spellStart"/>
      <w:r w:rsidRPr="009D7971">
        <w:rPr>
          <w:rFonts w:eastAsia="Times New Roman"/>
          <w:color w:val="auto"/>
        </w:rPr>
        <w:t>пис</w:t>
      </w:r>
      <w:proofErr w:type="spellEnd"/>
      <w:r w:rsidR="00254586" w:rsidRPr="009D7971">
        <w:rPr>
          <w:rFonts w:eastAsia="Times New Roman"/>
          <w:color w:val="auto"/>
          <w:lang w:val="sr-Cyrl-RS"/>
        </w:rPr>
        <w:t>ан</w:t>
      </w:r>
      <w:r w:rsidRPr="009D7971">
        <w:rPr>
          <w:rFonts w:eastAsia="Times New Roman"/>
          <w:color w:val="auto"/>
        </w:rPr>
        <w:t xml:space="preserve">у </w:t>
      </w:r>
      <w:proofErr w:type="spellStart"/>
      <w:r w:rsidRPr="009D7971">
        <w:rPr>
          <w:rFonts w:eastAsia="Times New Roman"/>
          <w:color w:val="auto"/>
        </w:rPr>
        <w:t>сагласност</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та</w:t>
      </w:r>
      <w:proofErr w:type="spellEnd"/>
      <w:r w:rsidRPr="009D7971">
        <w:rPr>
          <w:rFonts w:eastAsia="Times New Roman"/>
          <w:color w:val="auto"/>
        </w:rPr>
        <w:t xml:space="preserve"> </w:t>
      </w:r>
      <w:proofErr w:type="spellStart"/>
      <w:r w:rsidRPr="009D7971">
        <w:rPr>
          <w:rFonts w:eastAsia="Times New Roman"/>
          <w:color w:val="auto"/>
        </w:rPr>
        <w:t>одступања</w:t>
      </w:r>
      <w:proofErr w:type="spellEnd"/>
      <w:r w:rsidRPr="009D7971">
        <w:rPr>
          <w:rFonts w:eastAsia="Times New Roman"/>
          <w:color w:val="auto"/>
        </w:rPr>
        <w:t>.</w:t>
      </w:r>
    </w:p>
    <w:p w14:paraId="449A9AEF" w14:textId="77777777" w:rsidR="00D027B8" w:rsidRPr="009D7971" w:rsidRDefault="00D027B8" w:rsidP="00D027B8">
      <w:pPr>
        <w:spacing w:line="14" w:lineRule="exact"/>
        <w:rPr>
          <w:rFonts w:eastAsia="Times New Roman"/>
          <w:color w:val="auto"/>
        </w:rPr>
      </w:pPr>
    </w:p>
    <w:p w14:paraId="7A368D26" w14:textId="77777777" w:rsidR="00D027B8" w:rsidRPr="009D7971" w:rsidRDefault="00D027B8" w:rsidP="00D027B8">
      <w:pPr>
        <w:spacing w:line="234" w:lineRule="auto"/>
        <w:ind w:right="20" w:firstLine="708"/>
        <w:jc w:val="both"/>
        <w:rPr>
          <w:rFonts w:eastAsia="Times New Roman"/>
          <w:color w:val="auto"/>
        </w:rPr>
      </w:pPr>
      <w:proofErr w:type="spellStart"/>
      <w:r w:rsidRPr="009D7971">
        <w:rPr>
          <w:rFonts w:eastAsia="Times New Roman"/>
          <w:color w:val="auto"/>
        </w:rPr>
        <w:t>Извођач</w:t>
      </w:r>
      <w:proofErr w:type="spellEnd"/>
      <w:r w:rsidRPr="009D7971">
        <w:rPr>
          <w:rFonts w:eastAsia="Times New Roman"/>
          <w:color w:val="auto"/>
        </w:rPr>
        <w:t xml:space="preserve"> </w:t>
      </w:r>
      <w:proofErr w:type="spellStart"/>
      <w:r w:rsidRPr="009D7971">
        <w:rPr>
          <w:rFonts w:eastAsia="Times New Roman"/>
          <w:color w:val="auto"/>
        </w:rPr>
        <w:t>радова</w:t>
      </w:r>
      <w:proofErr w:type="spellEnd"/>
      <w:r w:rsidRPr="009D7971">
        <w:rPr>
          <w:rFonts w:eastAsia="Times New Roman"/>
          <w:color w:val="auto"/>
        </w:rPr>
        <w:t xml:space="preserve"> </w:t>
      </w:r>
      <w:proofErr w:type="spellStart"/>
      <w:r w:rsidRPr="009D7971">
        <w:rPr>
          <w:rFonts w:eastAsia="Times New Roman"/>
          <w:color w:val="auto"/>
        </w:rPr>
        <w:t>не</w:t>
      </w:r>
      <w:proofErr w:type="spellEnd"/>
      <w:r w:rsidRPr="009D7971">
        <w:rPr>
          <w:rFonts w:eastAsia="Times New Roman"/>
          <w:color w:val="auto"/>
        </w:rPr>
        <w:t xml:space="preserve"> </w:t>
      </w:r>
      <w:proofErr w:type="spellStart"/>
      <w:r w:rsidRPr="009D7971">
        <w:rPr>
          <w:rFonts w:eastAsia="Times New Roman"/>
          <w:color w:val="auto"/>
        </w:rPr>
        <w:t>може</w:t>
      </w:r>
      <w:proofErr w:type="spellEnd"/>
      <w:r w:rsidRPr="009D7971">
        <w:rPr>
          <w:rFonts w:eastAsia="Times New Roman"/>
          <w:color w:val="auto"/>
        </w:rPr>
        <w:t xml:space="preserve"> </w:t>
      </w:r>
      <w:proofErr w:type="spellStart"/>
      <w:r w:rsidRPr="009D7971">
        <w:rPr>
          <w:rFonts w:eastAsia="Times New Roman"/>
          <w:color w:val="auto"/>
        </w:rPr>
        <w:t>захтевати</w:t>
      </w:r>
      <w:proofErr w:type="spellEnd"/>
      <w:r w:rsidRPr="009D7971">
        <w:rPr>
          <w:rFonts w:eastAsia="Times New Roman"/>
          <w:color w:val="auto"/>
        </w:rPr>
        <w:t xml:space="preserve"> </w:t>
      </w:r>
      <w:proofErr w:type="spellStart"/>
      <w:r w:rsidRPr="009D7971">
        <w:rPr>
          <w:rFonts w:eastAsia="Times New Roman"/>
          <w:color w:val="auto"/>
        </w:rPr>
        <w:t>повећање</w:t>
      </w:r>
      <w:proofErr w:type="spellEnd"/>
      <w:r w:rsidRPr="009D7971">
        <w:rPr>
          <w:rFonts w:eastAsia="Times New Roman"/>
          <w:color w:val="auto"/>
        </w:rPr>
        <w:t xml:space="preserve"> </w:t>
      </w:r>
      <w:proofErr w:type="spellStart"/>
      <w:r w:rsidRPr="009D7971">
        <w:rPr>
          <w:rFonts w:eastAsia="Times New Roman"/>
          <w:color w:val="auto"/>
        </w:rPr>
        <w:t>уговорене</w:t>
      </w:r>
      <w:proofErr w:type="spellEnd"/>
      <w:r w:rsidRPr="009D7971">
        <w:rPr>
          <w:rFonts w:eastAsia="Times New Roman"/>
          <w:color w:val="auto"/>
        </w:rPr>
        <w:t xml:space="preserve"> </w:t>
      </w:r>
      <w:proofErr w:type="spellStart"/>
      <w:r w:rsidRPr="009D7971">
        <w:rPr>
          <w:rFonts w:eastAsia="Times New Roman"/>
          <w:color w:val="auto"/>
        </w:rPr>
        <w:t>цене</w:t>
      </w:r>
      <w:proofErr w:type="spellEnd"/>
      <w:r w:rsidRPr="009D7971">
        <w:rPr>
          <w:rFonts w:eastAsia="Times New Roman"/>
          <w:color w:val="auto"/>
        </w:rPr>
        <w:t xml:space="preserve"> </w:t>
      </w:r>
      <w:proofErr w:type="spellStart"/>
      <w:r w:rsidRPr="009D7971">
        <w:rPr>
          <w:rFonts w:eastAsia="Times New Roman"/>
          <w:color w:val="auto"/>
        </w:rPr>
        <w:t>за</w:t>
      </w:r>
      <w:proofErr w:type="spellEnd"/>
      <w:r w:rsidRPr="009D7971">
        <w:rPr>
          <w:rFonts w:eastAsia="Times New Roman"/>
          <w:color w:val="auto"/>
        </w:rPr>
        <w:t xml:space="preserve"> </w:t>
      </w:r>
      <w:proofErr w:type="spellStart"/>
      <w:r w:rsidRPr="009D7971">
        <w:rPr>
          <w:rFonts w:eastAsia="Times New Roman"/>
          <w:color w:val="auto"/>
        </w:rPr>
        <w:t>радове</w:t>
      </w:r>
      <w:proofErr w:type="spellEnd"/>
      <w:r w:rsidRPr="009D7971">
        <w:rPr>
          <w:rFonts w:eastAsia="Times New Roman"/>
          <w:color w:val="auto"/>
        </w:rPr>
        <w:t xml:space="preserve"> </w:t>
      </w:r>
      <w:proofErr w:type="spellStart"/>
      <w:r w:rsidRPr="009D7971">
        <w:rPr>
          <w:rFonts w:eastAsia="Times New Roman"/>
          <w:color w:val="auto"/>
        </w:rPr>
        <w:t>које</w:t>
      </w:r>
      <w:proofErr w:type="spellEnd"/>
      <w:r w:rsidRPr="009D7971">
        <w:rPr>
          <w:rFonts w:eastAsia="Times New Roman"/>
          <w:color w:val="auto"/>
        </w:rPr>
        <w:t xml:space="preserve"> </w:t>
      </w:r>
      <w:proofErr w:type="spellStart"/>
      <w:r w:rsidRPr="009D7971">
        <w:rPr>
          <w:rFonts w:eastAsia="Times New Roman"/>
          <w:color w:val="auto"/>
        </w:rPr>
        <w:t>је</w:t>
      </w:r>
      <w:proofErr w:type="spellEnd"/>
      <w:r w:rsidRPr="009D7971">
        <w:rPr>
          <w:rFonts w:eastAsia="Times New Roman"/>
          <w:color w:val="auto"/>
        </w:rPr>
        <w:t xml:space="preserve"> </w:t>
      </w:r>
      <w:proofErr w:type="spellStart"/>
      <w:r w:rsidRPr="009D7971">
        <w:rPr>
          <w:rFonts w:eastAsia="Times New Roman"/>
          <w:color w:val="auto"/>
        </w:rPr>
        <w:t>извршио</w:t>
      </w:r>
      <w:proofErr w:type="spellEnd"/>
      <w:r w:rsidRPr="009D7971">
        <w:rPr>
          <w:rFonts w:eastAsia="Times New Roman"/>
          <w:color w:val="auto"/>
        </w:rPr>
        <w:t xml:space="preserve"> </w:t>
      </w:r>
      <w:proofErr w:type="spellStart"/>
      <w:r w:rsidRPr="009D7971">
        <w:rPr>
          <w:rFonts w:eastAsia="Times New Roman"/>
          <w:color w:val="auto"/>
        </w:rPr>
        <w:t>без</w:t>
      </w:r>
      <w:proofErr w:type="spellEnd"/>
      <w:r w:rsidRPr="009D7971">
        <w:rPr>
          <w:rFonts w:eastAsia="Times New Roman"/>
          <w:color w:val="auto"/>
        </w:rPr>
        <w:t xml:space="preserve"> </w:t>
      </w:r>
      <w:proofErr w:type="spellStart"/>
      <w:r w:rsidRPr="009D7971">
        <w:rPr>
          <w:rFonts w:eastAsia="Times New Roman"/>
          <w:color w:val="auto"/>
        </w:rPr>
        <w:t>сагласности</w:t>
      </w:r>
      <w:proofErr w:type="spellEnd"/>
      <w:r w:rsidRPr="009D7971">
        <w:rPr>
          <w:rFonts w:eastAsia="Times New Roman"/>
          <w:color w:val="auto"/>
        </w:rPr>
        <w:t xml:space="preserve"> </w:t>
      </w:r>
      <w:proofErr w:type="spellStart"/>
      <w:r w:rsidRPr="009D7971">
        <w:rPr>
          <w:rFonts w:eastAsia="Times New Roman"/>
          <w:color w:val="auto"/>
        </w:rPr>
        <w:t>Наручиоца</w:t>
      </w:r>
      <w:proofErr w:type="spellEnd"/>
      <w:r w:rsidRPr="009D7971">
        <w:rPr>
          <w:rFonts w:eastAsia="Times New Roman"/>
          <w:color w:val="auto"/>
        </w:rPr>
        <w:t>.</w:t>
      </w:r>
    </w:p>
    <w:p w14:paraId="19D1F234" w14:textId="77777777" w:rsidR="00D027B8" w:rsidRPr="009D7971" w:rsidRDefault="00D027B8" w:rsidP="00D027B8">
      <w:pPr>
        <w:spacing w:line="234" w:lineRule="auto"/>
        <w:ind w:right="20" w:firstLine="708"/>
        <w:jc w:val="both"/>
        <w:rPr>
          <w:rFonts w:eastAsia="Times New Roman"/>
          <w:color w:val="auto"/>
        </w:rPr>
      </w:pPr>
    </w:p>
    <w:p w14:paraId="2645710F" w14:textId="77777777" w:rsidR="00D027B8" w:rsidRPr="009D7971" w:rsidRDefault="00D027B8" w:rsidP="00D027B8">
      <w:pPr>
        <w:spacing w:line="234" w:lineRule="auto"/>
        <w:ind w:right="20" w:firstLine="708"/>
        <w:jc w:val="center"/>
        <w:rPr>
          <w:rFonts w:eastAsia="Times New Roman"/>
          <w:b/>
          <w:bCs/>
          <w:color w:val="auto"/>
          <w:lang w:val="sr-Cyrl-RS"/>
        </w:rPr>
      </w:pPr>
      <w:r w:rsidRPr="009D7971">
        <w:rPr>
          <w:rFonts w:eastAsia="Times New Roman"/>
          <w:b/>
          <w:bCs/>
          <w:color w:val="auto"/>
          <w:lang w:val="sr-Cyrl-RS"/>
        </w:rPr>
        <w:t>СХОДНА ПРИМЕНА ДРУГИХ ПРОПИСА</w:t>
      </w:r>
    </w:p>
    <w:p w14:paraId="510F20D1" w14:textId="77777777" w:rsidR="00D027B8" w:rsidRPr="009D7971" w:rsidRDefault="00D027B8" w:rsidP="00D027B8">
      <w:pPr>
        <w:spacing w:line="115" w:lineRule="exact"/>
        <w:rPr>
          <w:rFonts w:eastAsia="Times New Roman"/>
          <w:color w:val="auto"/>
        </w:rPr>
      </w:pPr>
    </w:p>
    <w:p w14:paraId="4C6ADFFF" w14:textId="77777777" w:rsidR="00D027B8" w:rsidRPr="009D7971" w:rsidRDefault="00D027B8" w:rsidP="00D027B8">
      <w:pPr>
        <w:spacing w:line="0" w:lineRule="atLeast"/>
        <w:jc w:val="center"/>
        <w:rPr>
          <w:rFonts w:eastAsia="Times New Roman"/>
          <w:color w:val="auto"/>
        </w:rPr>
      </w:pPr>
      <w:proofErr w:type="spellStart"/>
      <w:r w:rsidRPr="009D7971">
        <w:rPr>
          <w:rFonts w:eastAsia="Times New Roman"/>
          <w:color w:val="auto"/>
        </w:rPr>
        <w:t>Члан</w:t>
      </w:r>
      <w:proofErr w:type="spellEnd"/>
      <w:r w:rsidRPr="009D7971">
        <w:rPr>
          <w:rFonts w:eastAsia="Times New Roman"/>
          <w:color w:val="auto"/>
        </w:rPr>
        <w:t xml:space="preserve"> </w:t>
      </w:r>
      <w:r w:rsidRPr="009D7971">
        <w:rPr>
          <w:rFonts w:eastAsia="Times New Roman"/>
          <w:color w:val="auto"/>
          <w:lang w:val="sr-Cyrl-RS"/>
        </w:rPr>
        <w:t>10</w:t>
      </w:r>
      <w:r w:rsidRPr="009D7971">
        <w:rPr>
          <w:rFonts w:eastAsia="Times New Roman"/>
          <w:color w:val="auto"/>
        </w:rPr>
        <w:t>.</w:t>
      </w:r>
    </w:p>
    <w:p w14:paraId="3B200CF5" w14:textId="77777777" w:rsidR="00D027B8" w:rsidRPr="009D7971" w:rsidRDefault="00D027B8" w:rsidP="00D027B8">
      <w:pPr>
        <w:spacing w:line="132" w:lineRule="exact"/>
        <w:rPr>
          <w:rFonts w:eastAsia="Times New Roman"/>
          <w:color w:val="auto"/>
        </w:rPr>
      </w:pPr>
    </w:p>
    <w:p w14:paraId="579DEC3E" w14:textId="77777777" w:rsidR="00D027B8" w:rsidRPr="009D7971" w:rsidRDefault="00D027B8" w:rsidP="00D027B8">
      <w:pPr>
        <w:spacing w:line="236" w:lineRule="auto"/>
        <w:ind w:firstLine="708"/>
        <w:jc w:val="both"/>
        <w:rPr>
          <w:rFonts w:eastAsia="Times New Roman"/>
          <w:color w:val="auto"/>
        </w:rPr>
      </w:pPr>
      <w:proofErr w:type="spellStart"/>
      <w:r w:rsidRPr="009D7971">
        <w:rPr>
          <w:rFonts w:eastAsia="Times New Roman"/>
          <w:color w:val="auto"/>
        </w:rPr>
        <w:t>На</w:t>
      </w:r>
      <w:proofErr w:type="spellEnd"/>
      <w:r w:rsidRPr="009D7971">
        <w:rPr>
          <w:rFonts w:eastAsia="Times New Roman"/>
          <w:color w:val="auto"/>
        </w:rPr>
        <w:t xml:space="preserve"> </w:t>
      </w:r>
      <w:proofErr w:type="spellStart"/>
      <w:r w:rsidRPr="009D7971">
        <w:rPr>
          <w:rFonts w:eastAsia="Times New Roman"/>
          <w:color w:val="auto"/>
        </w:rPr>
        <w:t>питања</w:t>
      </w:r>
      <w:proofErr w:type="spellEnd"/>
      <w:r w:rsidRPr="009D7971">
        <w:rPr>
          <w:rFonts w:eastAsia="Times New Roman"/>
          <w:color w:val="auto"/>
        </w:rPr>
        <w:t xml:space="preserve"> </w:t>
      </w:r>
      <w:proofErr w:type="spellStart"/>
      <w:r w:rsidRPr="009D7971">
        <w:rPr>
          <w:rFonts w:eastAsia="Times New Roman"/>
          <w:color w:val="auto"/>
        </w:rPr>
        <w:t>која</w:t>
      </w:r>
      <w:proofErr w:type="spellEnd"/>
      <w:r w:rsidRPr="009D7971">
        <w:rPr>
          <w:rFonts w:eastAsia="Times New Roman"/>
          <w:color w:val="auto"/>
        </w:rPr>
        <w:t xml:space="preserve"> </w:t>
      </w:r>
      <w:proofErr w:type="spellStart"/>
      <w:r w:rsidRPr="009D7971">
        <w:rPr>
          <w:rFonts w:eastAsia="Times New Roman"/>
          <w:color w:val="auto"/>
        </w:rPr>
        <w:t>овим</w:t>
      </w:r>
      <w:proofErr w:type="spellEnd"/>
      <w:r w:rsidRPr="009D7971">
        <w:rPr>
          <w:rFonts w:eastAsia="Times New Roman"/>
          <w:color w:val="auto"/>
        </w:rPr>
        <w:t xml:space="preserve"> </w:t>
      </w:r>
      <w:proofErr w:type="spellStart"/>
      <w:r w:rsidRPr="009D7971">
        <w:rPr>
          <w:rFonts w:eastAsia="Times New Roman"/>
          <w:color w:val="auto"/>
        </w:rPr>
        <w:t>уговором</w:t>
      </w:r>
      <w:proofErr w:type="spellEnd"/>
      <w:r w:rsidRPr="009D7971">
        <w:rPr>
          <w:rFonts w:eastAsia="Times New Roman"/>
          <w:color w:val="auto"/>
        </w:rPr>
        <w:t xml:space="preserve"> </w:t>
      </w:r>
      <w:proofErr w:type="spellStart"/>
      <w:r w:rsidRPr="009D7971">
        <w:rPr>
          <w:rFonts w:eastAsia="Times New Roman"/>
          <w:color w:val="auto"/>
        </w:rPr>
        <w:t>нису</w:t>
      </w:r>
      <w:proofErr w:type="spellEnd"/>
      <w:r w:rsidRPr="009D7971">
        <w:rPr>
          <w:rFonts w:eastAsia="Times New Roman"/>
          <w:color w:val="auto"/>
        </w:rPr>
        <w:t xml:space="preserve"> </w:t>
      </w:r>
      <w:proofErr w:type="spellStart"/>
      <w:r w:rsidRPr="009D7971">
        <w:rPr>
          <w:rFonts w:eastAsia="Times New Roman"/>
          <w:color w:val="auto"/>
        </w:rPr>
        <w:t>посебно</w:t>
      </w:r>
      <w:proofErr w:type="spellEnd"/>
      <w:r w:rsidRPr="009D7971">
        <w:rPr>
          <w:rFonts w:eastAsia="Times New Roman"/>
          <w:color w:val="auto"/>
        </w:rPr>
        <w:t xml:space="preserve"> </w:t>
      </w:r>
      <w:proofErr w:type="spellStart"/>
      <w:r w:rsidRPr="009D7971">
        <w:rPr>
          <w:rFonts w:eastAsia="Times New Roman"/>
          <w:color w:val="auto"/>
        </w:rPr>
        <w:t>утврђена</w:t>
      </w:r>
      <w:proofErr w:type="spellEnd"/>
      <w:r w:rsidRPr="009D7971">
        <w:rPr>
          <w:rFonts w:eastAsia="Times New Roman"/>
          <w:color w:val="auto"/>
        </w:rPr>
        <w:t xml:space="preserve">, </w:t>
      </w:r>
      <w:proofErr w:type="spellStart"/>
      <w:r w:rsidRPr="009D7971">
        <w:rPr>
          <w:rFonts w:eastAsia="Times New Roman"/>
          <w:color w:val="auto"/>
        </w:rPr>
        <w:t>примењују</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одговарајуће</w:t>
      </w:r>
      <w:proofErr w:type="spellEnd"/>
      <w:r w:rsidRPr="009D7971">
        <w:rPr>
          <w:rFonts w:eastAsia="Times New Roman"/>
          <w:color w:val="auto"/>
        </w:rPr>
        <w:t xml:space="preserve"> </w:t>
      </w:r>
      <w:proofErr w:type="spellStart"/>
      <w:r w:rsidRPr="009D7971">
        <w:rPr>
          <w:rFonts w:eastAsia="Times New Roman"/>
          <w:color w:val="auto"/>
        </w:rPr>
        <w:t>одредбе</w:t>
      </w:r>
      <w:proofErr w:type="spellEnd"/>
      <w:r w:rsidRPr="009D7971">
        <w:rPr>
          <w:rFonts w:eastAsia="Times New Roman"/>
          <w:color w:val="auto"/>
        </w:rPr>
        <w:t xml:space="preserve"> </w:t>
      </w:r>
      <w:proofErr w:type="spellStart"/>
      <w:r w:rsidRPr="009D7971">
        <w:rPr>
          <w:rFonts w:eastAsia="Times New Roman"/>
          <w:color w:val="auto"/>
        </w:rPr>
        <w:t>закона</w:t>
      </w:r>
      <w:proofErr w:type="spellEnd"/>
      <w:r w:rsidRPr="009D7971">
        <w:rPr>
          <w:rFonts w:eastAsia="Times New Roman"/>
          <w:color w:val="auto"/>
        </w:rPr>
        <w:t xml:space="preserve"> </w:t>
      </w:r>
      <w:proofErr w:type="spellStart"/>
      <w:r w:rsidRPr="009D7971">
        <w:rPr>
          <w:rFonts w:eastAsia="Times New Roman"/>
          <w:color w:val="auto"/>
        </w:rPr>
        <w:t>којим</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уређује</w:t>
      </w:r>
      <w:proofErr w:type="spellEnd"/>
      <w:r w:rsidRPr="009D7971">
        <w:rPr>
          <w:rFonts w:eastAsia="Times New Roman"/>
          <w:color w:val="auto"/>
        </w:rPr>
        <w:t xml:space="preserve"> </w:t>
      </w:r>
      <w:proofErr w:type="spellStart"/>
      <w:r w:rsidRPr="009D7971">
        <w:rPr>
          <w:rFonts w:eastAsia="Times New Roman"/>
          <w:color w:val="auto"/>
        </w:rPr>
        <w:t>планирање</w:t>
      </w:r>
      <w:proofErr w:type="spellEnd"/>
      <w:r w:rsidRPr="009D7971">
        <w:rPr>
          <w:rFonts w:eastAsia="Times New Roman"/>
          <w:color w:val="auto"/>
        </w:rPr>
        <w:t xml:space="preserve"> и </w:t>
      </w:r>
      <w:proofErr w:type="spellStart"/>
      <w:r w:rsidRPr="009D7971">
        <w:rPr>
          <w:rFonts w:eastAsia="Times New Roman"/>
          <w:color w:val="auto"/>
        </w:rPr>
        <w:t>изградња</w:t>
      </w:r>
      <w:proofErr w:type="spellEnd"/>
      <w:r w:rsidRPr="009D7971">
        <w:rPr>
          <w:rFonts w:eastAsia="Times New Roman"/>
          <w:color w:val="auto"/>
        </w:rPr>
        <w:t xml:space="preserve"> и </w:t>
      </w:r>
      <w:proofErr w:type="spellStart"/>
      <w:r w:rsidRPr="009D7971">
        <w:rPr>
          <w:rFonts w:eastAsia="Times New Roman"/>
          <w:color w:val="auto"/>
        </w:rPr>
        <w:t>закона</w:t>
      </w:r>
      <w:proofErr w:type="spellEnd"/>
      <w:r w:rsidRPr="009D7971">
        <w:rPr>
          <w:rFonts w:eastAsia="Times New Roman"/>
          <w:color w:val="auto"/>
        </w:rPr>
        <w:t xml:space="preserve"> </w:t>
      </w:r>
      <w:proofErr w:type="spellStart"/>
      <w:r w:rsidRPr="009D7971">
        <w:rPr>
          <w:rFonts w:eastAsia="Times New Roman"/>
          <w:color w:val="auto"/>
        </w:rPr>
        <w:t>којим</w:t>
      </w:r>
      <w:proofErr w:type="spellEnd"/>
      <w:r w:rsidRPr="009D7971">
        <w:rPr>
          <w:rFonts w:eastAsia="Times New Roman"/>
          <w:color w:val="auto"/>
        </w:rPr>
        <w:t xml:space="preserve"> </w:t>
      </w:r>
      <w:proofErr w:type="spellStart"/>
      <w:r w:rsidRPr="009D7971">
        <w:rPr>
          <w:rFonts w:eastAsia="Times New Roman"/>
          <w:color w:val="auto"/>
        </w:rPr>
        <w:t>се</w:t>
      </w:r>
      <w:proofErr w:type="spellEnd"/>
      <w:r w:rsidRPr="009D7971">
        <w:rPr>
          <w:rFonts w:eastAsia="Times New Roman"/>
          <w:color w:val="auto"/>
        </w:rPr>
        <w:t xml:space="preserve"> </w:t>
      </w:r>
      <w:proofErr w:type="spellStart"/>
      <w:r w:rsidRPr="009D7971">
        <w:rPr>
          <w:rFonts w:eastAsia="Times New Roman"/>
          <w:color w:val="auto"/>
        </w:rPr>
        <w:t>уређују</w:t>
      </w:r>
      <w:proofErr w:type="spellEnd"/>
      <w:r w:rsidRPr="009D7971">
        <w:rPr>
          <w:rFonts w:eastAsia="Times New Roman"/>
          <w:color w:val="auto"/>
        </w:rPr>
        <w:t xml:space="preserve"> </w:t>
      </w:r>
      <w:proofErr w:type="spellStart"/>
      <w:r w:rsidRPr="009D7971">
        <w:rPr>
          <w:rFonts w:eastAsia="Times New Roman"/>
          <w:color w:val="auto"/>
        </w:rPr>
        <w:t>облигациони</w:t>
      </w:r>
      <w:proofErr w:type="spellEnd"/>
      <w:r w:rsidRPr="009D7971">
        <w:rPr>
          <w:rFonts w:eastAsia="Times New Roman"/>
          <w:color w:val="auto"/>
        </w:rPr>
        <w:t xml:space="preserve"> </w:t>
      </w:r>
      <w:proofErr w:type="spellStart"/>
      <w:r w:rsidRPr="009D7971">
        <w:rPr>
          <w:rFonts w:eastAsia="Times New Roman"/>
          <w:color w:val="auto"/>
        </w:rPr>
        <w:t>односи</w:t>
      </w:r>
      <w:proofErr w:type="spellEnd"/>
      <w:r w:rsidRPr="009D7971">
        <w:rPr>
          <w:rFonts w:eastAsia="Times New Roman"/>
          <w:color w:val="auto"/>
        </w:rPr>
        <w:t>.</w:t>
      </w:r>
    </w:p>
    <w:p w14:paraId="607CED2C" w14:textId="77777777" w:rsidR="00D027B8" w:rsidRPr="009D7971" w:rsidRDefault="00D027B8" w:rsidP="00D027B8">
      <w:pPr>
        <w:spacing w:line="234" w:lineRule="auto"/>
        <w:ind w:right="20" w:firstLine="708"/>
        <w:jc w:val="both"/>
        <w:rPr>
          <w:rFonts w:eastAsia="Times New Roman"/>
          <w:color w:val="auto"/>
        </w:rPr>
      </w:pPr>
    </w:p>
    <w:p w14:paraId="7D68F2E9" w14:textId="77777777" w:rsidR="00D027B8" w:rsidRPr="009D7971" w:rsidRDefault="00D027B8" w:rsidP="00AE611E">
      <w:pPr>
        <w:suppressAutoHyphens w:val="0"/>
        <w:spacing w:after="200" w:line="276" w:lineRule="auto"/>
        <w:jc w:val="both"/>
        <w:rPr>
          <w:rFonts w:eastAsia="Calibri"/>
          <w:color w:val="auto"/>
          <w:lang w:val="sr-Cyrl-RS" w:eastAsia="en-US"/>
        </w:rPr>
      </w:pPr>
    </w:p>
    <w:p w14:paraId="5130B2A5" w14:textId="77777777" w:rsidR="00AE611E" w:rsidRPr="009D7971" w:rsidRDefault="00AE611E" w:rsidP="00D027B8">
      <w:pPr>
        <w:suppressAutoHyphens w:val="0"/>
        <w:spacing w:after="200" w:line="276" w:lineRule="auto"/>
        <w:jc w:val="center"/>
        <w:rPr>
          <w:rFonts w:eastAsia="Calibri"/>
          <w:b/>
          <w:color w:val="auto"/>
          <w:lang w:val="sr-Cyrl-RS" w:eastAsia="en-US"/>
        </w:rPr>
      </w:pPr>
      <w:r w:rsidRPr="009D7971">
        <w:rPr>
          <w:rFonts w:eastAsia="Calibri"/>
          <w:b/>
          <w:color w:val="auto"/>
          <w:lang w:val="sr-Latn-RS" w:eastAsia="en-US"/>
        </w:rPr>
        <w:t>ПОСЕБНЕ И ЗАВРШНЕ ОДРЕДБЕ</w:t>
      </w:r>
    </w:p>
    <w:p w14:paraId="54424C04" w14:textId="55FB7C21" w:rsidR="00AE611E" w:rsidRPr="009D7971" w:rsidRDefault="00AE611E" w:rsidP="00AE611E">
      <w:pPr>
        <w:suppressAutoHyphens w:val="0"/>
        <w:spacing w:after="200" w:line="276" w:lineRule="auto"/>
        <w:jc w:val="center"/>
        <w:rPr>
          <w:rFonts w:eastAsia="Calibri"/>
          <w:color w:val="auto"/>
          <w:lang w:val="sr-Cyrl-RS" w:eastAsia="en-US"/>
        </w:rPr>
      </w:pPr>
      <w:r w:rsidRPr="009D7971">
        <w:rPr>
          <w:rFonts w:eastAsia="Calibri"/>
          <w:b/>
          <w:color w:val="auto"/>
          <w:lang w:val="sr-Cyrl-RS" w:eastAsia="en-US"/>
        </w:rPr>
        <w:lastRenderedPageBreak/>
        <w:t xml:space="preserve">Члан </w:t>
      </w:r>
      <w:r w:rsidR="00D027B8" w:rsidRPr="009D7971">
        <w:rPr>
          <w:rFonts w:eastAsia="Calibri"/>
          <w:b/>
          <w:color w:val="auto"/>
          <w:lang w:val="sr-Cyrl-RS" w:eastAsia="en-US"/>
        </w:rPr>
        <w:t>11</w:t>
      </w:r>
      <w:r w:rsidRPr="009D7971">
        <w:rPr>
          <w:rFonts w:eastAsia="Calibri"/>
          <w:b/>
          <w:color w:val="auto"/>
          <w:lang w:val="sr-Cyrl-RS" w:eastAsia="en-US"/>
        </w:rPr>
        <w:t>.</w:t>
      </w:r>
    </w:p>
    <w:p w14:paraId="0E6B1AC2" w14:textId="77777777"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Уговорне стране су сагласне да се овај уговор може раскинути и пре истека уговореног рока, у следећим случајевима:</w:t>
      </w:r>
    </w:p>
    <w:p w14:paraId="3DEE4E22" w14:textId="77777777"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-споразумом уговорних страна,</w:t>
      </w:r>
    </w:p>
    <w:p w14:paraId="7A383707" w14:textId="77777777"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Cyrl-RS" w:eastAsia="en-US"/>
        </w:rPr>
        <w:t>-једностраним раскидом ако уговорне стране не изврше своје обавезе преузете овим уговором уз поштовање отказног рока од 15 дана, рачунајући од дана пријема обавештења о раскиду уговора.</w:t>
      </w:r>
    </w:p>
    <w:p w14:paraId="59A40F16" w14:textId="77777777" w:rsidR="00AE611E" w:rsidRPr="009D7971" w:rsidRDefault="00AE611E" w:rsidP="00AE611E">
      <w:pPr>
        <w:suppressAutoHyphens w:val="0"/>
        <w:spacing w:after="200" w:line="276" w:lineRule="auto"/>
        <w:jc w:val="both"/>
        <w:rPr>
          <w:rFonts w:eastAsia="Calibri"/>
          <w:color w:val="auto"/>
          <w:lang w:val="sr-Cyrl-RS" w:eastAsia="en-US"/>
        </w:rPr>
      </w:pPr>
    </w:p>
    <w:p w14:paraId="05E3AF77" w14:textId="3028B027" w:rsidR="00AE611E" w:rsidRPr="009D7971" w:rsidRDefault="00AE611E" w:rsidP="00AE611E">
      <w:pPr>
        <w:suppressAutoHyphens w:val="0"/>
        <w:spacing w:after="200" w:line="276" w:lineRule="auto"/>
        <w:jc w:val="center"/>
        <w:rPr>
          <w:rFonts w:eastAsia="Calibri"/>
          <w:color w:val="auto"/>
          <w:lang w:val="sr-Latn-RS" w:eastAsia="en-US"/>
        </w:rPr>
      </w:pPr>
      <w:r w:rsidRPr="009D7971">
        <w:rPr>
          <w:rFonts w:eastAsia="Calibri"/>
          <w:b/>
          <w:color w:val="auto"/>
          <w:lang w:val="sr-Cyrl-RS" w:eastAsia="en-US"/>
        </w:rPr>
        <w:t xml:space="preserve">Члан </w:t>
      </w:r>
      <w:r w:rsidR="00D027B8" w:rsidRPr="009D7971">
        <w:rPr>
          <w:rFonts w:eastAsia="Calibri"/>
          <w:b/>
          <w:color w:val="auto"/>
          <w:lang w:val="sr-Cyrl-RS" w:eastAsia="en-US"/>
        </w:rPr>
        <w:t>12</w:t>
      </w:r>
      <w:r w:rsidRPr="009D7971">
        <w:rPr>
          <w:rFonts w:eastAsia="Calibri"/>
          <w:b/>
          <w:color w:val="auto"/>
          <w:lang w:val="sr-Cyrl-RS" w:eastAsia="en-US"/>
        </w:rPr>
        <w:t>.</w:t>
      </w:r>
    </w:p>
    <w:p w14:paraId="0ACF0DFF" w14:textId="77777777" w:rsidR="00AE611E" w:rsidRPr="009D7971" w:rsidRDefault="00AE611E" w:rsidP="00AE611E">
      <w:pPr>
        <w:suppressAutoHyphens w:val="0"/>
        <w:spacing w:after="200" w:line="276" w:lineRule="auto"/>
        <w:jc w:val="both"/>
        <w:rPr>
          <w:rFonts w:eastAsia="Calibri"/>
          <w:b/>
          <w:color w:val="auto"/>
          <w:lang w:val="sr-Latn-RS" w:eastAsia="en-US"/>
        </w:rPr>
      </w:pPr>
      <w:r w:rsidRPr="009D7971">
        <w:rPr>
          <w:rFonts w:eastAsia="Calibri"/>
          <w:color w:val="auto"/>
          <w:lang w:val="sr-Latn-RS" w:eastAsia="en-US"/>
        </w:rPr>
        <w:t xml:space="preserve">Зa све што није регулисaно овим </w:t>
      </w:r>
      <w:r w:rsidRPr="009D7971">
        <w:rPr>
          <w:rFonts w:eastAsia="Calibri"/>
          <w:color w:val="auto"/>
          <w:lang w:val="sr-Cyrl-RS" w:eastAsia="en-US"/>
        </w:rPr>
        <w:t>уговором, уговорне стране ће решити путем анекса овог уговора, примењујући одредбе посебних грађевинских узанси и Закона о</w:t>
      </w:r>
      <w:r w:rsidRPr="009D7971">
        <w:rPr>
          <w:rFonts w:eastAsia="Calibri"/>
          <w:color w:val="auto"/>
          <w:lang w:val="sr-Latn-RS" w:eastAsia="en-US"/>
        </w:rPr>
        <w:t xml:space="preserve"> облигaцион</w:t>
      </w:r>
      <w:r w:rsidRPr="009D7971">
        <w:rPr>
          <w:rFonts w:eastAsia="Calibri"/>
          <w:color w:val="auto"/>
          <w:lang w:val="sr-Cyrl-RS" w:eastAsia="en-US"/>
        </w:rPr>
        <w:t>им</w:t>
      </w:r>
      <w:r w:rsidRPr="009D7971">
        <w:rPr>
          <w:rFonts w:eastAsia="Calibri"/>
          <w:color w:val="auto"/>
          <w:lang w:val="sr-Latn-RS" w:eastAsia="en-US"/>
        </w:rPr>
        <w:t xml:space="preserve"> однос</w:t>
      </w:r>
      <w:r w:rsidRPr="009D7971">
        <w:rPr>
          <w:rFonts w:eastAsia="Calibri"/>
          <w:color w:val="auto"/>
          <w:lang w:val="sr-Cyrl-RS" w:eastAsia="en-US"/>
        </w:rPr>
        <w:t>има</w:t>
      </w:r>
      <w:r w:rsidRPr="009D7971">
        <w:rPr>
          <w:rFonts w:eastAsia="Calibri"/>
          <w:color w:val="auto"/>
          <w:lang w:val="sr-Latn-RS" w:eastAsia="en-US"/>
        </w:rPr>
        <w:t xml:space="preserve">, кaо и други прописи који регулишу ову мaтерију. </w:t>
      </w:r>
    </w:p>
    <w:p w14:paraId="4458B818" w14:textId="5DA8009E" w:rsidR="00AE611E" w:rsidRPr="009D7971" w:rsidRDefault="00AE611E" w:rsidP="00AE611E">
      <w:pPr>
        <w:suppressAutoHyphens w:val="0"/>
        <w:spacing w:after="200" w:line="276" w:lineRule="auto"/>
        <w:jc w:val="center"/>
        <w:rPr>
          <w:rFonts w:eastAsia="Calibri"/>
          <w:color w:val="auto"/>
          <w:lang w:val="sr-Latn-RS" w:eastAsia="en-US"/>
        </w:rPr>
      </w:pPr>
      <w:r w:rsidRPr="009D7971">
        <w:rPr>
          <w:rFonts w:eastAsia="Calibri"/>
          <w:b/>
          <w:color w:val="auto"/>
          <w:lang w:val="sr-Latn-RS" w:eastAsia="en-US"/>
        </w:rPr>
        <w:t xml:space="preserve">Члaн </w:t>
      </w:r>
      <w:r w:rsidRPr="009D7971">
        <w:rPr>
          <w:rFonts w:eastAsia="Calibri"/>
          <w:b/>
          <w:color w:val="auto"/>
          <w:lang w:val="sr-Cyrl-RS" w:eastAsia="en-US"/>
        </w:rPr>
        <w:t>1</w:t>
      </w:r>
      <w:r w:rsidR="00D027B8" w:rsidRPr="009D7971">
        <w:rPr>
          <w:rFonts w:eastAsia="Calibri"/>
          <w:b/>
          <w:color w:val="auto"/>
          <w:lang w:val="sr-Cyrl-RS" w:eastAsia="en-US"/>
        </w:rPr>
        <w:t>3</w:t>
      </w:r>
      <w:r w:rsidRPr="009D7971">
        <w:rPr>
          <w:rFonts w:eastAsia="Calibri"/>
          <w:b/>
          <w:color w:val="auto"/>
          <w:lang w:val="sr-Latn-RS" w:eastAsia="en-US"/>
        </w:rPr>
        <w:t>.</w:t>
      </w:r>
    </w:p>
    <w:p w14:paraId="1A9B3D00" w14:textId="77777777" w:rsidR="00AE611E" w:rsidRPr="009D7971" w:rsidRDefault="00AE611E" w:rsidP="00AE611E">
      <w:pPr>
        <w:suppressAutoHyphens w:val="0"/>
        <w:spacing w:after="200" w:line="276" w:lineRule="auto"/>
        <w:jc w:val="both"/>
        <w:rPr>
          <w:rFonts w:eastAsia="Calibri"/>
          <w:color w:val="auto"/>
          <w:lang w:val="sr-Latn-RS" w:eastAsia="en-US"/>
        </w:rPr>
      </w:pPr>
      <w:r w:rsidRPr="009D7971">
        <w:rPr>
          <w:rFonts w:eastAsia="Calibri"/>
          <w:color w:val="auto"/>
          <w:lang w:val="sr-Latn-RS" w:eastAsia="en-US"/>
        </w:rPr>
        <w:t xml:space="preserve">Све спорове који проистекну у реaлизaцији овог </w:t>
      </w:r>
      <w:r w:rsidRPr="009D7971">
        <w:rPr>
          <w:rFonts w:eastAsia="Calibri"/>
          <w:color w:val="auto"/>
          <w:lang w:val="sr-Cyrl-RS" w:eastAsia="en-US"/>
        </w:rPr>
        <w:t>уговора</w:t>
      </w:r>
      <w:r w:rsidRPr="009D7971">
        <w:rPr>
          <w:rFonts w:eastAsia="Calibri"/>
          <w:color w:val="auto"/>
          <w:lang w:val="sr-Latn-RS" w:eastAsia="en-US"/>
        </w:rPr>
        <w:t>,</w:t>
      </w:r>
      <w:r w:rsidRPr="009D7971">
        <w:rPr>
          <w:rFonts w:eastAsia="Calibri"/>
          <w:color w:val="auto"/>
          <w:lang w:val="sr-Cyrl-RS" w:eastAsia="en-US"/>
        </w:rPr>
        <w:t xml:space="preserve"> уговорне</w:t>
      </w:r>
      <w:r w:rsidRPr="009D7971">
        <w:rPr>
          <w:rFonts w:eastAsia="Calibri"/>
          <w:color w:val="auto"/>
          <w:lang w:val="sr-Latn-RS" w:eastAsia="en-US"/>
        </w:rPr>
        <w:t xml:space="preserve"> стрaне ће решaвaти спорaзумно. </w:t>
      </w:r>
    </w:p>
    <w:p w14:paraId="507FD907" w14:textId="6CB34D77" w:rsidR="00AE611E" w:rsidRPr="009D7971" w:rsidRDefault="00AE611E" w:rsidP="00AE611E">
      <w:pPr>
        <w:suppressAutoHyphens w:val="0"/>
        <w:spacing w:after="200" w:line="276" w:lineRule="auto"/>
        <w:jc w:val="both"/>
        <w:rPr>
          <w:rFonts w:eastAsia="Calibri"/>
          <w:b/>
          <w:color w:val="auto"/>
          <w:lang w:val="sr-Latn-RS" w:eastAsia="en-US"/>
        </w:rPr>
      </w:pPr>
      <w:r w:rsidRPr="009D7971">
        <w:rPr>
          <w:rFonts w:eastAsia="Calibri"/>
          <w:color w:val="auto"/>
          <w:lang w:val="sr-Latn-RS" w:eastAsia="en-US"/>
        </w:rPr>
        <w:t>У случaју дa спорaзум није могућ, спор ће решaвaти</w:t>
      </w:r>
      <w:r w:rsidRPr="009D7971">
        <w:rPr>
          <w:rFonts w:eastAsia="Calibri"/>
          <w:color w:val="auto"/>
          <w:lang w:val="sr-Cyrl-RS" w:eastAsia="en-US"/>
        </w:rPr>
        <w:t xml:space="preserve"> Привредни суд у</w:t>
      </w:r>
      <w:r w:rsidR="00254586" w:rsidRPr="009D7971">
        <w:rPr>
          <w:rFonts w:eastAsia="Calibri"/>
          <w:color w:val="auto"/>
          <w:lang w:val="sr-Cyrl-RS" w:eastAsia="en-US"/>
        </w:rPr>
        <w:t xml:space="preserve"> Београду</w:t>
      </w:r>
      <w:r w:rsidRPr="009D7971">
        <w:rPr>
          <w:rFonts w:eastAsia="Calibri"/>
          <w:color w:val="auto"/>
          <w:lang w:val="sr-Cyrl-RS" w:eastAsia="en-US"/>
        </w:rPr>
        <w:t>.</w:t>
      </w:r>
    </w:p>
    <w:p w14:paraId="53B5CBF1" w14:textId="76948693" w:rsidR="00AE611E" w:rsidRPr="009D7971" w:rsidRDefault="00AE611E" w:rsidP="00AE611E">
      <w:pPr>
        <w:suppressAutoHyphens w:val="0"/>
        <w:spacing w:after="200" w:line="276" w:lineRule="auto"/>
        <w:jc w:val="center"/>
        <w:rPr>
          <w:rFonts w:eastAsia="Calibri"/>
          <w:color w:val="auto"/>
          <w:lang w:val="sr-Latn-RS" w:eastAsia="en-US"/>
        </w:rPr>
      </w:pPr>
      <w:r w:rsidRPr="009D7971">
        <w:rPr>
          <w:rFonts w:eastAsia="Calibri"/>
          <w:b/>
          <w:color w:val="auto"/>
          <w:lang w:val="sr-Latn-RS" w:eastAsia="en-US"/>
        </w:rPr>
        <w:t xml:space="preserve">Члaн </w:t>
      </w:r>
      <w:r w:rsidRPr="009D7971">
        <w:rPr>
          <w:rFonts w:eastAsia="Calibri"/>
          <w:b/>
          <w:color w:val="auto"/>
          <w:lang w:val="sr-Cyrl-RS" w:eastAsia="en-US"/>
        </w:rPr>
        <w:t>1</w:t>
      </w:r>
      <w:r w:rsidR="00D027B8" w:rsidRPr="009D7971">
        <w:rPr>
          <w:rFonts w:eastAsia="Calibri"/>
          <w:b/>
          <w:color w:val="auto"/>
          <w:lang w:val="sr-Cyrl-RS" w:eastAsia="en-US"/>
        </w:rPr>
        <w:t>4</w:t>
      </w:r>
      <w:r w:rsidRPr="009D7971">
        <w:rPr>
          <w:rFonts w:eastAsia="Calibri"/>
          <w:b/>
          <w:color w:val="auto"/>
          <w:lang w:val="sr-Latn-RS" w:eastAsia="en-US"/>
        </w:rPr>
        <w:t>.</w:t>
      </w:r>
    </w:p>
    <w:p w14:paraId="005DB3B2" w14:textId="77777777" w:rsidR="00AE611E" w:rsidRPr="009D7971" w:rsidRDefault="00AE611E" w:rsidP="00AE611E">
      <w:pPr>
        <w:suppressAutoHyphens w:val="0"/>
        <w:spacing w:after="200" w:line="276" w:lineRule="auto"/>
        <w:jc w:val="both"/>
        <w:rPr>
          <w:rFonts w:eastAsia="Calibri"/>
          <w:color w:val="auto"/>
          <w:lang w:val="sr-Cyrl-RS" w:eastAsia="en-US"/>
        </w:rPr>
      </w:pPr>
      <w:r w:rsidRPr="009D7971">
        <w:rPr>
          <w:rFonts w:eastAsia="Calibri"/>
          <w:color w:val="auto"/>
          <w:lang w:val="sr-Latn-RS" w:eastAsia="en-US"/>
        </w:rPr>
        <w:t xml:space="preserve">Овaј </w:t>
      </w:r>
      <w:r w:rsidRPr="009D7971">
        <w:rPr>
          <w:rFonts w:eastAsia="Calibri"/>
          <w:color w:val="auto"/>
          <w:lang w:val="sr-Cyrl-RS" w:eastAsia="en-US"/>
        </w:rPr>
        <w:t xml:space="preserve">уговор </w:t>
      </w:r>
      <w:r w:rsidRPr="009D7971">
        <w:rPr>
          <w:rFonts w:eastAsia="Calibri"/>
          <w:color w:val="auto"/>
          <w:lang w:val="sr-Latn-RS" w:eastAsia="en-US"/>
        </w:rPr>
        <w:t xml:space="preserve">је зaкључен у </w:t>
      </w:r>
      <w:r w:rsidRPr="009D7971">
        <w:rPr>
          <w:rFonts w:eastAsia="Calibri"/>
          <w:color w:val="auto"/>
          <w:lang w:val="sr-Cyrl-RS" w:eastAsia="en-US"/>
        </w:rPr>
        <w:t>5</w:t>
      </w:r>
      <w:r w:rsidRPr="009D7971">
        <w:rPr>
          <w:rFonts w:eastAsia="Calibri"/>
          <w:color w:val="auto"/>
          <w:lang w:val="sr-Latn-RS" w:eastAsia="en-US"/>
        </w:rPr>
        <w:t xml:space="preserve"> (</w:t>
      </w:r>
      <w:r w:rsidRPr="009D7971">
        <w:rPr>
          <w:rFonts w:eastAsia="Calibri"/>
          <w:color w:val="auto"/>
          <w:lang w:val="sr-Cyrl-RS" w:eastAsia="en-US"/>
        </w:rPr>
        <w:t>пет</w:t>
      </w:r>
      <w:r w:rsidRPr="009D7971">
        <w:rPr>
          <w:rFonts w:eastAsia="Calibri"/>
          <w:color w:val="auto"/>
          <w:lang w:val="sr-Latn-RS" w:eastAsia="en-US"/>
        </w:rPr>
        <w:t>) истоветн</w:t>
      </w:r>
      <w:r w:rsidRPr="009D7971">
        <w:rPr>
          <w:rFonts w:eastAsia="Calibri"/>
          <w:color w:val="auto"/>
          <w:lang w:val="sr-Cyrl-RS" w:eastAsia="en-US"/>
        </w:rPr>
        <w:t>их</w:t>
      </w:r>
      <w:r w:rsidRPr="009D7971">
        <w:rPr>
          <w:rFonts w:eastAsia="Calibri"/>
          <w:color w:val="auto"/>
          <w:lang w:val="sr-Latn-RS" w:eastAsia="en-US"/>
        </w:rPr>
        <w:t xml:space="preserve"> примеркa од којих </w:t>
      </w:r>
      <w:r w:rsidRPr="009D7971">
        <w:rPr>
          <w:rFonts w:eastAsia="Calibri"/>
          <w:color w:val="auto"/>
          <w:lang w:val="sr-Cyrl-RS" w:eastAsia="en-US"/>
        </w:rPr>
        <w:t>4 (четири) за Наручиоца, а</w:t>
      </w:r>
      <w:r w:rsidRPr="009D7971">
        <w:rPr>
          <w:rFonts w:eastAsia="Calibri"/>
          <w:color w:val="auto"/>
          <w:lang w:val="sr-Latn-RS" w:eastAsia="en-US"/>
        </w:rPr>
        <w:t xml:space="preserve"> </w:t>
      </w:r>
      <w:r w:rsidRPr="009D7971">
        <w:rPr>
          <w:rFonts w:eastAsia="Calibri"/>
          <w:color w:val="auto"/>
          <w:lang w:val="sr-Cyrl-RS" w:eastAsia="en-US"/>
        </w:rPr>
        <w:t>1</w:t>
      </w:r>
      <w:r w:rsidRPr="009D7971">
        <w:rPr>
          <w:rFonts w:eastAsia="Calibri"/>
          <w:color w:val="auto"/>
          <w:lang w:val="sr-Latn-RS" w:eastAsia="en-US"/>
        </w:rPr>
        <w:t xml:space="preserve"> (</w:t>
      </w:r>
      <w:r w:rsidRPr="009D7971">
        <w:rPr>
          <w:rFonts w:eastAsia="Calibri"/>
          <w:color w:val="auto"/>
          <w:lang w:val="sr-Cyrl-RS" w:eastAsia="en-US"/>
        </w:rPr>
        <w:t>један</w:t>
      </w:r>
      <w:r w:rsidRPr="009D7971">
        <w:rPr>
          <w:rFonts w:eastAsia="Calibri"/>
          <w:color w:val="auto"/>
          <w:lang w:val="sr-Latn-RS" w:eastAsia="en-US"/>
        </w:rPr>
        <w:t>)</w:t>
      </w:r>
      <w:r w:rsidRPr="009D7971">
        <w:rPr>
          <w:rFonts w:eastAsia="Calibri"/>
          <w:color w:val="auto"/>
          <w:lang w:val="sr-Cyrl-RS" w:eastAsia="en-US"/>
        </w:rPr>
        <w:t xml:space="preserve"> за Понуђача</w:t>
      </w:r>
      <w:r w:rsidRPr="009D7971">
        <w:rPr>
          <w:rFonts w:eastAsia="Calibri"/>
          <w:color w:val="auto"/>
          <w:lang w:val="sr-Latn-RS" w:eastAsia="en-US"/>
        </w:rPr>
        <w:t>.</w:t>
      </w:r>
    </w:p>
    <w:p w14:paraId="25C370A8" w14:textId="77777777" w:rsidR="00AE611E" w:rsidRPr="009D7971" w:rsidRDefault="00AE611E" w:rsidP="00AE611E">
      <w:pPr>
        <w:suppressAutoHyphens w:val="0"/>
        <w:spacing w:after="200" w:line="276" w:lineRule="auto"/>
        <w:jc w:val="both"/>
        <w:rPr>
          <w:rFonts w:eastAsia="Calibri"/>
          <w:color w:val="auto"/>
          <w:lang w:val="sr-Cyrl-RS" w:eastAsia="en-US"/>
        </w:rPr>
      </w:pPr>
    </w:p>
    <w:p w14:paraId="55C5B153" w14:textId="77777777" w:rsidR="00AE611E" w:rsidRPr="009D7971" w:rsidRDefault="00AE611E" w:rsidP="00AE611E">
      <w:pPr>
        <w:suppressAutoHyphens w:val="0"/>
        <w:spacing w:after="200" w:line="276" w:lineRule="auto"/>
        <w:jc w:val="both"/>
        <w:rPr>
          <w:rFonts w:eastAsia="Calibri"/>
          <w:color w:val="auto"/>
          <w:lang w:val="sr-Cyrl-RS" w:eastAsia="en-US"/>
        </w:rPr>
      </w:pPr>
    </w:p>
    <w:p w14:paraId="1C30B2A4" w14:textId="77777777" w:rsidR="00AE611E" w:rsidRPr="009D7971" w:rsidRDefault="00AE611E" w:rsidP="00AE611E">
      <w:pPr>
        <w:suppressAutoHyphens w:val="0"/>
        <w:spacing w:line="276" w:lineRule="auto"/>
        <w:jc w:val="both"/>
        <w:rPr>
          <w:rFonts w:eastAsia="Arial"/>
          <w:color w:val="auto"/>
          <w:lang w:val="sr-Cyrl-CS" w:eastAsia="sr-Latn-RS"/>
        </w:rPr>
      </w:pPr>
      <w:r w:rsidRPr="009D7971">
        <w:rPr>
          <w:rFonts w:eastAsia="Arial"/>
          <w:color w:val="auto"/>
          <w:lang w:val="sr-Cyrl-CS" w:eastAsia="sr-Latn-RS"/>
        </w:rPr>
        <w:t xml:space="preserve">       </w:t>
      </w:r>
      <w:r w:rsidRPr="009D7971">
        <w:rPr>
          <w:rFonts w:eastAsia="Calibri"/>
          <w:color w:val="auto"/>
          <w:lang w:val="sr-Cyrl-CS" w:eastAsia="sr-Latn-RS"/>
        </w:rPr>
        <w:t>ЗА ПОНУЂАЧА                                                             ЗА НАРУЧИОЦА</w:t>
      </w:r>
    </w:p>
    <w:p w14:paraId="1342103A" w14:textId="77777777" w:rsidR="00AE611E" w:rsidRPr="009D7971" w:rsidRDefault="00AE611E" w:rsidP="00AE611E">
      <w:pPr>
        <w:suppressAutoHyphens w:val="0"/>
        <w:spacing w:line="276" w:lineRule="auto"/>
        <w:jc w:val="both"/>
        <w:rPr>
          <w:rFonts w:eastAsia="Calibri"/>
          <w:color w:val="auto"/>
          <w:lang w:val="sr-Cyrl-CS" w:eastAsia="sr-Latn-RS"/>
        </w:rPr>
      </w:pPr>
      <w:r w:rsidRPr="009D7971">
        <w:rPr>
          <w:rFonts w:eastAsia="Arial"/>
          <w:color w:val="auto"/>
          <w:lang w:val="sr-Cyrl-CS" w:eastAsia="sr-Latn-RS"/>
        </w:rPr>
        <w:t xml:space="preserve">                                                                                                  </w:t>
      </w:r>
    </w:p>
    <w:p w14:paraId="687541F5" w14:textId="77777777" w:rsidR="00AE611E" w:rsidRPr="009D7971" w:rsidRDefault="00AE611E" w:rsidP="00AE611E">
      <w:pPr>
        <w:suppressAutoHyphens w:val="0"/>
        <w:spacing w:line="276" w:lineRule="auto"/>
        <w:jc w:val="both"/>
        <w:rPr>
          <w:rFonts w:eastAsia="Arial"/>
          <w:color w:val="auto"/>
          <w:lang w:val="sr-Cyrl-CS" w:eastAsia="sr-Latn-RS"/>
        </w:rPr>
      </w:pPr>
      <w:r w:rsidRPr="009D7971">
        <w:rPr>
          <w:rFonts w:eastAsia="Calibri"/>
          <w:color w:val="auto"/>
          <w:lang w:val="sr-Cyrl-CS" w:eastAsia="sr-Latn-RS"/>
        </w:rPr>
        <w:t>_____________________                   МП            ___________________________</w:t>
      </w:r>
    </w:p>
    <w:p w14:paraId="75703961" w14:textId="77777777" w:rsidR="00AE611E" w:rsidRPr="009D7971" w:rsidRDefault="00AE611E" w:rsidP="00AE611E">
      <w:pPr>
        <w:suppressAutoHyphens w:val="0"/>
        <w:spacing w:line="276" w:lineRule="auto"/>
        <w:jc w:val="both"/>
        <w:rPr>
          <w:rFonts w:eastAsia="Calibri"/>
          <w:color w:val="auto"/>
          <w:lang w:val="sr-Latn-RS" w:eastAsia="sr-Latn-RS"/>
        </w:rPr>
      </w:pPr>
      <w:r w:rsidRPr="009D7971">
        <w:rPr>
          <w:rFonts w:eastAsia="Arial"/>
          <w:color w:val="auto"/>
          <w:lang w:val="sr-Cyrl-CS" w:eastAsia="sr-Latn-RS"/>
        </w:rPr>
        <w:t xml:space="preserve">                                                                           </w:t>
      </w:r>
    </w:p>
    <w:p w14:paraId="6D563539" w14:textId="77777777" w:rsidR="00AE611E" w:rsidRPr="009D7971" w:rsidRDefault="00AE611E" w:rsidP="00AE611E">
      <w:pPr>
        <w:suppressAutoHyphens w:val="0"/>
        <w:spacing w:after="200" w:line="276" w:lineRule="auto"/>
        <w:jc w:val="both"/>
        <w:rPr>
          <w:rFonts w:eastAsia="Calibri"/>
          <w:color w:val="auto"/>
          <w:lang w:val="sr-Latn-RS" w:eastAsia="sr-Latn-RS"/>
        </w:rPr>
      </w:pPr>
    </w:p>
    <w:p w14:paraId="63D89217" w14:textId="35AFB568" w:rsidR="00112BE3" w:rsidRPr="009D7971" w:rsidRDefault="00AE611E" w:rsidP="00C840B3">
      <w:pPr>
        <w:suppressAutoHyphens w:val="0"/>
        <w:spacing w:after="200" w:line="276" w:lineRule="auto"/>
        <w:jc w:val="both"/>
        <w:rPr>
          <w:rFonts w:eastAsia="Calibri"/>
          <w:color w:val="auto"/>
          <w:lang w:val="sr-Cyrl-CS" w:eastAsia="sr-Latn-RS"/>
        </w:rPr>
      </w:pPr>
      <w:r w:rsidRPr="009D7971">
        <w:rPr>
          <w:rFonts w:eastAsia="Calibri"/>
          <w:color w:val="auto"/>
          <w:lang w:val="sr-Cyrl-CS" w:eastAsia="sr-Latn-RS"/>
        </w:rPr>
        <w:t>*уколико Понуђач наступа са подизвођаче</w:t>
      </w:r>
    </w:p>
    <w:p w14:paraId="1494F163" w14:textId="77777777" w:rsidR="00112BE3" w:rsidRPr="009D7971" w:rsidRDefault="00112BE3" w:rsidP="00C840B3">
      <w:pPr>
        <w:suppressAutoHyphens w:val="0"/>
        <w:spacing w:after="200" w:line="276" w:lineRule="auto"/>
        <w:jc w:val="both"/>
        <w:rPr>
          <w:rFonts w:eastAsia="Calibri"/>
          <w:b/>
          <w:bCs/>
          <w:i/>
          <w:iCs/>
          <w:color w:val="auto"/>
          <w:lang w:val="sr-Cyrl-RS" w:eastAsia="sr-Latn-RS"/>
        </w:rPr>
      </w:pPr>
    </w:p>
    <w:p w14:paraId="725EF016" w14:textId="3C25BB1F" w:rsidR="00AE611E" w:rsidRPr="009D7971" w:rsidRDefault="00AE611E" w:rsidP="00ED18C8">
      <w:pPr>
        <w:pStyle w:val="Default"/>
        <w:rPr>
          <w:b/>
          <w:bCs/>
          <w:color w:val="auto"/>
          <w:u w:val="single"/>
          <w:lang w:val="sr-Cyrl-RS"/>
        </w:rPr>
      </w:pPr>
    </w:p>
    <w:p w14:paraId="0E885886" w14:textId="77777777" w:rsidR="00AE693E" w:rsidRPr="009D7971" w:rsidRDefault="00AE693E" w:rsidP="00ED18C8">
      <w:pPr>
        <w:pStyle w:val="Default"/>
        <w:rPr>
          <w:b/>
          <w:bCs/>
          <w:color w:val="auto"/>
          <w:u w:val="single"/>
          <w:lang w:val="sr-Cyrl-RS"/>
        </w:rPr>
      </w:pPr>
    </w:p>
    <w:p w14:paraId="576DFC21" w14:textId="77777777" w:rsidR="00AE611E" w:rsidRPr="009D7971" w:rsidRDefault="00AE611E" w:rsidP="00AE611E">
      <w:pPr>
        <w:shd w:val="clear" w:color="auto" w:fill="C6D9F1"/>
        <w:jc w:val="center"/>
        <w:rPr>
          <w:b/>
          <w:bCs/>
          <w:i/>
          <w:iCs/>
          <w:color w:val="auto"/>
          <w:lang w:val="sr-Latn-RS"/>
        </w:rPr>
      </w:pPr>
      <w:r w:rsidRPr="009D7971">
        <w:rPr>
          <w:b/>
          <w:bCs/>
          <w:i/>
          <w:iCs/>
          <w:color w:val="auto"/>
          <w:lang w:val="sr-Latn-RS"/>
        </w:rPr>
        <w:lastRenderedPageBreak/>
        <w:t xml:space="preserve">VIII </w:t>
      </w:r>
      <w:r w:rsidRPr="009D7971">
        <w:rPr>
          <w:b/>
          <w:bCs/>
          <w:i/>
          <w:iCs/>
          <w:color w:val="auto"/>
        </w:rPr>
        <w:t>УПУТСТВО</w:t>
      </w:r>
      <w:r w:rsidRPr="009D7971">
        <w:rPr>
          <w:b/>
          <w:bCs/>
          <w:i/>
          <w:iCs/>
          <w:color w:val="auto"/>
          <w:lang w:val="sr-Latn-RS"/>
        </w:rPr>
        <w:t xml:space="preserve"> </w:t>
      </w:r>
      <w:r w:rsidRPr="009D7971">
        <w:rPr>
          <w:b/>
          <w:bCs/>
          <w:i/>
          <w:iCs/>
          <w:color w:val="auto"/>
        </w:rPr>
        <w:t>ПОНУЂАЧИМА</w:t>
      </w:r>
      <w:r w:rsidRPr="009D7971">
        <w:rPr>
          <w:b/>
          <w:bCs/>
          <w:i/>
          <w:iCs/>
          <w:color w:val="auto"/>
          <w:lang w:val="sr-Latn-RS"/>
        </w:rPr>
        <w:t xml:space="preserve"> </w:t>
      </w:r>
      <w:r w:rsidRPr="009D7971">
        <w:rPr>
          <w:b/>
          <w:bCs/>
          <w:i/>
          <w:iCs/>
          <w:color w:val="auto"/>
        </w:rPr>
        <w:t>КАКО</w:t>
      </w:r>
      <w:r w:rsidRPr="009D7971">
        <w:rPr>
          <w:b/>
          <w:bCs/>
          <w:i/>
          <w:iCs/>
          <w:color w:val="auto"/>
          <w:lang w:val="sr-Latn-RS"/>
        </w:rPr>
        <w:t xml:space="preserve"> </w:t>
      </w:r>
      <w:r w:rsidRPr="009D7971">
        <w:rPr>
          <w:b/>
          <w:bCs/>
          <w:i/>
          <w:iCs/>
          <w:color w:val="auto"/>
        </w:rPr>
        <w:t>ДА</w:t>
      </w:r>
      <w:r w:rsidRPr="009D7971">
        <w:rPr>
          <w:b/>
          <w:bCs/>
          <w:i/>
          <w:iCs/>
          <w:color w:val="auto"/>
          <w:lang w:val="sr-Latn-RS"/>
        </w:rPr>
        <w:t xml:space="preserve"> </w:t>
      </w:r>
      <w:r w:rsidRPr="009D7971">
        <w:rPr>
          <w:b/>
          <w:bCs/>
          <w:i/>
          <w:iCs/>
          <w:color w:val="auto"/>
        </w:rPr>
        <w:t>САЧИНЕ</w:t>
      </w:r>
      <w:r w:rsidRPr="009D7971">
        <w:rPr>
          <w:b/>
          <w:bCs/>
          <w:i/>
          <w:iCs/>
          <w:color w:val="auto"/>
          <w:lang w:val="sr-Latn-RS"/>
        </w:rPr>
        <w:t xml:space="preserve"> </w:t>
      </w:r>
      <w:r w:rsidRPr="009D7971">
        <w:rPr>
          <w:b/>
          <w:bCs/>
          <w:i/>
          <w:iCs/>
          <w:color w:val="auto"/>
        </w:rPr>
        <w:t>ПОНУДУ</w:t>
      </w:r>
    </w:p>
    <w:p w14:paraId="316E567B" w14:textId="77777777" w:rsidR="00AE611E" w:rsidRPr="009D7971" w:rsidRDefault="00AE611E" w:rsidP="00AE611E">
      <w:pPr>
        <w:shd w:val="clear" w:color="auto" w:fill="C6D9F1"/>
        <w:jc w:val="center"/>
        <w:rPr>
          <w:b/>
          <w:bCs/>
          <w:i/>
          <w:iCs/>
          <w:color w:val="auto"/>
          <w:lang w:val="sr-Latn-RS"/>
        </w:rPr>
      </w:pPr>
    </w:p>
    <w:p w14:paraId="70F87403" w14:textId="77777777" w:rsidR="00AE611E" w:rsidRPr="009D7971" w:rsidRDefault="00AE611E" w:rsidP="00AE611E">
      <w:pPr>
        <w:jc w:val="both"/>
        <w:rPr>
          <w:b/>
          <w:bCs/>
          <w:i/>
          <w:iCs/>
          <w:color w:val="auto"/>
          <w:lang w:val="sr-Latn-RS"/>
        </w:rPr>
      </w:pPr>
    </w:p>
    <w:p w14:paraId="0687944D" w14:textId="77777777" w:rsidR="00AE611E" w:rsidRPr="009D7971" w:rsidRDefault="00AE611E" w:rsidP="00AE611E">
      <w:pPr>
        <w:jc w:val="both"/>
        <w:rPr>
          <w:b/>
          <w:bCs/>
          <w:i/>
          <w:iCs/>
          <w:color w:val="auto"/>
          <w:lang w:val="sr-Latn-RS"/>
        </w:rPr>
      </w:pPr>
      <w:r w:rsidRPr="009D7971">
        <w:rPr>
          <w:b/>
          <w:bCs/>
          <w:i/>
          <w:iCs/>
          <w:color w:val="auto"/>
          <w:lang w:val="sr-Latn-RS"/>
        </w:rPr>
        <w:t xml:space="preserve">1. </w:t>
      </w:r>
      <w:r w:rsidRPr="009D7971">
        <w:rPr>
          <w:b/>
          <w:bCs/>
          <w:i/>
          <w:iCs/>
          <w:color w:val="auto"/>
        </w:rPr>
        <w:t>ПОДАЦИ</w:t>
      </w:r>
      <w:r w:rsidRPr="009D7971">
        <w:rPr>
          <w:b/>
          <w:bCs/>
          <w:i/>
          <w:iCs/>
          <w:color w:val="auto"/>
          <w:lang w:val="sr-Latn-RS"/>
        </w:rPr>
        <w:t xml:space="preserve"> </w:t>
      </w:r>
      <w:r w:rsidRPr="009D7971">
        <w:rPr>
          <w:b/>
          <w:bCs/>
          <w:i/>
          <w:iCs/>
          <w:color w:val="auto"/>
        </w:rPr>
        <w:t>О</w:t>
      </w:r>
      <w:r w:rsidRPr="009D7971">
        <w:rPr>
          <w:b/>
          <w:bCs/>
          <w:i/>
          <w:iCs/>
          <w:color w:val="auto"/>
          <w:lang w:val="sr-Latn-RS"/>
        </w:rPr>
        <w:t xml:space="preserve"> </w:t>
      </w:r>
      <w:r w:rsidRPr="009D7971">
        <w:rPr>
          <w:b/>
          <w:bCs/>
          <w:i/>
          <w:iCs/>
          <w:color w:val="auto"/>
        </w:rPr>
        <w:t>ЈЕЗИКУ</w:t>
      </w:r>
      <w:r w:rsidRPr="009D7971">
        <w:rPr>
          <w:b/>
          <w:bCs/>
          <w:i/>
          <w:iCs/>
          <w:color w:val="auto"/>
          <w:lang w:val="sr-Latn-RS"/>
        </w:rPr>
        <w:t xml:space="preserve"> </w:t>
      </w:r>
      <w:r w:rsidRPr="009D7971">
        <w:rPr>
          <w:b/>
          <w:bCs/>
          <w:i/>
          <w:iCs/>
          <w:color w:val="auto"/>
        </w:rPr>
        <w:t>НА</w:t>
      </w:r>
      <w:r w:rsidRPr="009D7971">
        <w:rPr>
          <w:b/>
          <w:bCs/>
          <w:i/>
          <w:iCs/>
          <w:color w:val="auto"/>
          <w:lang w:val="sr-Latn-RS"/>
        </w:rPr>
        <w:t xml:space="preserve"> </w:t>
      </w:r>
      <w:r w:rsidRPr="009D7971">
        <w:rPr>
          <w:b/>
          <w:bCs/>
          <w:i/>
          <w:iCs/>
          <w:color w:val="auto"/>
        </w:rPr>
        <w:t>КОЈЕМ</w:t>
      </w:r>
      <w:r w:rsidRPr="009D7971">
        <w:rPr>
          <w:b/>
          <w:bCs/>
          <w:i/>
          <w:iCs/>
          <w:color w:val="auto"/>
          <w:lang w:val="sr-Latn-RS"/>
        </w:rPr>
        <w:t xml:space="preserve"> </w:t>
      </w:r>
      <w:r w:rsidRPr="009D7971">
        <w:rPr>
          <w:b/>
          <w:bCs/>
          <w:i/>
          <w:iCs/>
          <w:color w:val="auto"/>
        </w:rPr>
        <w:t>ПОНУДА</w:t>
      </w:r>
      <w:r w:rsidRPr="009D7971">
        <w:rPr>
          <w:b/>
          <w:bCs/>
          <w:i/>
          <w:iCs/>
          <w:color w:val="auto"/>
          <w:lang w:val="sr-Latn-RS"/>
        </w:rPr>
        <w:t xml:space="preserve"> </w:t>
      </w:r>
      <w:r w:rsidRPr="009D7971">
        <w:rPr>
          <w:b/>
          <w:bCs/>
          <w:i/>
          <w:iCs/>
          <w:color w:val="auto"/>
        </w:rPr>
        <w:t>МОРА</w:t>
      </w:r>
      <w:r w:rsidRPr="009D7971">
        <w:rPr>
          <w:b/>
          <w:bCs/>
          <w:i/>
          <w:iCs/>
          <w:color w:val="auto"/>
          <w:lang w:val="sr-Latn-RS"/>
        </w:rPr>
        <w:t xml:space="preserve"> </w:t>
      </w:r>
      <w:r w:rsidRPr="009D7971">
        <w:rPr>
          <w:b/>
          <w:bCs/>
          <w:i/>
          <w:iCs/>
          <w:color w:val="auto"/>
        </w:rPr>
        <w:t>ДА</w:t>
      </w:r>
      <w:r w:rsidRPr="009D7971">
        <w:rPr>
          <w:b/>
          <w:bCs/>
          <w:i/>
          <w:iCs/>
          <w:color w:val="auto"/>
          <w:lang w:val="sr-Latn-RS"/>
        </w:rPr>
        <w:t xml:space="preserve"> </w:t>
      </w:r>
      <w:r w:rsidRPr="009D7971">
        <w:rPr>
          <w:b/>
          <w:bCs/>
          <w:i/>
          <w:iCs/>
          <w:color w:val="auto"/>
        </w:rPr>
        <w:t>БУДЕ</w:t>
      </w:r>
      <w:r w:rsidRPr="009D7971">
        <w:rPr>
          <w:b/>
          <w:bCs/>
          <w:i/>
          <w:iCs/>
          <w:color w:val="auto"/>
          <w:lang w:val="sr-Latn-RS"/>
        </w:rPr>
        <w:t xml:space="preserve"> </w:t>
      </w:r>
      <w:r w:rsidRPr="009D7971">
        <w:rPr>
          <w:b/>
          <w:bCs/>
          <w:i/>
          <w:iCs/>
          <w:color w:val="auto"/>
        </w:rPr>
        <w:t>САСТАВЉЕНА</w:t>
      </w:r>
    </w:p>
    <w:p w14:paraId="1A50EF2B" w14:textId="77777777" w:rsidR="00AE611E" w:rsidRPr="009D7971" w:rsidRDefault="00AE611E" w:rsidP="00AE611E">
      <w:pPr>
        <w:jc w:val="both"/>
        <w:rPr>
          <w:b/>
          <w:bCs/>
          <w:i/>
          <w:iCs/>
          <w:color w:val="auto"/>
          <w:lang w:val="sr-Latn-RS"/>
        </w:rPr>
      </w:pPr>
    </w:p>
    <w:p w14:paraId="2DF40A02" w14:textId="77777777" w:rsidR="00AE611E" w:rsidRPr="009D7971" w:rsidRDefault="00AE611E" w:rsidP="00AE611E">
      <w:pPr>
        <w:jc w:val="both"/>
        <w:rPr>
          <w:b/>
          <w:bCs/>
          <w:i/>
          <w:iCs/>
          <w:color w:val="auto"/>
          <w:lang w:val="sr-Cyrl-RS"/>
        </w:rPr>
      </w:pPr>
      <w:proofErr w:type="spellStart"/>
      <w:r w:rsidRPr="009D7971">
        <w:rPr>
          <w:color w:val="auto"/>
        </w:rPr>
        <w:t>Понуђач</w:t>
      </w:r>
      <w:proofErr w:type="spellEnd"/>
      <w:r w:rsidRPr="009D7971">
        <w:rPr>
          <w:color w:val="auto"/>
          <w:lang w:val="sr-Latn-RS"/>
        </w:rPr>
        <w:t xml:space="preserve"> </w:t>
      </w:r>
      <w:proofErr w:type="spellStart"/>
      <w:r w:rsidRPr="009D7971">
        <w:rPr>
          <w:color w:val="auto"/>
        </w:rPr>
        <w:t>подноси</w:t>
      </w:r>
      <w:proofErr w:type="spellEnd"/>
      <w:r w:rsidRPr="009D7971">
        <w:rPr>
          <w:color w:val="auto"/>
          <w:lang w:val="sr-Latn-RS"/>
        </w:rPr>
        <w:t xml:space="preserve"> </w:t>
      </w:r>
      <w:proofErr w:type="spellStart"/>
      <w:r w:rsidRPr="009D7971">
        <w:rPr>
          <w:color w:val="auto"/>
        </w:rPr>
        <w:t>понуду</w:t>
      </w:r>
      <w:proofErr w:type="spellEnd"/>
      <w:r w:rsidRPr="009D7971">
        <w:rPr>
          <w:color w:val="auto"/>
          <w:lang w:val="sr-Latn-RS"/>
        </w:rPr>
        <w:t xml:space="preserve"> </w:t>
      </w:r>
      <w:proofErr w:type="spellStart"/>
      <w:r w:rsidRPr="009D7971">
        <w:rPr>
          <w:color w:val="auto"/>
        </w:rPr>
        <w:t>на</w:t>
      </w:r>
      <w:proofErr w:type="spellEnd"/>
      <w:r w:rsidRPr="009D7971">
        <w:rPr>
          <w:color w:val="auto"/>
          <w:lang w:val="sr-Latn-RS"/>
        </w:rPr>
        <w:t xml:space="preserve"> </w:t>
      </w:r>
      <w:proofErr w:type="spellStart"/>
      <w:r w:rsidRPr="009D7971">
        <w:rPr>
          <w:color w:val="auto"/>
        </w:rPr>
        <w:t>српском</w:t>
      </w:r>
      <w:proofErr w:type="spellEnd"/>
      <w:r w:rsidRPr="009D7971">
        <w:rPr>
          <w:color w:val="auto"/>
          <w:lang w:val="sr-Latn-RS"/>
        </w:rPr>
        <w:t xml:space="preserve"> </w:t>
      </w:r>
      <w:proofErr w:type="spellStart"/>
      <w:r w:rsidRPr="009D7971">
        <w:rPr>
          <w:color w:val="auto"/>
        </w:rPr>
        <w:t>језику</w:t>
      </w:r>
      <w:proofErr w:type="spellEnd"/>
      <w:r w:rsidRPr="009D7971">
        <w:rPr>
          <w:color w:val="auto"/>
          <w:lang w:val="sr-Latn-RS"/>
        </w:rPr>
        <w:t>.</w:t>
      </w:r>
    </w:p>
    <w:p w14:paraId="0630A9D9" w14:textId="77777777" w:rsidR="00AE611E" w:rsidRPr="009D7971" w:rsidRDefault="00AE611E" w:rsidP="00AE611E">
      <w:pPr>
        <w:jc w:val="both"/>
        <w:rPr>
          <w:b/>
          <w:bCs/>
          <w:i/>
          <w:iCs/>
          <w:color w:val="auto"/>
          <w:lang w:val="sr-Cyrl-RS"/>
        </w:rPr>
      </w:pPr>
    </w:p>
    <w:p w14:paraId="13F0A960" w14:textId="77777777" w:rsidR="00AE611E" w:rsidRPr="009D7971" w:rsidRDefault="00AE611E" w:rsidP="00AE611E">
      <w:pPr>
        <w:jc w:val="both"/>
        <w:rPr>
          <w:rFonts w:eastAsia="TimesNewRomanPSMT"/>
          <w:bCs/>
          <w:color w:val="auto"/>
          <w:lang w:val="sr-Cyrl-RS"/>
        </w:rPr>
      </w:pPr>
      <w:r w:rsidRPr="009D7971">
        <w:rPr>
          <w:b/>
          <w:bCs/>
          <w:i/>
          <w:iCs/>
          <w:color w:val="auto"/>
          <w:lang w:val="sr-Cyrl-RS"/>
        </w:rPr>
        <w:t>2. НАЧИН ПОДНОШЕЊА ПОНУДЕ</w:t>
      </w:r>
    </w:p>
    <w:p w14:paraId="129E7C8D" w14:textId="77777777" w:rsidR="00AE611E" w:rsidRPr="009D7971" w:rsidRDefault="00AE611E" w:rsidP="00AE611E">
      <w:pPr>
        <w:jc w:val="both"/>
        <w:rPr>
          <w:rFonts w:eastAsia="TimesNewRomanPSMT"/>
          <w:bCs/>
          <w:color w:val="auto"/>
          <w:lang w:val="sr-Cyrl-RS"/>
        </w:rPr>
      </w:pPr>
    </w:p>
    <w:p w14:paraId="651CFB4C" w14:textId="77777777" w:rsidR="00AE611E" w:rsidRPr="009D7971" w:rsidRDefault="00AE611E" w:rsidP="00AE611E">
      <w:pPr>
        <w:jc w:val="both"/>
        <w:rPr>
          <w:rFonts w:eastAsia="TimesNewRomanPSMT"/>
          <w:bCs/>
          <w:color w:val="auto"/>
          <w:lang w:val="sr-Cyrl-RS"/>
        </w:rPr>
      </w:pPr>
      <w:r w:rsidRPr="009D7971">
        <w:rPr>
          <w:rFonts w:eastAsia="TimesNewRomanPSMT"/>
          <w:bCs/>
          <w:color w:val="auto"/>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3E176CA" w14:textId="77777777" w:rsidR="00AE611E" w:rsidRPr="009D7971" w:rsidRDefault="00AE611E" w:rsidP="00AE611E">
      <w:pPr>
        <w:jc w:val="both"/>
        <w:rPr>
          <w:rFonts w:eastAsia="TimesNewRomanPSMT"/>
          <w:bCs/>
          <w:color w:val="auto"/>
          <w:lang w:val="sr-Cyrl-RS"/>
        </w:rPr>
      </w:pPr>
      <w:r w:rsidRPr="009D7971">
        <w:rPr>
          <w:rFonts w:eastAsia="TimesNewRomanPSMT"/>
          <w:bCs/>
          <w:color w:val="auto"/>
          <w:lang w:val="sr-Cyrl-RS"/>
        </w:rPr>
        <w:t>На полеђини коверте или на кутији навести назив</w:t>
      </w:r>
      <w:r w:rsidRPr="009D7971">
        <w:rPr>
          <w:rFonts w:eastAsia="TimesNewRomanPSMT"/>
          <w:bCs/>
          <w:color w:val="auto"/>
          <w:lang w:val="sr-Cyrl-CS"/>
        </w:rPr>
        <w:t xml:space="preserve"> и адресу</w:t>
      </w:r>
      <w:r w:rsidRPr="009D7971">
        <w:rPr>
          <w:rFonts w:eastAsia="TimesNewRomanPSMT"/>
          <w:bCs/>
          <w:color w:val="auto"/>
          <w:lang w:val="sr-Cyrl-RS"/>
        </w:rPr>
        <w:t xml:space="preserve"> понуђача. </w:t>
      </w:r>
    </w:p>
    <w:p w14:paraId="1B96F79B" w14:textId="77777777" w:rsidR="00AE611E" w:rsidRPr="009D7971" w:rsidRDefault="00AE611E" w:rsidP="00AE611E">
      <w:pPr>
        <w:jc w:val="both"/>
        <w:rPr>
          <w:rFonts w:eastAsia="TimesNewRomanPSMT"/>
          <w:bCs/>
          <w:color w:val="auto"/>
          <w:lang w:val="sr-Cyrl-RS"/>
        </w:rPr>
      </w:pPr>
      <w:r w:rsidRPr="009D7971">
        <w:rPr>
          <w:rFonts w:eastAsia="TimesNewRomanPSMT"/>
          <w:bCs/>
          <w:color w:val="auto"/>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9A5AF15" w14:textId="77777777" w:rsidR="00AE611E" w:rsidRPr="009D7971" w:rsidRDefault="00AE611E" w:rsidP="00AE611E">
      <w:pPr>
        <w:jc w:val="both"/>
        <w:rPr>
          <w:rFonts w:eastAsia="TimesNewRomanPSMT"/>
          <w:bCs/>
          <w:color w:val="auto"/>
          <w:lang w:val="sr-Cyrl-RS"/>
        </w:rPr>
      </w:pPr>
    </w:p>
    <w:p w14:paraId="343A6DD4" w14:textId="520053F4" w:rsidR="00AE611E" w:rsidRPr="009D7971" w:rsidRDefault="00AE611E" w:rsidP="00AE611E">
      <w:pPr>
        <w:autoSpaceDE w:val="0"/>
        <w:spacing w:line="240" w:lineRule="auto"/>
        <w:jc w:val="both"/>
        <w:rPr>
          <w:rFonts w:eastAsia="Arial"/>
          <w:color w:val="auto"/>
          <w:lang w:val="sr-Cyrl-RS"/>
        </w:rPr>
      </w:pPr>
      <w:r w:rsidRPr="009D7971">
        <w:rPr>
          <w:rFonts w:eastAsia="TimesNewRomanPSMT"/>
          <w:bCs/>
          <w:color w:val="auto"/>
          <w:lang w:val="sr-Cyrl-RS"/>
        </w:rPr>
        <w:t xml:space="preserve">Понуду доставити на адресу: </w:t>
      </w:r>
      <w:r w:rsidR="0052328A" w:rsidRPr="009D7971">
        <w:rPr>
          <w:rFonts w:eastAsia="TimesNewRomanPSMT"/>
          <w:bCs/>
          <w:color w:val="auto"/>
          <w:lang w:val="sr-Cyrl-RS"/>
        </w:rPr>
        <w:t>Стоматолошка комора Србије, Узун Миркова 3/3, 11000 Београд</w:t>
      </w:r>
      <w:r w:rsidRPr="009D7971">
        <w:rPr>
          <w:i/>
          <w:iCs/>
          <w:color w:val="auto"/>
          <w:lang w:val="sr-Cyrl-RS"/>
        </w:rPr>
        <w:t xml:space="preserve"> </w:t>
      </w:r>
      <w:r w:rsidRPr="009D7971">
        <w:rPr>
          <w:rFonts w:eastAsia="TimesNewRomanPSMT"/>
          <w:bCs/>
          <w:color w:val="auto"/>
          <w:lang w:val="sr-Cyrl-RS"/>
        </w:rPr>
        <w:t xml:space="preserve">са назнаком: </w:t>
      </w:r>
      <w:r w:rsidRPr="009D7971">
        <w:rPr>
          <w:rFonts w:eastAsia="TimesNewRomanPS-BoldMT"/>
          <w:b/>
          <w:bCs/>
          <w:color w:val="auto"/>
          <w:lang w:val="sr-Cyrl-RS"/>
        </w:rPr>
        <w:t>,,Понуда за јавну набавку</w:t>
      </w:r>
      <w:r w:rsidRPr="009D7971">
        <w:rPr>
          <w:color w:val="auto"/>
          <w:lang w:val="sr-Cyrl-RS"/>
        </w:rPr>
        <w:t xml:space="preserve"> </w:t>
      </w:r>
      <w:r w:rsidRPr="009D7971">
        <w:rPr>
          <w:b/>
          <w:color w:val="auto"/>
          <w:lang w:val="sr-Cyrl-RS"/>
        </w:rPr>
        <w:t>радова на адаптацији</w:t>
      </w:r>
      <w:r w:rsidR="00CD6A51" w:rsidRPr="009D7971">
        <w:rPr>
          <w:b/>
          <w:color w:val="auto"/>
          <w:lang w:val="sr-Cyrl-RS"/>
        </w:rPr>
        <w:t xml:space="preserve"> и комплетном опремању пословног простора Стоматолошке коморе Србије</w:t>
      </w:r>
      <w:r w:rsidR="00585B45" w:rsidRPr="009D7971">
        <w:rPr>
          <w:b/>
          <w:color w:val="auto"/>
          <w:lang w:val="sr-Cyrl-RS"/>
        </w:rPr>
        <w:t xml:space="preserve"> у Београду</w:t>
      </w:r>
      <w:r w:rsidRPr="009D7971">
        <w:rPr>
          <w:rFonts w:eastAsia="TimesNewRomanPS-BoldMT"/>
          <w:b/>
          <w:bCs/>
          <w:color w:val="auto"/>
          <w:lang w:val="sr-Cyrl-RS"/>
        </w:rPr>
        <w:t xml:space="preserve"> бр</w:t>
      </w:r>
      <w:r w:rsidR="00CD6A51" w:rsidRPr="009D7971">
        <w:rPr>
          <w:rFonts w:eastAsia="TimesNewRomanPS-BoldMT"/>
          <w:b/>
          <w:bCs/>
          <w:color w:val="auto"/>
          <w:lang w:val="sr-Cyrl-RS"/>
        </w:rPr>
        <w:t>. 03</w:t>
      </w:r>
      <w:r w:rsidRPr="009D7971">
        <w:rPr>
          <w:rFonts w:eastAsia="TimesNewRomanPS-BoldMT"/>
          <w:b/>
          <w:bCs/>
          <w:color w:val="auto"/>
          <w:lang w:val="sr-Cyrl-RS"/>
        </w:rPr>
        <w:t>/20</w:t>
      </w:r>
      <w:r w:rsidRPr="009D7971">
        <w:rPr>
          <w:rFonts w:eastAsia="TimesNewRomanPS-BoldMT"/>
          <w:b/>
          <w:bCs/>
          <w:color w:val="auto"/>
          <w:lang w:val="sr-Cyrl-BA"/>
        </w:rPr>
        <w:t>20</w:t>
      </w:r>
      <w:r w:rsidRPr="009D7971">
        <w:rPr>
          <w:rFonts w:eastAsia="TimesNewRomanPS-BoldMT"/>
          <w:b/>
          <w:bCs/>
          <w:color w:val="auto"/>
          <w:lang w:val="sr-Cyrl-RS"/>
        </w:rPr>
        <w:t xml:space="preserve"> </w:t>
      </w:r>
      <w:r w:rsidRPr="009D7971">
        <w:rPr>
          <w:rFonts w:eastAsia="TimesNewRomanPSMT"/>
          <w:b/>
          <w:bCs/>
          <w:color w:val="auto"/>
          <w:lang w:val="sr-Cyrl-RS"/>
        </w:rPr>
        <w:t xml:space="preserve">- </w:t>
      </w:r>
      <w:r w:rsidRPr="009D7971">
        <w:rPr>
          <w:rFonts w:eastAsia="TimesNewRomanPS-BoldMT"/>
          <w:b/>
          <w:bCs/>
          <w:color w:val="auto"/>
          <w:lang w:val="sr-Cyrl-RS"/>
        </w:rPr>
        <w:t>НЕ ОТВАРАТИ”</w:t>
      </w:r>
      <w:r w:rsidRPr="009D7971">
        <w:rPr>
          <w:b/>
          <w:color w:val="auto"/>
          <w:lang w:val="sr-Cyrl-RS"/>
        </w:rPr>
        <w:t xml:space="preserve">. </w:t>
      </w:r>
    </w:p>
    <w:p w14:paraId="40943682" w14:textId="77777777" w:rsidR="00AE611E" w:rsidRPr="009D7971" w:rsidRDefault="00AE611E" w:rsidP="00AE611E">
      <w:pPr>
        <w:autoSpaceDE w:val="0"/>
        <w:spacing w:line="240" w:lineRule="auto"/>
        <w:jc w:val="both"/>
        <w:rPr>
          <w:b/>
          <w:color w:val="auto"/>
          <w:lang w:val="sr-Cyrl-RS"/>
        </w:rPr>
      </w:pPr>
      <w:r w:rsidRPr="009D7971">
        <w:rPr>
          <w:rFonts w:eastAsia="Arial"/>
          <w:color w:val="auto"/>
          <w:lang w:val="sr-Cyrl-RS"/>
        </w:rPr>
        <w:t xml:space="preserve"> </w:t>
      </w:r>
    </w:p>
    <w:p w14:paraId="10FBE090" w14:textId="046BF4E2" w:rsidR="00AE611E" w:rsidRPr="009D7971" w:rsidRDefault="00AE611E" w:rsidP="00AE611E">
      <w:pPr>
        <w:autoSpaceDE w:val="0"/>
        <w:spacing w:line="240" w:lineRule="auto"/>
        <w:jc w:val="both"/>
        <w:rPr>
          <w:rFonts w:eastAsia="Arial"/>
          <w:b/>
          <w:bCs/>
          <w:color w:val="auto"/>
          <w:lang w:val="sr-Cyrl-RS"/>
        </w:rPr>
      </w:pPr>
      <w:r w:rsidRPr="009D7971">
        <w:rPr>
          <w:b/>
          <w:color w:val="auto"/>
          <w:lang w:val="sr-Cyrl-RS"/>
        </w:rPr>
        <w:t xml:space="preserve">Понуда се сматра благовременом уколико је примљена од стране </w:t>
      </w:r>
      <w:r w:rsidR="00254586" w:rsidRPr="009D7971">
        <w:rPr>
          <w:b/>
          <w:color w:val="auto"/>
          <w:lang w:val="sr-Cyrl-RS"/>
        </w:rPr>
        <w:t>Н</w:t>
      </w:r>
      <w:r w:rsidRPr="009D7971">
        <w:rPr>
          <w:b/>
          <w:color w:val="auto"/>
          <w:lang w:val="sr-Cyrl-RS"/>
        </w:rPr>
        <w:t>аручиоца до</w:t>
      </w:r>
      <w:r w:rsidR="00CD6A51" w:rsidRPr="009D7971">
        <w:rPr>
          <w:b/>
          <w:color w:val="auto"/>
          <w:lang w:val="sr-Cyrl-RS"/>
        </w:rPr>
        <w:t xml:space="preserve"> </w:t>
      </w:r>
      <w:r w:rsidR="00796972" w:rsidRPr="009D7971">
        <w:rPr>
          <w:b/>
          <w:color w:val="auto"/>
          <w:lang w:val="sr-Cyrl-RS"/>
        </w:rPr>
        <w:t>04.08</w:t>
      </w:r>
      <w:r w:rsidRPr="009D7971">
        <w:rPr>
          <w:b/>
          <w:color w:val="auto"/>
          <w:lang w:val="sr-Cyrl-RS"/>
        </w:rPr>
        <w:t>.2020.</w:t>
      </w:r>
      <w:r w:rsidRPr="009D7971">
        <w:rPr>
          <w:b/>
          <w:i/>
          <w:iCs/>
          <w:color w:val="auto"/>
          <w:lang w:val="sr-Cyrl-RS"/>
        </w:rPr>
        <w:t xml:space="preserve"> </w:t>
      </w:r>
      <w:r w:rsidRPr="009D7971">
        <w:rPr>
          <w:b/>
          <w:color w:val="auto"/>
          <w:lang w:val="sr-Cyrl-RS"/>
        </w:rPr>
        <w:t>до 11.00 часова</w:t>
      </w:r>
      <w:r w:rsidRPr="009D7971">
        <w:rPr>
          <w:b/>
          <w:i/>
          <w:iCs/>
          <w:color w:val="auto"/>
          <w:lang w:val="sr-Cyrl-RS"/>
        </w:rPr>
        <w:t>.</w:t>
      </w:r>
    </w:p>
    <w:p w14:paraId="29E2A4CB" w14:textId="6996BB43" w:rsidR="00AE611E" w:rsidRPr="009D7971" w:rsidRDefault="00F431B5" w:rsidP="00AE611E">
      <w:pPr>
        <w:autoSpaceDE w:val="0"/>
        <w:spacing w:line="240" w:lineRule="auto"/>
        <w:jc w:val="both"/>
        <w:rPr>
          <w:color w:val="auto"/>
          <w:lang w:val="sr-Cyrl-RS"/>
        </w:rPr>
      </w:pPr>
      <w:r w:rsidRPr="009D7971">
        <w:rPr>
          <w:rFonts w:eastAsia="Arial"/>
          <w:b/>
          <w:bCs/>
          <w:color w:val="auto"/>
          <w:lang w:val="sr-Cyrl-RS"/>
        </w:rPr>
        <w:t xml:space="preserve">Јавно отварање понуда је </w:t>
      </w:r>
      <w:r w:rsidR="00796972" w:rsidRPr="009D7971">
        <w:rPr>
          <w:rFonts w:eastAsia="Arial"/>
          <w:b/>
          <w:bCs/>
          <w:color w:val="auto"/>
          <w:lang w:val="sr-Cyrl-RS"/>
        </w:rPr>
        <w:t>04.08</w:t>
      </w:r>
      <w:r w:rsidRPr="009D7971">
        <w:rPr>
          <w:rFonts w:eastAsia="Arial"/>
          <w:b/>
          <w:bCs/>
          <w:color w:val="auto"/>
          <w:lang w:val="sr-Cyrl-RS"/>
        </w:rPr>
        <w:t>.2020.године у 12.00 часова, у Седишту Стоматолошке коморе Србије, Узун Миркова 3/3, Београд.</w:t>
      </w:r>
    </w:p>
    <w:p w14:paraId="76D8C73A" w14:textId="77777777" w:rsidR="00AE611E" w:rsidRPr="009D7971" w:rsidRDefault="00AE611E" w:rsidP="00AE611E">
      <w:pPr>
        <w:autoSpaceDE w:val="0"/>
        <w:spacing w:line="240" w:lineRule="auto"/>
        <w:jc w:val="both"/>
        <w:rPr>
          <w:color w:val="auto"/>
          <w:lang w:val="sr-Cyrl-RS"/>
        </w:rPr>
      </w:pPr>
      <w:r w:rsidRPr="009D7971">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D7971">
        <w:rPr>
          <w:color w:val="auto"/>
          <w:lang w:val="sr-Cyrl-CS"/>
        </w:rPr>
        <w:t>н</w:t>
      </w:r>
      <w:r w:rsidRPr="009D7971">
        <w:rPr>
          <w:color w:val="auto"/>
          <w:lang w:val="sr-Cyrl-RS"/>
        </w:rPr>
        <w:t xml:space="preserve">аручилац ће понуђачу предати потврду пријема понуде. У потврди о пријему наручилац ће навести датум и сат пријема понуде. </w:t>
      </w:r>
    </w:p>
    <w:p w14:paraId="755FE0D9" w14:textId="77777777" w:rsidR="00AE611E" w:rsidRPr="009D7971" w:rsidRDefault="00AE611E" w:rsidP="00AE611E">
      <w:pPr>
        <w:autoSpaceDE w:val="0"/>
        <w:spacing w:line="240" w:lineRule="auto"/>
        <w:jc w:val="both"/>
        <w:rPr>
          <w:color w:val="auto"/>
          <w:lang w:val="sr-Cyrl-RS"/>
        </w:rPr>
      </w:pPr>
    </w:p>
    <w:p w14:paraId="7A41CA82" w14:textId="77777777" w:rsidR="00AE611E" w:rsidRPr="009D7971" w:rsidRDefault="00AE611E" w:rsidP="00AE611E">
      <w:pPr>
        <w:autoSpaceDE w:val="0"/>
        <w:spacing w:line="240" w:lineRule="auto"/>
        <w:jc w:val="both"/>
        <w:rPr>
          <w:color w:val="auto"/>
          <w:lang w:val="sr-Cyrl-RS"/>
        </w:rPr>
      </w:pPr>
      <w:r w:rsidRPr="009D7971">
        <w:rPr>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4902C9CC" w14:textId="77777777" w:rsidR="00AE611E" w:rsidRPr="009D7971" w:rsidRDefault="00AE611E" w:rsidP="00AE611E">
      <w:pPr>
        <w:autoSpaceDE w:val="0"/>
        <w:spacing w:line="240" w:lineRule="auto"/>
        <w:jc w:val="both"/>
        <w:rPr>
          <w:color w:val="auto"/>
          <w:lang w:val="sr-Cyrl-RS"/>
        </w:rPr>
      </w:pPr>
      <w:r w:rsidRPr="009D7971">
        <w:rPr>
          <w:color w:val="auto"/>
          <w:lang w:val="sr-Cyrl-RS"/>
        </w:rPr>
        <w:t xml:space="preserve">Понуда мора да садржи оверен и потписан: </w:t>
      </w:r>
    </w:p>
    <w:p w14:paraId="0B047898" w14:textId="77777777" w:rsidR="00AE611E" w:rsidRPr="009D7971" w:rsidRDefault="00AE611E" w:rsidP="00AE611E">
      <w:pPr>
        <w:numPr>
          <w:ilvl w:val="0"/>
          <w:numId w:val="18"/>
        </w:numPr>
        <w:autoSpaceDE w:val="0"/>
        <w:spacing w:line="240" w:lineRule="auto"/>
        <w:jc w:val="both"/>
        <w:rPr>
          <w:color w:val="auto"/>
        </w:rPr>
      </w:pPr>
      <w:proofErr w:type="spellStart"/>
      <w:r w:rsidRPr="009D7971">
        <w:rPr>
          <w:color w:val="auto"/>
        </w:rPr>
        <w:t>Образац</w:t>
      </w:r>
      <w:proofErr w:type="spellEnd"/>
      <w:r w:rsidRPr="009D7971">
        <w:rPr>
          <w:color w:val="auto"/>
        </w:rPr>
        <w:t xml:space="preserve"> </w:t>
      </w:r>
      <w:proofErr w:type="spellStart"/>
      <w:r w:rsidRPr="009D7971">
        <w:rPr>
          <w:color w:val="auto"/>
        </w:rPr>
        <w:t>понуде</w:t>
      </w:r>
      <w:proofErr w:type="spellEnd"/>
      <w:r w:rsidRPr="009D7971">
        <w:rPr>
          <w:color w:val="auto"/>
        </w:rPr>
        <w:t xml:space="preserve"> (</w:t>
      </w:r>
      <w:proofErr w:type="spellStart"/>
      <w:r w:rsidRPr="009D7971">
        <w:rPr>
          <w:color w:val="auto"/>
        </w:rPr>
        <w:t>Образац</w:t>
      </w:r>
      <w:proofErr w:type="spellEnd"/>
      <w:r w:rsidRPr="009D7971">
        <w:rPr>
          <w:color w:val="auto"/>
        </w:rPr>
        <w:t xml:space="preserve"> 1); </w:t>
      </w:r>
    </w:p>
    <w:p w14:paraId="45931EC2" w14:textId="77777777" w:rsidR="00AE611E" w:rsidRPr="009D7971" w:rsidRDefault="00AE611E" w:rsidP="00AE611E">
      <w:pPr>
        <w:numPr>
          <w:ilvl w:val="0"/>
          <w:numId w:val="18"/>
        </w:numPr>
        <w:autoSpaceDE w:val="0"/>
        <w:spacing w:line="240" w:lineRule="auto"/>
        <w:jc w:val="both"/>
        <w:rPr>
          <w:color w:val="auto"/>
        </w:rPr>
      </w:pPr>
      <w:proofErr w:type="spellStart"/>
      <w:r w:rsidRPr="009D7971">
        <w:rPr>
          <w:color w:val="auto"/>
        </w:rPr>
        <w:t>Образац</w:t>
      </w:r>
      <w:proofErr w:type="spellEnd"/>
      <w:r w:rsidRPr="009D7971">
        <w:rPr>
          <w:color w:val="auto"/>
        </w:rPr>
        <w:t xml:space="preserve"> </w:t>
      </w:r>
      <w:proofErr w:type="spellStart"/>
      <w:r w:rsidRPr="009D7971">
        <w:rPr>
          <w:color w:val="auto"/>
        </w:rPr>
        <w:t>структуре</w:t>
      </w:r>
      <w:proofErr w:type="spellEnd"/>
      <w:r w:rsidRPr="009D7971">
        <w:rPr>
          <w:color w:val="auto"/>
        </w:rPr>
        <w:t xml:space="preserve"> </w:t>
      </w:r>
      <w:proofErr w:type="spellStart"/>
      <w:r w:rsidRPr="009D7971">
        <w:rPr>
          <w:color w:val="auto"/>
        </w:rPr>
        <w:t>понуђене</w:t>
      </w:r>
      <w:proofErr w:type="spellEnd"/>
      <w:r w:rsidRPr="009D7971">
        <w:rPr>
          <w:color w:val="auto"/>
        </w:rPr>
        <w:t xml:space="preserve"> </w:t>
      </w:r>
      <w:proofErr w:type="spellStart"/>
      <w:r w:rsidRPr="009D7971">
        <w:rPr>
          <w:color w:val="auto"/>
        </w:rPr>
        <w:t>цене</w:t>
      </w:r>
      <w:proofErr w:type="spellEnd"/>
      <w:r w:rsidRPr="009D7971">
        <w:rPr>
          <w:color w:val="auto"/>
        </w:rPr>
        <w:t xml:space="preserve"> (</w:t>
      </w:r>
      <w:proofErr w:type="spellStart"/>
      <w:r w:rsidRPr="009D7971">
        <w:rPr>
          <w:color w:val="auto"/>
        </w:rPr>
        <w:t>Образац</w:t>
      </w:r>
      <w:proofErr w:type="spellEnd"/>
      <w:r w:rsidRPr="009D7971">
        <w:rPr>
          <w:color w:val="auto"/>
        </w:rPr>
        <w:t xml:space="preserve"> 2);</w:t>
      </w:r>
    </w:p>
    <w:p w14:paraId="380FD384" w14:textId="77777777" w:rsidR="00AE611E" w:rsidRPr="009D7971" w:rsidRDefault="00AE611E" w:rsidP="00AE611E">
      <w:pPr>
        <w:numPr>
          <w:ilvl w:val="0"/>
          <w:numId w:val="18"/>
        </w:numPr>
        <w:autoSpaceDE w:val="0"/>
        <w:spacing w:line="240" w:lineRule="auto"/>
        <w:jc w:val="both"/>
        <w:rPr>
          <w:color w:val="auto"/>
        </w:rPr>
      </w:pPr>
      <w:proofErr w:type="spellStart"/>
      <w:r w:rsidRPr="009D7971">
        <w:rPr>
          <w:color w:val="auto"/>
        </w:rPr>
        <w:t>Образац</w:t>
      </w:r>
      <w:proofErr w:type="spellEnd"/>
      <w:r w:rsidRPr="009D7971">
        <w:rPr>
          <w:color w:val="auto"/>
        </w:rPr>
        <w:t xml:space="preserve"> </w:t>
      </w:r>
      <w:proofErr w:type="spellStart"/>
      <w:r w:rsidRPr="009D7971">
        <w:rPr>
          <w:color w:val="auto"/>
        </w:rPr>
        <w:t>трошкова</w:t>
      </w:r>
      <w:proofErr w:type="spellEnd"/>
      <w:r w:rsidRPr="009D7971">
        <w:rPr>
          <w:color w:val="auto"/>
        </w:rPr>
        <w:t xml:space="preserve"> </w:t>
      </w:r>
      <w:proofErr w:type="spellStart"/>
      <w:r w:rsidRPr="009D7971">
        <w:rPr>
          <w:color w:val="auto"/>
        </w:rPr>
        <w:t>припреме</w:t>
      </w:r>
      <w:proofErr w:type="spellEnd"/>
      <w:r w:rsidRPr="009D7971">
        <w:rPr>
          <w:color w:val="auto"/>
        </w:rPr>
        <w:t xml:space="preserve"> </w:t>
      </w:r>
      <w:proofErr w:type="spellStart"/>
      <w:r w:rsidRPr="009D7971">
        <w:rPr>
          <w:color w:val="auto"/>
        </w:rPr>
        <w:t>понуде</w:t>
      </w:r>
      <w:proofErr w:type="spellEnd"/>
      <w:r w:rsidRPr="009D7971">
        <w:rPr>
          <w:color w:val="auto"/>
        </w:rPr>
        <w:t xml:space="preserve"> (</w:t>
      </w:r>
      <w:proofErr w:type="spellStart"/>
      <w:r w:rsidRPr="009D7971">
        <w:rPr>
          <w:color w:val="auto"/>
        </w:rPr>
        <w:t>Образац</w:t>
      </w:r>
      <w:proofErr w:type="spellEnd"/>
      <w:r w:rsidRPr="009D7971">
        <w:rPr>
          <w:color w:val="auto"/>
        </w:rPr>
        <w:t xml:space="preserve"> 3);</w:t>
      </w:r>
    </w:p>
    <w:p w14:paraId="52323D07" w14:textId="77777777" w:rsidR="00AE611E" w:rsidRPr="009D7971" w:rsidRDefault="00AE611E" w:rsidP="00AE611E">
      <w:pPr>
        <w:numPr>
          <w:ilvl w:val="0"/>
          <w:numId w:val="18"/>
        </w:numPr>
        <w:autoSpaceDE w:val="0"/>
        <w:spacing w:line="240" w:lineRule="auto"/>
        <w:jc w:val="both"/>
        <w:rPr>
          <w:color w:val="auto"/>
        </w:rPr>
      </w:pPr>
      <w:proofErr w:type="spellStart"/>
      <w:r w:rsidRPr="009D7971">
        <w:rPr>
          <w:color w:val="auto"/>
        </w:rPr>
        <w:t>Образац</w:t>
      </w:r>
      <w:proofErr w:type="spellEnd"/>
      <w:r w:rsidRPr="009D7971">
        <w:rPr>
          <w:color w:val="auto"/>
        </w:rPr>
        <w:t xml:space="preserve"> </w:t>
      </w:r>
      <w:proofErr w:type="spellStart"/>
      <w:r w:rsidRPr="009D7971">
        <w:rPr>
          <w:color w:val="auto"/>
        </w:rPr>
        <w:t>изјаве</w:t>
      </w:r>
      <w:proofErr w:type="spellEnd"/>
      <w:r w:rsidRPr="009D7971">
        <w:rPr>
          <w:color w:val="auto"/>
        </w:rPr>
        <w:t xml:space="preserve"> о </w:t>
      </w:r>
      <w:proofErr w:type="spellStart"/>
      <w:r w:rsidRPr="009D7971">
        <w:rPr>
          <w:color w:val="auto"/>
        </w:rPr>
        <w:t>независној</w:t>
      </w:r>
      <w:proofErr w:type="spellEnd"/>
      <w:r w:rsidRPr="009D7971">
        <w:rPr>
          <w:color w:val="auto"/>
        </w:rPr>
        <w:t xml:space="preserve"> </w:t>
      </w:r>
      <w:proofErr w:type="spellStart"/>
      <w:r w:rsidRPr="009D7971">
        <w:rPr>
          <w:color w:val="auto"/>
        </w:rPr>
        <w:t>понуди</w:t>
      </w:r>
      <w:proofErr w:type="spellEnd"/>
      <w:r w:rsidRPr="009D7971">
        <w:rPr>
          <w:color w:val="auto"/>
        </w:rPr>
        <w:t xml:space="preserve"> (</w:t>
      </w:r>
      <w:proofErr w:type="spellStart"/>
      <w:r w:rsidRPr="009D7971">
        <w:rPr>
          <w:color w:val="auto"/>
        </w:rPr>
        <w:t>Образац</w:t>
      </w:r>
      <w:proofErr w:type="spellEnd"/>
      <w:r w:rsidRPr="009D7971">
        <w:rPr>
          <w:color w:val="auto"/>
        </w:rPr>
        <w:t xml:space="preserve"> 4);</w:t>
      </w:r>
    </w:p>
    <w:p w14:paraId="6C5C19B8" w14:textId="77777777" w:rsidR="00AE611E" w:rsidRPr="009D7971" w:rsidRDefault="00AE611E" w:rsidP="00AE611E">
      <w:pPr>
        <w:numPr>
          <w:ilvl w:val="0"/>
          <w:numId w:val="18"/>
        </w:numPr>
        <w:autoSpaceDE w:val="0"/>
        <w:spacing w:line="240" w:lineRule="auto"/>
        <w:jc w:val="both"/>
        <w:rPr>
          <w:color w:val="auto"/>
        </w:rPr>
      </w:pPr>
      <w:proofErr w:type="spellStart"/>
      <w:r w:rsidRPr="009D7971">
        <w:rPr>
          <w:color w:val="auto"/>
        </w:rPr>
        <w:t>Образац</w:t>
      </w:r>
      <w:proofErr w:type="spellEnd"/>
      <w:r w:rsidRPr="009D7971">
        <w:rPr>
          <w:color w:val="auto"/>
        </w:rPr>
        <w:t xml:space="preserve"> </w:t>
      </w:r>
      <w:proofErr w:type="spellStart"/>
      <w:r w:rsidRPr="009D7971">
        <w:rPr>
          <w:color w:val="auto"/>
        </w:rPr>
        <w:t>изјаве</w:t>
      </w:r>
      <w:proofErr w:type="spellEnd"/>
      <w:r w:rsidRPr="009D7971">
        <w:rPr>
          <w:color w:val="auto"/>
        </w:rPr>
        <w:t xml:space="preserve"> </w:t>
      </w:r>
      <w:proofErr w:type="spellStart"/>
      <w:r w:rsidRPr="009D7971">
        <w:rPr>
          <w:color w:val="auto"/>
        </w:rPr>
        <w:t>понуђача</w:t>
      </w:r>
      <w:proofErr w:type="spellEnd"/>
      <w:r w:rsidRPr="009D7971">
        <w:rPr>
          <w:color w:val="auto"/>
        </w:rPr>
        <w:t xml:space="preserve"> о </w:t>
      </w:r>
      <w:proofErr w:type="spellStart"/>
      <w:r w:rsidRPr="009D7971">
        <w:rPr>
          <w:color w:val="auto"/>
        </w:rPr>
        <w:t>испуњености</w:t>
      </w:r>
      <w:proofErr w:type="spellEnd"/>
      <w:r w:rsidRPr="009D7971">
        <w:rPr>
          <w:color w:val="auto"/>
        </w:rPr>
        <w:t xml:space="preserve"> </w:t>
      </w:r>
      <w:proofErr w:type="spellStart"/>
      <w:r w:rsidRPr="009D7971">
        <w:rPr>
          <w:color w:val="auto"/>
        </w:rPr>
        <w:t>услова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учешће</w:t>
      </w:r>
      <w:proofErr w:type="spellEnd"/>
      <w:r w:rsidRPr="009D7971">
        <w:rPr>
          <w:color w:val="auto"/>
        </w:rPr>
        <w:t xml:space="preserve"> у </w:t>
      </w:r>
      <w:proofErr w:type="spellStart"/>
      <w:r w:rsidRPr="009D7971">
        <w:rPr>
          <w:color w:val="auto"/>
        </w:rPr>
        <w:t>поступку</w:t>
      </w:r>
      <w:proofErr w:type="spellEnd"/>
      <w:r w:rsidRPr="009D7971">
        <w:rPr>
          <w:color w:val="auto"/>
        </w:rPr>
        <w:t xml:space="preserve"> </w:t>
      </w:r>
      <w:proofErr w:type="spellStart"/>
      <w:r w:rsidRPr="009D7971">
        <w:rPr>
          <w:color w:val="auto"/>
        </w:rPr>
        <w:t>јавне</w:t>
      </w:r>
      <w:proofErr w:type="spellEnd"/>
      <w:r w:rsidRPr="009D7971">
        <w:rPr>
          <w:color w:val="auto"/>
        </w:rPr>
        <w:t xml:space="preserve"> </w:t>
      </w:r>
      <w:proofErr w:type="spellStart"/>
      <w:r w:rsidRPr="009D7971">
        <w:rPr>
          <w:color w:val="auto"/>
        </w:rPr>
        <w:t>набавке</w:t>
      </w:r>
      <w:proofErr w:type="spellEnd"/>
      <w:r w:rsidRPr="009D7971">
        <w:rPr>
          <w:color w:val="auto"/>
        </w:rPr>
        <w:t xml:space="preserve"> - </w:t>
      </w:r>
      <w:proofErr w:type="spellStart"/>
      <w:r w:rsidRPr="009D7971">
        <w:rPr>
          <w:color w:val="auto"/>
        </w:rPr>
        <w:t>чл</w:t>
      </w:r>
      <w:proofErr w:type="spellEnd"/>
      <w:r w:rsidRPr="009D7971">
        <w:rPr>
          <w:color w:val="auto"/>
        </w:rPr>
        <w:t>. 75. ЗЈН (</w:t>
      </w:r>
      <w:proofErr w:type="spellStart"/>
      <w:r w:rsidRPr="009D7971">
        <w:rPr>
          <w:color w:val="auto"/>
        </w:rPr>
        <w:t>Образац</w:t>
      </w:r>
      <w:proofErr w:type="spellEnd"/>
      <w:r w:rsidRPr="009D7971">
        <w:rPr>
          <w:color w:val="auto"/>
        </w:rPr>
        <w:t xml:space="preserve"> 5)</w:t>
      </w:r>
      <w:r w:rsidRPr="009D7971">
        <w:rPr>
          <w:color w:val="auto"/>
          <w:lang w:val="sr-Cyrl-RS"/>
        </w:rPr>
        <w:t>;</w:t>
      </w:r>
    </w:p>
    <w:p w14:paraId="2453A26E" w14:textId="77777777" w:rsidR="00AE611E" w:rsidRPr="009D7971" w:rsidRDefault="00AE611E" w:rsidP="00AE611E">
      <w:pPr>
        <w:numPr>
          <w:ilvl w:val="0"/>
          <w:numId w:val="18"/>
        </w:numPr>
        <w:autoSpaceDE w:val="0"/>
        <w:spacing w:line="240" w:lineRule="auto"/>
        <w:jc w:val="both"/>
        <w:rPr>
          <w:color w:val="auto"/>
          <w:lang w:val="sr-Cyrl-RS"/>
        </w:rPr>
      </w:pPr>
      <w:proofErr w:type="spellStart"/>
      <w:r w:rsidRPr="009D7971">
        <w:rPr>
          <w:color w:val="auto"/>
        </w:rPr>
        <w:t>Образац</w:t>
      </w:r>
      <w:proofErr w:type="spellEnd"/>
      <w:r w:rsidRPr="009D7971">
        <w:rPr>
          <w:color w:val="auto"/>
        </w:rPr>
        <w:t xml:space="preserve"> </w:t>
      </w:r>
      <w:proofErr w:type="spellStart"/>
      <w:r w:rsidRPr="009D7971">
        <w:rPr>
          <w:color w:val="auto"/>
        </w:rPr>
        <w:t>изјаве</w:t>
      </w:r>
      <w:proofErr w:type="spellEnd"/>
      <w:r w:rsidRPr="009D7971">
        <w:rPr>
          <w:color w:val="auto"/>
        </w:rPr>
        <w:t xml:space="preserve"> </w:t>
      </w:r>
      <w:proofErr w:type="spellStart"/>
      <w:r w:rsidRPr="009D7971">
        <w:rPr>
          <w:color w:val="auto"/>
        </w:rPr>
        <w:t>по</w:t>
      </w:r>
      <w:proofErr w:type="spellEnd"/>
      <w:r w:rsidRPr="009D7971">
        <w:rPr>
          <w:color w:val="auto"/>
          <w:lang w:val="sr-Cyrl-RS"/>
        </w:rPr>
        <w:t>дизвођ</w:t>
      </w:r>
      <w:proofErr w:type="spellStart"/>
      <w:r w:rsidRPr="009D7971">
        <w:rPr>
          <w:color w:val="auto"/>
        </w:rPr>
        <w:t>ача</w:t>
      </w:r>
      <w:proofErr w:type="spellEnd"/>
      <w:r w:rsidRPr="009D7971">
        <w:rPr>
          <w:color w:val="auto"/>
        </w:rPr>
        <w:t xml:space="preserve"> о </w:t>
      </w:r>
      <w:proofErr w:type="spellStart"/>
      <w:r w:rsidRPr="009D7971">
        <w:rPr>
          <w:color w:val="auto"/>
        </w:rPr>
        <w:t>испуњености</w:t>
      </w:r>
      <w:proofErr w:type="spellEnd"/>
      <w:r w:rsidRPr="009D7971">
        <w:rPr>
          <w:color w:val="auto"/>
        </w:rPr>
        <w:t xml:space="preserve"> </w:t>
      </w:r>
      <w:proofErr w:type="spellStart"/>
      <w:r w:rsidRPr="009D7971">
        <w:rPr>
          <w:color w:val="auto"/>
        </w:rPr>
        <w:t>услова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учешће</w:t>
      </w:r>
      <w:proofErr w:type="spellEnd"/>
      <w:r w:rsidRPr="009D7971">
        <w:rPr>
          <w:color w:val="auto"/>
        </w:rPr>
        <w:t xml:space="preserve"> у </w:t>
      </w:r>
      <w:proofErr w:type="spellStart"/>
      <w:r w:rsidRPr="009D7971">
        <w:rPr>
          <w:color w:val="auto"/>
        </w:rPr>
        <w:t>поступку</w:t>
      </w:r>
      <w:proofErr w:type="spellEnd"/>
      <w:r w:rsidRPr="009D7971">
        <w:rPr>
          <w:color w:val="auto"/>
        </w:rPr>
        <w:t xml:space="preserve"> </w:t>
      </w:r>
      <w:proofErr w:type="spellStart"/>
      <w:r w:rsidRPr="009D7971">
        <w:rPr>
          <w:color w:val="auto"/>
        </w:rPr>
        <w:t>јавне</w:t>
      </w:r>
      <w:proofErr w:type="spellEnd"/>
      <w:r w:rsidRPr="009D7971">
        <w:rPr>
          <w:color w:val="auto"/>
        </w:rPr>
        <w:t xml:space="preserve"> </w:t>
      </w:r>
      <w:proofErr w:type="spellStart"/>
      <w:r w:rsidRPr="009D7971">
        <w:rPr>
          <w:color w:val="auto"/>
        </w:rPr>
        <w:t>набавке</w:t>
      </w:r>
      <w:proofErr w:type="spellEnd"/>
      <w:r w:rsidRPr="009D7971">
        <w:rPr>
          <w:color w:val="auto"/>
        </w:rPr>
        <w:t xml:space="preserve"> - </w:t>
      </w:r>
      <w:proofErr w:type="spellStart"/>
      <w:r w:rsidRPr="009D7971">
        <w:rPr>
          <w:color w:val="auto"/>
        </w:rPr>
        <w:t>чл</w:t>
      </w:r>
      <w:proofErr w:type="spellEnd"/>
      <w:r w:rsidRPr="009D7971">
        <w:rPr>
          <w:color w:val="auto"/>
        </w:rPr>
        <w:t>. 75. (</w:t>
      </w:r>
      <w:proofErr w:type="spellStart"/>
      <w:r w:rsidRPr="009D7971">
        <w:rPr>
          <w:color w:val="auto"/>
        </w:rPr>
        <w:t>Образац</w:t>
      </w:r>
      <w:proofErr w:type="spellEnd"/>
      <w:r w:rsidRPr="009D7971">
        <w:rPr>
          <w:color w:val="auto"/>
        </w:rPr>
        <w:t xml:space="preserve"> 5)</w:t>
      </w:r>
      <w:r w:rsidRPr="009D7971">
        <w:rPr>
          <w:color w:val="auto"/>
          <w:lang w:val="sr-Cyrl-RS"/>
        </w:rPr>
        <w:t>, уколико понуђач подноси понуду са подизвођачем;</w:t>
      </w:r>
    </w:p>
    <w:p w14:paraId="378B0FBB" w14:textId="77777777" w:rsidR="00AE611E" w:rsidRPr="009D7971" w:rsidRDefault="00AE611E" w:rsidP="00AE611E">
      <w:pPr>
        <w:numPr>
          <w:ilvl w:val="0"/>
          <w:numId w:val="18"/>
        </w:numPr>
        <w:autoSpaceDE w:val="0"/>
        <w:spacing w:line="240" w:lineRule="auto"/>
        <w:jc w:val="both"/>
        <w:rPr>
          <w:color w:val="auto"/>
          <w:lang w:val="sr-Cyrl-RS"/>
        </w:rPr>
      </w:pPr>
      <w:r w:rsidRPr="009D7971">
        <w:rPr>
          <w:color w:val="auto"/>
          <w:lang w:val="sr-Cyrl-RS"/>
        </w:rPr>
        <w:t>Доказе о испуњености додатних услова - чл.76 ЗЈН;</w:t>
      </w:r>
    </w:p>
    <w:p w14:paraId="6CE7547E" w14:textId="77777777" w:rsidR="00AE611E" w:rsidRPr="009D7971" w:rsidRDefault="00AE611E" w:rsidP="00AE611E">
      <w:pPr>
        <w:numPr>
          <w:ilvl w:val="0"/>
          <w:numId w:val="18"/>
        </w:numPr>
        <w:autoSpaceDE w:val="0"/>
        <w:spacing w:line="240" w:lineRule="auto"/>
        <w:jc w:val="both"/>
        <w:rPr>
          <w:rFonts w:eastAsia="Arial"/>
          <w:b/>
          <w:color w:val="auto"/>
        </w:rPr>
      </w:pPr>
      <w:r w:rsidRPr="009D7971">
        <w:rPr>
          <w:color w:val="auto"/>
          <w:lang w:val="sr-Cyrl-RS"/>
        </w:rPr>
        <w:t>Модел уговора;</w:t>
      </w:r>
    </w:p>
    <w:p w14:paraId="2AF2739E" w14:textId="29EBD4F6" w:rsidR="00AE611E" w:rsidRPr="009D7971" w:rsidRDefault="00AE611E" w:rsidP="00813D31">
      <w:pPr>
        <w:jc w:val="both"/>
        <w:rPr>
          <w:color w:val="auto"/>
          <w:lang w:val="sr-Cyrl-RS"/>
        </w:rPr>
      </w:pPr>
      <w:r w:rsidRPr="009D7971">
        <w:rPr>
          <w:rFonts w:eastAsia="Arial"/>
          <w:b/>
          <w:color w:val="auto"/>
        </w:rPr>
        <w:lastRenderedPageBreak/>
        <w:t xml:space="preserve"> </w:t>
      </w:r>
    </w:p>
    <w:p w14:paraId="324A4DCA" w14:textId="0F51EE0D" w:rsidR="00AE611E" w:rsidRPr="009D7971" w:rsidRDefault="00813D31" w:rsidP="00AE611E">
      <w:pPr>
        <w:jc w:val="both"/>
        <w:rPr>
          <w:bCs/>
          <w:iCs/>
          <w:color w:val="auto"/>
          <w:lang w:val="sr-Cyrl-RS"/>
        </w:rPr>
      </w:pPr>
      <w:r w:rsidRPr="009D7971">
        <w:rPr>
          <w:b/>
          <w:i/>
          <w:iCs/>
          <w:color w:val="auto"/>
          <w:lang w:val="sr-Cyrl-RS"/>
        </w:rPr>
        <w:t>3</w:t>
      </w:r>
      <w:r w:rsidR="00AE611E" w:rsidRPr="009D7971">
        <w:rPr>
          <w:b/>
          <w:i/>
          <w:iCs/>
          <w:color w:val="auto"/>
          <w:lang w:val="sr-Cyrl-RS"/>
        </w:rPr>
        <w:t>.</w:t>
      </w:r>
      <w:r w:rsidR="00AE611E" w:rsidRPr="009D7971">
        <w:rPr>
          <w:b/>
          <w:bCs/>
          <w:i/>
          <w:iCs/>
          <w:color w:val="auto"/>
          <w:lang w:val="sr-Cyrl-RS"/>
        </w:rPr>
        <w:t xml:space="preserve">  ПОНУДА СА ВАРИЈАНТАМА</w:t>
      </w:r>
    </w:p>
    <w:p w14:paraId="67970C9B" w14:textId="77777777" w:rsidR="00AE611E" w:rsidRPr="009D7971" w:rsidRDefault="00AE611E" w:rsidP="00AE611E">
      <w:pPr>
        <w:jc w:val="both"/>
        <w:rPr>
          <w:bCs/>
          <w:iCs/>
          <w:color w:val="auto"/>
          <w:lang w:val="sr-Cyrl-RS"/>
        </w:rPr>
      </w:pPr>
    </w:p>
    <w:p w14:paraId="28CB886D" w14:textId="77777777" w:rsidR="00AE611E" w:rsidRPr="009D7971" w:rsidRDefault="00AE611E" w:rsidP="00AE611E">
      <w:pPr>
        <w:jc w:val="both"/>
        <w:rPr>
          <w:b/>
          <w:bCs/>
          <w:i/>
          <w:iCs/>
          <w:color w:val="auto"/>
          <w:lang w:val="sr-Cyrl-RS"/>
        </w:rPr>
      </w:pPr>
      <w:r w:rsidRPr="009D7971">
        <w:rPr>
          <w:bCs/>
          <w:iCs/>
          <w:color w:val="auto"/>
          <w:lang w:val="sr-Cyrl-RS"/>
        </w:rPr>
        <w:t>Подношење понуде са варијантама није дозвољено.</w:t>
      </w:r>
    </w:p>
    <w:p w14:paraId="233D8994" w14:textId="77777777" w:rsidR="00AE611E" w:rsidRPr="009D7971" w:rsidRDefault="00AE611E" w:rsidP="00AE611E">
      <w:pPr>
        <w:jc w:val="both"/>
        <w:rPr>
          <w:b/>
          <w:bCs/>
          <w:i/>
          <w:iCs/>
          <w:color w:val="auto"/>
          <w:lang w:val="sr-Cyrl-RS"/>
        </w:rPr>
      </w:pPr>
    </w:p>
    <w:p w14:paraId="0AD3AD4A" w14:textId="77777777" w:rsidR="00AE611E" w:rsidRPr="009D7971" w:rsidRDefault="00AE611E" w:rsidP="00AE611E">
      <w:pPr>
        <w:jc w:val="both"/>
        <w:rPr>
          <w:b/>
          <w:bCs/>
          <w:i/>
          <w:iCs/>
          <w:color w:val="auto"/>
          <w:lang w:val="sr-Cyrl-RS"/>
        </w:rPr>
      </w:pPr>
    </w:p>
    <w:p w14:paraId="75AB9E09" w14:textId="30BBB1B8" w:rsidR="00AE611E" w:rsidRPr="009D7971" w:rsidRDefault="00813D31" w:rsidP="00AE611E">
      <w:pPr>
        <w:jc w:val="both"/>
        <w:rPr>
          <w:color w:val="auto"/>
          <w:lang w:val="sr-Cyrl-RS"/>
        </w:rPr>
      </w:pPr>
      <w:r w:rsidRPr="009D7971">
        <w:rPr>
          <w:b/>
          <w:bCs/>
          <w:i/>
          <w:iCs/>
          <w:color w:val="auto"/>
          <w:lang w:val="sr-Cyrl-RS"/>
        </w:rPr>
        <w:t>4</w:t>
      </w:r>
      <w:r w:rsidR="00AE611E" w:rsidRPr="009D7971">
        <w:rPr>
          <w:b/>
          <w:bCs/>
          <w:i/>
          <w:iCs/>
          <w:color w:val="auto"/>
          <w:lang w:val="sr-Cyrl-RS"/>
        </w:rPr>
        <w:t xml:space="preserve">. </w:t>
      </w:r>
      <w:r w:rsidR="00AE611E" w:rsidRPr="009D7971">
        <w:rPr>
          <w:b/>
          <w:i/>
          <w:iCs/>
          <w:color w:val="auto"/>
          <w:lang w:val="sr-Cyrl-RS"/>
        </w:rPr>
        <w:t>НАЧИН ИЗМЕНЕ, ДОПУНЕ И ОПОЗИВА ПОНУДЕ</w:t>
      </w:r>
    </w:p>
    <w:p w14:paraId="53DABB46" w14:textId="77777777" w:rsidR="00AE611E" w:rsidRPr="009D7971" w:rsidRDefault="00AE611E" w:rsidP="00AE611E">
      <w:pPr>
        <w:jc w:val="both"/>
        <w:rPr>
          <w:color w:val="auto"/>
          <w:lang w:val="sr-Cyrl-RS"/>
        </w:rPr>
      </w:pPr>
    </w:p>
    <w:p w14:paraId="094F5DF3" w14:textId="77777777" w:rsidR="00AE611E" w:rsidRPr="009D7971" w:rsidRDefault="00AE611E" w:rsidP="00AE611E">
      <w:pPr>
        <w:jc w:val="both"/>
        <w:rPr>
          <w:color w:val="auto"/>
          <w:lang w:val="sr-Cyrl-RS"/>
        </w:rPr>
      </w:pPr>
      <w:r w:rsidRPr="009D7971">
        <w:rPr>
          <w:color w:val="auto"/>
          <w:lang w:val="sr-Cyrl-RS"/>
        </w:rPr>
        <w:t>У року за подношење понуде понуђач може да измени, допуни или опозове своју понуду на начин који је одређен за подношење понуде.</w:t>
      </w:r>
    </w:p>
    <w:p w14:paraId="44D3EDDF" w14:textId="77777777" w:rsidR="00AE611E" w:rsidRPr="009D7971" w:rsidRDefault="00AE611E" w:rsidP="00AE611E">
      <w:pPr>
        <w:jc w:val="both"/>
        <w:rPr>
          <w:rFonts w:eastAsia="TimesNewRomanPSMT"/>
          <w:bCs/>
          <w:iCs/>
          <w:color w:val="auto"/>
          <w:lang w:val="sr-Cyrl-RS"/>
        </w:rPr>
      </w:pPr>
      <w:r w:rsidRPr="009D7971">
        <w:rPr>
          <w:color w:val="auto"/>
          <w:lang w:val="sr-Cyrl-RS"/>
        </w:rPr>
        <w:t xml:space="preserve">Понуђач је дужан да јасно назначи који део понуде мења односно која документа накнадно доставља. </w:t>
      </w:r>
    </w:p>
    <w:p w14:paraId="11595F81" w14:textId="03C90BD1" w:rsidR="00AE611E" w:rsidRPr="009D7971" w:rsidRDefault="00AE611E" w:rsidP="00AE611E">
      <w:pPr>
        <w:jc w:val="both"/>
        <w:rPr>
          <w:rFonts w:eastAsia="Arial"/>
          <w:bCs/>
          <w:iCs/>
          <w:color w:val="auto"/>
          <w:lang w:val="sr-Cyrl-RS"/>
        </w:rPr>
      </w:pPr>
      <w:r w:rsidRPr="009D7971">
        <w:rPr>
          <w:rFonts w:eastAsia="TimesNewRomanPSMT"/>
          <w:bCs/>
          <w:iCs/>
          <w:color w:val="auto"/>
          <w:lang w:val="sr-Cyrl-RS"/>
        </w:rPr>
        <w:t xml:space="preserve">Измену, допуну или опозив понуде треба доставити на адресу: </w:t>
      </w:r>
      <w:r w:rsidR="00813D31" w:rsidRPr="009D7971">
        <w:rPr>
          <w:rFonts w:eastAsia="TimesNewRomanPSMT"/>
          <w:bCs/>
          <w:iCs/>
          <w:color w:val="auto"/>
          <w:lang w:val="sr-Cyrl-RS"/>
        </w:rPr>
        <w:t>Узун Миркова 3/3</w:t>
      </w:r>
    </w:p>
    <w:p w14:paraId="2CB18306" w14:textId="5C45EED4" w:rsidR="00AE611E" w:rsidRPr="009D7971" w:rsidRDefault="00AE611E" w:rsidP="00AE611E">
      <w:pPr>
        <w:jc w:val="both"/>
        <w:rPr>
          <w:rFonts w:eastAsia="Arial"/>
          <w:bCs/>
          <w:iCs/>
          <w:color w:val="auto"/>
          <w:lang w:val="sr-Cyrl-RS"/>
        </w:rPr>
      </w:pPr>
      <w:r w:rsidRPr="009D7971">
        <w:rPr>
          <w:rFonts w:eastAsia="Arial"/>
          <w:bCs/>
          <w:iCs/>
          <w:color w:val="auto"/>
          <w:lang w:val="sr-Cyrl-RS"/>
        </w:rPr>
        <w:t>„</w:t>
      </w:r>
      <w:r w:rsidRPr="009D7971">
        <w:rPr>
          <w:rFonts w:eastAsia="TimesNewRomanPSMT"/>
          <w:b/>
          <w:bCs/>
          <w:iCs/>
          <w:color w:val="auto"/>
          <w:lang w:val="sr-Cyrl-RS"/>
        </w:rPr>
        <w:t>Измена понуде</w:t>
      </w:r>
      <w:r w:rsidRPr="009D7971">
        <w:rPr>
          <w:rFonts w:eastAsia="TimesNewRomanPS-BoldMT"/>
          <w:b/>
          <w:bCs/>
          <w:color w:val="auto"/>
          <w:lang w:val="sr-Cyrl-RS"/>
        </w:rPr>
        <w:t xml:space="preserve"> за јавну набавку</w:t>
      </w:r>
      <w:r w:rsidRPr="009D7971">
        <w:rPr>
          <w:color w:val="auto"/>
          <w:lang w:val="sr-Cyrl-RS"/>
        </w:rPr>
        <w:t xml:space="preserve"> </w:t>
      </w:r>
      <w:r w:rsidRPr="009D7971">
        <w:rPr>
          <w:b/>
          <w:color w:val="auto"/>
          <w:lang w:val="sr-Cyrl-RS"/>
        </w:rPr>
        <w:t>радова на</w:t>
      </w:r>
      <w:r w:rsidR="00813D31" w:rsidRPr="009D7971">
        <w:rPr>
          <w:b/>
          <w:color w:val="auto"/>
          <w:lang w:val="sr-Cyrl-RS"/>
        </w:rPr>
        <w:t xml:space="preserve"> адаптацији и комплетном опремању пословног простора Стоматолошке коморе Србије</w:t>
      </w:r>
      <w:r w:rsidR="00585B45" w:rsidRPr="009D7971">
        <w:rPr>
          <w:b/>
          <w:color w:val="auto"/>
          <w:lang w:val="sr-Cyrl-RS"/>
        </w:rPr>
        <w:t xml:space="preserve"> у Београду</w:t>
      </w:r>
      <w:r w:rsidRPr="009D7971">
        <w:rPr>
          <w:rFonts w:eastAsia="TimesNewRomanPS-BoldMT"/>
          <w:b/>
          <w:bCs/>
          <w:color w:val="auto"/>
          <w:lang w:val="sr-Cyrl-RS"/>
        </w:rPr>
        <w:t xml:space="preserve"> ЈН бр</w:t>
      </w:r>
      <w:r w:rsidR="00813D31" w:rsidRPr="009D7971">
        <w:rPr>
          <w:rFonts w:eastAsia="TimesNewRomanPS-BoldMT"/>
          <w:b/>
          <w:bCs/>
          <w:color w:val="auto"/>
          <w:lang w:val="sr-Cyrl-RS"/>
        </w:rPr>
        <w:t>. 03</w:t>
      </w:r>
      <w:r w:rsidRPr="009D7971">
        <w:rPr>
          <w:rFonts w:eastAsia="TimesNewRomanPS-BoldMT"/>
          <w:b/>
          <w:bCs/>
          <w:color w:val="auto"/>
          <w:lang w:val="sr-Cyrl-RS"/>
        </w:rPr>
        <w:t>/2020</w:t>
      </w:r>
      <w:r w:rsidRPr="009D7971">
        <w:rPr>
          <w:color w:val="auto"/>
          <w:lang w:val="sr-Cyrl-RS"/>
        </w:rPr>
        <w:t>,</w:t>
      </w:r>
      <w:r w:rsidRPr="009D7971">
        <w:rPr>
          <w:rFonts w:eastAsia="TimesNewRomanPS-BoldMT"/>
          <w:b/>
          <w:bCs/>
          <w:color w:val="auto"/>
          <w:lang w:val="sr-Cyrl-RS"/>
        </w:rPr>
        <w:t xml:space="preserve"> </w:t>
      </w:r>
      <w:r w:rsidRPr="009D7971">
        <w:rPr>
          <w:rFonts w:eastAsia="TimesNewRomanPSMT"/>
          <w:b/>
          <w:bCs/>
          <w:color w:val="auto"/>
          <w:lang w:val="sr-Cyrl-RS"/>
        </w:rPr>
        <w:t xml:space="preserve">- </w:t>
      </w:r>
      <w:r w:rsidRPr="009D7971">
        <w:rPr>
          <w:rFonts w:eastAsia="TimesNewRomanPS-BoldMT"/>
          <w:b/>
          <w:bCs/>
          <w:color w:val="auto"/>
          <w:lang w:val="sr-Cyrl-RS"/>
        </w:rPr>
        <w:t>НЕ ОТВАРАТИ”</w:t>
      </w:r>
      <w:r w:rsidRPr="009D7971">
        <w:rPr>
          <w:rFonts w:eastAsia="TimesNewRomanPSMT"/>
          <w:bCs/>
          <w:iCs/>
          <w:color w:val="auto"/>
          <w:lang w:val="sr-Cyrl-RS"/>
        </w:rPr>
        <w:t xml:space="preserve"> или</w:t>
      </w:r>
    </w:p>
    <w:p w14:paraId="30FC48A2" w14:textId="6794728E" w:rsidR="00AE611E" w:rsidRPr="009D7971" w:rsidRDefault="00AE611E" w:rsidP="00AE611E">
      <w:pPr>
        <w:jc w:val="both"/>
        <w:rPr>
          <w:rFonts w:eastAsia="Arial"/>
          <w:bCs/>
          <w:iCs/>
          <w:color w:val="auto"/>
          <w:lang w:val="sr-Cyrl-RS"/>
        </w:rPr>
      </w:pPr>
      <w:r w:rsidRPr="009D7971">
        <w:rPr>
          <w:rFonts w:eastAsia="Arial"/>
          <w:bCs/>
          <w:iCs/>
          <w:color w:val="auto"/>
          <w:lang w:val="sr-Cyrl-RS"/>
        </w:rPr>
        <w:t>„</w:t>
      </w:r>
      <w:r w:rsidRPr="009D7971">
        <w:rPr>
          <w:rFonts w:eastAsia="TimesNewRomanPSMT"/>
          <w:b/>
          <w:bCs/>
          <w:iCs/>
          <w:color w:val="auto"/>
          <w:lang w:val="sr-Cyrl-RS"/>
        </w:rPr>
        <w:t>Допуна понуде</w:t>
      </w:r>
      <w:r w:rsidRPr="009D7971">
        <w:rPr>
          <w:rFonts w:eastAsia="TimesNewRomanPSMT"/>
          <w:bCs/>
          <w:iCs/>
          <w:color w:val="auto"/>
          <w:lang w:val="sr-Cyrl-RS"/>
        </w:rPr>
        <w:t xml:space="preserve"> </w:t>
      </w:r>
      <w:r w:rsidRPr="009D7971">
        <w:rPr>
          <w:rFonts w:eastAsia="TimesNewRomanPS-BoldMT"/>
          <w:b/>
          <w:bCs/>
          <w:color w:val="auto"/>
          <w:lang w:val="sr-Cyrl-RS"/>
        </w:rPr>
        <w:t>за јавну набавку</w:t>
      </w:r>
      <w:r w:rsidRPr="009D7971">
        <w:rPr>
          <w:color w:val="auto"/>
          <w:lang w:val="sr-Cyrl-RS"/>
        </w:rPr>
        <w:t xml:space="preserve"> </w:t>
      </w:r>
      <w:r w:rsidRPr="009D7971">
        <w:rPr>
          <w:b/>
          <w:color w:val="auto"/>
          <w:lang w:val="sr-Cyrl-RS"/>
        </w:rPr>
        <w:t xml:space="preserve">радова </w:t>
      </w:r>
      <w:r w:rsidR="00813D31" w:rsidRPr="009D7971">
        <w:rPr>
          <w:b/>
          <w:color w:val="auto"/>
          <w:lang w:val="sr-Cyrl-RS"/>
        </w:rPr>
        <w:t>на адаптацији и комплетном опремању пословног простора Стоматолошке коморе Србије</w:t>
      </w:r>
      <w:r w:rsidR="00585B45" w:rsidRPr="009D7971">
        <w:rPr>
          <w:b/>
          <w:color w:val="auto"/>
          <w:lang w:val="sr-Cyrl-RS"/>
        </w:rPr>
        <w:t xml:space="preserve"> у Београду</w:t>
      </w:r>
      <w:r w:rsidR="00813D31" w:rsidRPr="009D7971">
        <w:rPr>
          <w:b/>
          <w:color w:val="auto"/>
          <w:lang w:val="sr-Cyrl-RS"/>
        </w:rPr>
        <w:t>,</w:t>
      </w:r>
      <w:r w:rsidR="00813D31" w:rsidRPr="009D7971">
        <w:rPr>
          <w:rFonts w:eastAsia="TimesNewRomanPS-BoldMT"/>
          <w:b/>
          <w:bCs/>
          <w:color w:val="auto"/>
          <w:lang w:val="sr-Cyrl-RS"/>
        </w:rPr>
        <w:t xml:space="preserve"> ЈН бр. 03/2020</w:t>
      </w:r>
      <w:r w:rsidR="00813D31" w:rsidRPr="009D7971">
        <w:rPr>
          <w:color w:val="auto"/>
          <w:lang w:val="sr-Cyrl-RS"/>
        </w:rPr>
        <w:t>,</w:t>
      </w:r>
      <w:r w:rsidR="00813D31" w:rsidRPr="009D7971">
        <w:rPr>
          <w:rFonts w:eastAsia="TimesNewRomanPS-BoldMT"/>
          <w:b/>
          <w:bCs/>
          <w:color w:val="auto"/>
          <w:lang w:val="sr-Cyrl-RS"/>
        </w:rPr>
        <w:t xml:space="preserve"> </w:t>
      </w:r>
      <w:r w:rsidR="00813D31" w:rsidRPr="009D7971">
        <w:rPr>
          <w:rFonts w:eastAsia="TimesNewRomanPSMT"/>
          <w:b/>
          <w:bCs/>
          <w:color w:val="auto"/>
          <w:lang w:val="sr-Cyrl-RS"/>
        </w:rPr>
        <w:t xml:space="preserve">- </w:t>
      </w:r>
      <w:r w:rsidR="00813D31" w:rsidRPr="009D7971">
        <w:rPr>
          <w:rFonts w:eastAsia="TimesNewRomanPS-BoldMT"/>
          <w:b/>
          <w:bCs/>
          <w:color w:val="auto"/>
          <w:lang w:val="sr-Cyrl-RS"/>
        </w:rPr>
        <w:t>НЕ ОТВАРАТИ</w:t>
      </w:r>
      <w:r w:rsidR="00813D31" w:rsidRPr="009D7971">
        <w:rPr>
          <w:rFonts w:eastAsia="TimesNewRomanPSMT"/>
          <w:bCs/>
          <w:iCs/>
          <w:color w:val="auto"/>
          <w:lang w:val="sr-Cyrl-RS"/>
        </w:rPr>
        <w:t xml:space="preserve"> </w:t>
      </w:r>
      <w:r w:rsidRPr="009D7971">
        <w:rPr>
          <w:rFonts w:eastAsia="TimesNewRomanPSMT"/>
          <w:bCs/>
          <w:iCs/>
          <w:color w:val="auto"/>
          <w:lang w:val="sr-Cyrl-RS"/>
        </w:rPr>
        <w:t>или</w:t>
      </w:r>
    </w:p>
    <w:p w14:paraId="597B4551" w14:textId="5B4A63D2" w:rsidR="00AE611E" w:rsidRPr="009D7971" w:rsidRDefault="00AE611E" w:rsidP="00AE611E">
      <w:pPr>
        <w:jc w:val="both"/>
        <w:rPr>
          <w:rFonts w:eastAsia="Arial"/>
          <w:bCs/>
          <w:iCs/>
          <w:color w:val="auto"/>
          <w:lang w:val="sr-Cyrl-RS"/>
        </w:rPr>
      </w:pPr>
      <w:r w:rsidRPr="009D7971">
        <w:rPr>
          <w:rFonts w:eastAsia="Arial"/>
          <w:bCs/>
          <w:iCs/>
          <w:color w:val="auto"/>
          <w:lang w:val="sr-Cyrl-RS"/>
        </w:rPr>
        <w:t>„</w:t>
      </w:r>
      <w:r w:rsidRPr="009D7971">
        <w:rPr>
          <w:rFonts w:eastAsia="TimesNewRomanPSMT"/>
          <w:b/>
          <w:bCs/>
          <w:iCs/>
          <w:color w:val="auto"/>
          <w:lang w:val="sr-Cyrl-RS"/>
        </w:rPr>
        <w:t>Опозив понуде</w:t>
      </w:r>
      <w:r w:rsidRPr="009D7971">
        <w:rPr>
          <w:rFonts w:eastAsia="TimesNewRomanPSMT"/>
          <w:bCs/>
          <w:iCs/>
          <w:color w:val="auto"/>
          <w:lang w:val="sr-Cyrl-RS"/>
        </w:rPr>
        <w:t xml:space="preserve"> </w:t>
      </w:r>
      <w:r w:rsidRPr="009D7971">
        <w:rPr>
          <w:rFonts w:eastAsia="TimesNewRomanPS-BoldMT"/>
          <w:b/>
          <w:bCs/>
          <w:color w:val="auto"/>
          <w:lang w:val="sr-Cyrl-RS"/>
        </w:rPr>
        <w:t>за јавну набавку</w:t>
      </w:r>
      <w:r w:rsidRPr="009D7971">
        <w:rPr>
          <w:color w:val="auto"/>
          <w:lang w:val="sr-Cyrl-RS"/>
        </w:rPr>
        <w:t xml:space="preserve"> </w:t>
      </w:r>
      <w:r w:rsidRPr="009D7971">
        <w:rPr>
          <w:b/>
          <w:color w:val="auto"/>
          <w:lang w:val="sr-Cyrl-RS"/>
        </w:rPr>
        <w:t>радова</w:t>
      </w:r>
      <w:r w:rsidR="00813D31" w:rsidRPr="009D7971">
        <w:rPr>
          <w:b/>
          <w:color w:val="auto"/>
          <w:lang w:val="sr-Cyrl-RS"/>
        </w:rPr>
        <w:t xml:space="preserve"> на адаптацији и комплетном опремању пословног простора Стоматолошке коморе Србије</w:t>
      </w:r>
      <w:r w:rsidR="00585B45" w:rsidRPr="009D7971">
        <w:rPr>
          <w:b/>
          <w:color w:val="auto"/>
          <w:lang w:val="sr-Cyrl-RS"/>
        </w:rPr>
        <w:t xml:space="preserve"> у Београду</w:t>
      </w:r>
      <w:r w:rsidR="00813D31" w:rsidRPr="009D7971">
        <w:rPr>
          <w:b/>
          <w:color w:val="auto"/>
          <w:lang w:val="sr-Cyrl-RS"/>
        </w:rPr>
        <w:t>,</w:t>
      </w:r>
      <w:r w:rsidR="00813D31" w:rsidRPr="009D7971">
        <w:rPr>
          <w:rFonts w:eastAsia="TimesNewRomanPS-BoldMT"/>
          <w:b/>
          <w:bCs/>
          <w:color w:val="auto"/>
          <w:lang w:val="sr-Cyrl-RS"/>
        </w:rPr>
        <w:t xml:space="preserve"> ЈН бр. 03/2020</w:t>
      </w:r>
      <w:r w:rsidR="00813D31" w:rsidRPr="009D7971">
        <w:rPr>
          <w:color w:val="auto"/>
          <w:lang w:val="sr-Cyrl-RS"/>
        </w:rPr>
        <w:t>,</w:t>
      </w:r>
      <w:r w:rsidR="00813D31" w:rsidRPr="009D7971">
        <w:rPr>
          <w:rFonts w:eastAsia="TimesNewRomanPS-BoldMT"/>
          <w:b/>
          <w:bCs/>
          <w:color w:val="auto"/>
          <w:lang w:val="sr-Cyrl-RS"/>
        </w:rPr>
        <w:t xml:space="preserve"> </w:t>
      </w:r>
      <w:r w:rsidR="00813D31" w:rsidRPr="009D7971">
        <w:rPr>
          <w:rFonts w:eastAsia="TimesNewRomanPSMT"/>
          <w:b/>
          <w:bCs/>
          <w:color w:val="auto"/>
          <w:lang w:val="sr-Cyrl-RS"/>
        </w:rPr>
        <w:t xml:space="preserve">- </w:t>
      </w:r>
      <w:r w:rsidR="00813D31" w:rsidRPr="009D7971">
        <w:rPr>
          <w:rFonts w:eastAsia="TimesNewRomanPS-BoldMT"/>
          <w:b/>
          <w:bCs/>
          <w:color w:val="auto"/>
          <w:lang w:val="sr-Cyrl-RS"/>
        </w:rPr>
        <w:t>НЕ ОТВАРАТИ</w:t>
      </w:r>
      <w:r w:rsidR="00813D31" w:rsidRPr="009D7971">
        <w:rPr>
          <w:b/>
          <w:color w:val="auto"/>
          <w:lang w:val="sr-Cyrl-RS"/>
        </w:rPr>
        <w:t xml:space="preserve"> </w:t>
      </w:r>
      <w:r w:rsidRPr="009D7971">
        <w:rPr>
          <w:rFonts w:eastAsia="TimesNewRomanPS-BoldMT"/>
          <w:b/>
          <w:bCs/>
          <w:color w:val="auto"/>
          <w:lang w:val="sr-Cyrl-RS"/>
        </w:rPr>
        <w:t xml:space="preserve">” </w:t>
      </w:r>
      <w:r w:rsidRPr="009D7971">
        <w:rPr>
          <w:rFonts w:eastAsia="TimesNewRomanPS-BoldMT"/>
          <w:bCs/>
          <w:color w:val="auto"/>
          <w:lang w:val="sr-Cyrl-RS"/>
        </w:rPr>
        <w:t xml:space="preserve"> или</w:t>
      </w:r>
    </w:p>
    <w:p w14:paraId="691F25CA" w14:textId="1FBE7283" w:rsidR="00AE611E" w:rsidRPr="009D7971" w:rsidRDefault="00AE611E" w:rsidP="00AE611E">
      <w:pPr>
        <w:jc w:val="both"/>
        <w:rPr>
          <w:rFonts w:eastAsia="TimesNewRomanPSMT"/>
          <w:b/>
          <w:bCs/>
          <w:color w:val="auto"/>
          <w:lang w:val="sr-Cyrl-RS"/>
        </w:rPr>
      </w:pPr>
      <w:r w:rsidRPr="009D7971">
        <w:rPr>
          <w:rFonts w:eastAsia="Arial"/>
          <w:bCs/>
          <w:iCs/>
          <w:color w:val="auto"/>
          <w:lang w:val="sr-Cyrl-RS"/>
        </w:rPr>
        <w:t>„</w:t>
      </w:r>
      <w:r w:rsidRPr="009D7971">
        <w:rPr>
          <w:rFonts w:eastAsia="TimesNewRomanPSMT"/>
          <w:b/>
          <w:bCs/>
          <w:iCs/>
          <w:color w:val="auto"/>
          <w:lang w:val="sr-Cyrl-RS"/>
        </w:rPr>
        <w:t>Измена и допуна понуде</w:t>
      </w:r>
      <w:r w:rsidRPr="009D7971">
        <w:rPr>
          <w:rFonts w:eastAsia="TimesNewRomanPS-BoldMT"/>
          <w:b/>
          <w:bCs/>
          <w:color w:val="auto"/>
          <w:lang w:val="sr-Cyrl-RS"/>
        </w:rPr>
        <w:t xml:space="preserve"> за јавну набавку</w:t>
      </w:r>
      <w:r w:rsidRPr="009D7971">
        <w:rPr>
          <w:color w:val="auto"/>
          <w:lang w:val="sr-Cyrl-RS"/>
        </w:rPr>
        <w:t xml:space="preserve"> </w:t>
      </w:r>
      <w:r w:rsidRPr="009D7971">
        <w:rPr>
          <w:b/>
          <w:color w:val="auto"/>
          <w:lang w:val="sr-Cyrl-RS"/>
        </w:rPr>
        <w:t xml:space="preserve">радова </w:t>
      </w:r>
      <w:r w:rsidR="00813D31" w:rsidRPr="009D7971">
        <w:rPr>
          <w:b/>
          <w:color w:val="auto"/>
          <w:lang w:val="sr-Cyrl-RS"/>
        </w:rPr>
        <w:t>на адаптацији и комплетном опремању пословног простора Стоматолошке коморе Србије</w:t>
      </w:r>
      <w:r w:rsidR="00585B45" w:rsidRPr="009D7971">
        <w:rPr>
          <w:b/>
          <w:color w:val="auto"/>
          <w:lang w:val="sr-Cyrl-RS"/>
        </w:rPr>
        <w:t xml:space="preserve"> у Београду</w:t>
      </w:r>
      <w:r w:rsidR="00813D31" w:rsidRPr="009D7971">
        <w:rPr>
          <w:b/>
          <w:color w:val="auto"/>
          <w:lang w:val="sr-Cyrl-RS"/>
        </w:rPr>
        <w:t>,</w:t>
      </w:r>
      <w:r w:rsidR="00813D31" w:rsidRPr="009D7971">
        <w:rPr>
          <w:rFonts w:eastAsia="TimesNewRomanPS-BoldMT"/>
          <w:b/>
          <w:bCs/>
          <w:color w:val="auto"/>
          <w:lang w:val="sr-Cyrl-RS"/>
        </w:rPr>
        <w:t xml:space="preserve"> ЈН бр. 03/2020</w:t>
      </w:r>
      <w:r w:rsidR="00813D31" w:rsidRPr="009D7971">
        <w:rPr>
          <w:color w:val="auto"/>
          <w:lang w:val="sr-Cyrl-RS"/>
        </w:rPr>
        <w:t>,</w:t>
      </w:r>
      <w:r w:rsidR="00813D31" w:rsidRPr="009D7971">
        <w:rPr>
          <w:rFonts w:eastAsia="TimesNewRomanPS-BoldMT"/>
          <w:b/>
          <w:bCs/>
          <w:color w:val="auto"/>
          <w:lang w:val="sr-Cyrl-RS"/>
        </w:rPr>
        <w:t xml:space="preserve"> </w:t>
      </w:r>
      <w:r w:rsidR="00813D31" w:rsidRPr="009D7971">
        <w:rPr>
          <w:rFonts w:eastAsia="TimesNewRomanPSMT"/>
          <w:b/>
          <w:bCs/>
          <w:color w:val="auto"/>
          <w:lang w:val="sr-Cyrl-RS"/>
        </w:rPr>
        <w:t xml:space="preserve">- </w:t>
      </w:r>
      <w:r w:rsidR="00813D31" w:rsidRPr="009D7971">
        <w:rPr>
          <w:rFonts w:eastAsia="TimesNewRomanPS-BoldMT"/>
          <w:b/>
          <w:bCs/>
          <w:color w:val="auto"/>
          <w:lang w:val="sr-Cyrl-RS"/>
        </w:rPr>
        <w:t>НЕ ОТВАРАТИ</w:t>
      </w:r>
      <w:r w:rsidR="00813D31" w:rsidRPr="009D7971">
        <w:rPr>
          <w:rFonts w:eastAsia="TimesNewRomanPSMT"/>
          <w:bCs/>
          <w:iCs/>
          <w:color w:val="auto"/>
          <w:lang w:val="sr-Cyrl-RS"/>
        </w:rPr>
        <w:t xml:space="preserve"> </w:t>
      </w:r>
      <w:r w:rsidRPr="009D7971">
        <w:rPr>
          <w:rFonts w:eastAsia="TimesNewRomanPSMT"/>
          <w:b/>
          <w:bCs/>
          <w:color w:val="auto"/>
          <w:lang w:val="sr-Cyrl-RS"/>
        </w:rPr>
        <w:t xml:space="preserve">- </w:t>
      </w:r>
      <w:r w:rsidRPr="009D7971">
        <w:rPr>
          <w:rFonts w:eastAsia="TimesNewRomanPS-BoldMT"/>
          <w:b/>
          <w:bCs/>
          <w:color w:val="auto"/>
          <w:lang w:val="sr-Cyrl-RS"/>
        </w:rPr>
        <w:t>НЕ ОТВАРАТИ”.</w:t>
      </w:r>
    </w:p>
    <w:p w14:paraId="6AF9AFC4" w14:textId="77777777" w:rsidR="00AE611E" w:rsidRPr="009D7971" w:rsidRDefault="00AE611E" w:rsidP="00AE611E">
      <w:pPr>
        <w:jc w:val="both"/>
        <w:rPr>
          <w:rFonts w:eastAsia="TimesNewRomanPSMT"/>
          <w:b/>
          <w:bCs/>
          <w:color w:val="auto"/>
          <w:lang w:val="sr-Cyrl-RS"/>
        </w:rPr>
      </w:pPr>
    </w:p>
    <w:p w14:paraId="07D8D5F0" w14:textId="77777777" w:rsidR="00AE611E" w:rsidRPr="009D7971" w:rsidRDefault="00AE611E" w:rsidP="00AE611E">
      <w:pPr>
        <w:jc w:val="both"/>
        <w:rPr>
          <w:color w:val="auto"/>
          <w:lang w:val="sr-Cyrl-RS"/>
        </w:rPr>
      </w:pPr>
      <w:r w:rsidRPr="009D7971">
        <w:rPr>
          <w:rFonts w:eastAsia="TimesNewRomanPSMT"/>
          <w:bCs/>
          <w:color w:val="auto"/>
          <w:lang w:val="sr-Cyrl-RS"/>
        </w:rPr>
        <w:t>На полеђини коверте или на кутији навести назив</w:t>
      </w:r>
      <w:r w:rsidRPr="009D7971">
        <w:rPr>
          <w:rFonts w:eastAsia="TimesNewRomanPSMT"/>
          <w:bCs/>
          <w:color w:val="auto"/>
          <w:lang w:val="sr-Cyrl-CS"/>
        </w:rPr>
        <w:t xml:space="preserve"> и адресу</w:t>
      </w:r>
      <w:r w:rsidRPr="009D7971">
        <w:rPr>
          <w:rFonts w:eastAsia="TimesNewRomanPSMT"/>
          <w:bCs/>
          <w:color w:val="auto"/>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49402AD" w14:textId="77777777" w:rsidR="00AE611E" w:rsidRPr="009D7971" w:rsidRDefault="00AE611E" w:rsidP="00AE611E">
      <w:pPr>
        <w:jc w:val="both"/>
        <w:rPr>
          <w:b/>
          <w:i/>
          <w:iCs/>
          <w:color w:val="auto"/>
          <w:lang w:val="sr-Cyrl-RS"/>
        </w:rPr>
      </w:pPr>
      <w:r w:rsidRPr="009D7971">
        <w:rPr>
          <w:color w:val="auto"/>
          <w:lang w:val="sr-Cyrl-RS"/>
        </w:rPr>
        <w:t>По истеку рока за подношење понуда понуђач не може да повуче нити да мења своју понуду.</w:t>
      </w:r>
    </w:p>
    <w:p w14:paraId="5D3759F3" w14:textId="77777777" w:rsidR="00AE611E" w:rsidRPr="009D7971" w:rsidRDefault="00AE611E" w:rsidP="00AE611E">
      <w:pPr>
        <w:jc w:val="both"/>
        <w:rPr>
          <w:b/>
          <w:i/>
          <w:iCs/>
          <w:color w:val="auto"/>
          <w:lang w:val="sr-Cyrl-RS"/>
        </w:rPr>
      </w:pPr>
    </w:p>
    <w:p w14:paraId="2F829479" w14:textId="66F2277B" w:rsidR="00AE611E" w:rsidRPr="009D7971" w:rsidRDefault="00813D31" w:rsidP="00AE611E">
      <w:pPr>
        <w:jc w:val="both"/>
        <w:rPr>
          <w:bCs/>
          <w:iCs/>
          <w:color w:val="auto"/>
          <w:lang w:val="sr-Cyrl-RS"/>
        </w:rPr>
      </w:pPr>
      <w:r w:rsidRPr="009D7971">
        <w:rPr>
          <w:b/>
          <w:bCs/>
          <w:i/>
          <w:iCs/>
          <w:color w:val="auto"/>
          <w:lang w:val="sr-Cyrl-RS"/>
        </w:rPr>
        <w:t>5</w:t>
      </w:r>
      <w:r w:rsidR="00AE611E" w:rsidRPr="009D7971">
        <w:rPr>
          <w:b/>
          <w:bCs/>
          <w:i/>
          <w:iCs/>
          <w:color w:val="auto"/>
          <w:lang w:val="sr-Cyrl-RS"/>
        </w:rPr>
        <w:t xml:space="preserve">. УЧЕСТВОВАЊЕ У ЗАЈЕДНИЧКОЈ ПОНУДИ ИЛИ КАО ПОДИЗВОЂАЧ </w:t>
      </w:r>
    </w:p>
    <w:p w14:paraId="3F86AD97" w14:textId="77777777" w:rsidR="00AE611E" w:rsidRPr="009D7971" w:rsidRDefault="00AE611E" w:rsidP="00AE611E">
      <w:pPr>
        <w:jc w:val="both"/>
        <w:rPr>
          <w:bCs/>
          <w:iCs/>
          <w:color w:val="auto"/>
          <w:lang w:val="sr-Cyrl-RS"/>
        </w:rPr>
      </w:pPr>
    </w:p>
    <w:p w14:paraId="2CBE4635" w14:textId="77777777" w:rsidR="00AE611E" w:rsidRPr="009D7971" w:rsidRDefault="00AE611E" w:rsidP="00AE611E">
      <w:pPr>
        <w:jc w:val="both"/>
        <w:rPr>
          <w:iCs/>
          <w:color w:val="auto"/>
          <w:lang w:val="sr-Cyrl-RS"/>
        </w:rPr>
      </w:pPr>
      <w:r w:rsidRPr="009D7971">
        <w:rPr>
          <w:bCs/>
          <w:iCs/>
          <w:color w:val="auto"/>
          <w:lang w:val="sr-Cyrl-RS"/>
        </w:rPr>
        <w:t>Понуђач може да поднесе само једну понуду.</w:t>
      </w:r>
      <w:r w:rsidRPr="009D7971">
        <w:rPr>
          <w:i/>
          <w:iCs/>
          <w:color w:val="auto"/>
          <w:lang w:val="sr-Cyrl-RS"/>
        </w:rPr>
        <w:t xml:space="preserve"> </w:t>
      </w:r>
    </w:p>
    <w:p w14:paraId="1A983C9E" w14:textId="77777777" w:rsidR="00AE611E" w:rsidRPr="009D7971" w:rsidRDefault="00AE611E" w:rsidP="00AE611E">
      <w:pPr>
        <w:jc w:val="both"/>
        <w:rPr>
          <w:iCs/>
          <w:color w:val="auto"/>
          <w:lang w:val="sr-Cyrl-RS"/>
        </w:rPr>
      </w:pPr>
      <w:r w:rsidRPr="009D7971">
        <w:rPr>
          <w:iCs/>
          <w:color w:val="auto"/>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D5A3950" w14:textId="4A013819" w:rsidR="00AE611E" w:rsidRPr="009D7971" w:rsidRDefault="00AE611E" w:rsidP="00AE611E">
      <w:pPr>
        <w:jc w:val="both"/>
        <w:rPr>
          <w:i/>
          <w:iCs/>
          <w:color w:val="auto"/>
          <w:lang w:val="sr-Cyrl-RS"/>
        </w:rPr>
      </w:pPr>
      <w:r w:rsidRPr="009D7971">
        <w:rPr>
          <w:iCs/>
          <w:color w:val="auto"/>
          <w:lang w:val="sr-Cyrl-RS"/>
        </w:rPr>
        <w:t xml:space="preserve">У Обрасцу понуде </w:t>
      </w:r>
      <w:r w:rsidRPr="009D7971">
        <w:rPr>
          <w:iCs/>
          <w:color w:val="auto"/>
          <w:lang w:val="sr-Cyrl-CS"/>
        </w:rPr>
        <w:t>(Образац 1</w:t>
      </w:r>
      <w:r w:rsidRPr="009D7971">
        <w:rPr>
          <w:iCs/>
          <w:color w:val="auto"/>
          <w:lang w:val="ru-RU"/>
        </w:rPr>
        <w:t>)</w:t>
      </w:r>
      <w:r w:rsidRPr="009D7971">
        <w:rPr>
          <w:iCs/>
          <w:color w:val="auto"/>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9558994" w14:textId="77777777" w:rsidR="00AE611E" w:rsidRPr="009D7971" w:rsidRDefault="00AE611E" w:rsidP="00AE611E">
      <w:pPr>
        <w:jc w:val="both"/>
        <w:rPr>
          <w:i/>
          <w:iCs/>
          <w:color w:val="auto"/>
          <w:lang w:val="sr-Cyrl-RS"/>
        </w:rPr>
      </w:pPr>
    </w:p>
    <w:p w14:paraId="118BD29A" w14:textId="5135E987" w:rsidR="00AE611E" w:rsidRPr="009D7971" w:rsidRDefault="00813D31" w:rsidP="00AE611E">
      <w:pPr>
        <w:jc w:val="both"/>
        <w:rPr>
          <w:iCs/>
          <w:color w:val="auto"/>
          <w:lang w:val="sr-Cyrl-RS"/>
        </w:rPr>
      </w:pPr>
      <w:r w:rsidRPr="009D7971">
        <w:rPr>
          <w:b/>
          <w:bCs/>
          <w:i/>
          <w:iCs/>
          <w:color w:val="auto"/>
          <w:lang w:val="sr-Cyrl-RS"/>
        </w:rPr>
        <w:t>6</w:t>
      </w:r>
      <w:r w:rsidR="00AE611E" w:rsidRPr="009D7971">
        <w:rPr>
          <w:b/>
          <w:bCs/>
          <w:i/>
          <w:iCs/>
          <w:color w:val="auto"/>
          <w:lang w:val="sr-Cyrl-RS"/>
        </w:rPr>
        <w:t>. ПОНУДА СА ПОДИЗВОЂАЧЕМ</w:t>
      </w:r>
    </w:p>
    <w:p w14:paraId="3C1B1DA3" w14:textId="77777777" w:rsidR="00AE611E" w:rsidRPr="009D7971" w:rsidRDefault="00AE611E" w:rsidP="00AE611E">
      <w:pPr>
        <w:jc w:val="both"/>
        <w:rPr>
          <w:iCs/>
          <w:color w:val="auto"/>
          <w:lang w:val="sr-Cyrl-RS"/>
        </w:rPr>
      </w:pPr>
    </w:p>
    <w:p w14:paraId="774CB8D3" w14:textId="2BD1E8C1" w:rsidR="00AE611E" w:rsidRPr="009D7971" w:rsidRDefault="00AE611E" w:rsidP="00AE611E">
      <w:pPr>
        <w:jc w:val="both"/>
        <w:rPr>
          <w:iCs/>
          <w:color w:val="auto"/>
          <w:lang w:val="sr-Cyrl-RS"/>
        </w:rPr>
      </w:pPr>
      <w:r w:rsidRPr="009D7971">
        <w:rPr>
          <w:iCs/>
          <w:color w:val="auto"/>
          <w:lang w:val="sr-Cyrl-RS"/>
        </w:rPr>
        <w:t>Уколико понуђач подноси понуду са подизвођачем дужан је да у Обрасцу понуде</w:t>
      </w:r>
      <w:r w:rsidRPr="009D7971">
        <w:rPr>
          <w:iCs/>
          <w:color w:val="auto"/>
          <w:lang w:val="sr-Cyrl-CS"/>
        </w:rPr>
        <w:t xml:space="preserve"> (Образац 1</w:t>
      </w:r>
      <w:r w:rsidRPr="009D7971">
        <w:rPr>
          <w:iCs/>
          <w:color w:val="auto"/>
          <w:lang w:val="ru-RU"/>
        </w:rPr>
        <w:t>)</w:t>
      </w:r>
      <w:r w:rsidRPr="009D7971">
        <w:rPr>
          <w:iCs/>
          <w:color w:val="auto"/>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55B62D9" w14:textId="77777777" w:rsidR="00AE611E" w:rsidRPr="009D7971" w:rsidRDefault="00AE611E" w:rsidP="00AE611E">
      <w:pPr>
        <w:jc w:val="both"/>
        <w:rPr>
          <w:iCs/>
          <w:color w:val="auto"/>
          <w:lang w:val="sr-Cyrl-RS"/>
        </w:rPr>
      </w:pPr>
      <w:r w:rsidRPr="009D7971">
        <w:rPr>
          <w:iCs/>
          <w:color w:val="auto"/>
          <w:lang w:val="sr-Cyrl-RS"/>
        </w:rPr>
        <w:lastRenderedPageBreak/>
        <w:t>Понуђач у Обрасцу понуде</w:t>
      </w:r>
      <w:r w:rsidRPr="009D7971">
        <w:rPr>
          <w:i/>
          <w:iCs/>
          <w:color w:val="auto"/>
          <w:lang w:val="sr-Cyrl-RS"/>
        </w:rPr>
        <w:t xml:space="preserve"> </w:t>
      </w:r>
      <w:r w:rsidRPr="009D7971">
        <w:rPr>
          <w:iCs/>
          <w:color w:val="auto"/>
          <w:lang w:val="sr-Cyrl-RS"/>
        </w:rPr>
        <w:t xml:space="preserve">наводи назив и седиште подизвођача, уколико ће делимично извршење набавке поверити подизвођачу. </w:t>
      </w:r>
    </w:p>
    <w:p w14:paraId="2DEC03C3" w14:textId="77777777" w:rsidR="00AE611E" w:rsidRPr="009D7971" w:rsidRDefault="00AE611E" w:rsidP="00AE611E">
      <w:pPr>
        <w:jc w:val="both"/>
        <w:rPr>
          <w:rFonts w:eastAsia="TimesNewRomanPSMT"/>
          <w:bCs/>
          <w:color w:val="auto"/>
          <w:lang w:val="sr-Cyrl-RS"/>
        </w:rPr>
      </w:pPr>
      <w:r w:rsidRPr="009D7971">
        <w:rPr>
          <w:iCs/>
          <w:color w:val="auto"/>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D7971">
        <w:rPr>
          <w:rFonts w:eastAsia="TimesNewRomanPSMT"/>
          <w:bCs/>
          <w:color w:val="auto"/>
          <w:lang w:val="sr-Cyrl-RS"/>
        </w:rPr>
        <w:t xml:space="preserve"> </w:t>
      </w:r>
    </w:p>
    <w:p w14:paraId="52591D04" w14:textId="2271AE0D" w:rsidR="00AE611E" w:rsidRPr="009D7971" w:rsidRDefault="00AE611E" w:rsidP="00AE611E">
      <w:pPr>
        <w:jc w:val="both"/>
        <w:rPr>
          <w:iCs/>
          <w:color w:val="auto"/>
          <w:lang w:val="sr-Cyrl-RS"/>
        </w:rPr>
      </w:pPr>
      <w:r w:rsidRPr="009D7971">
        <w:rPr>
          <w:rFonts w:eastAsia="TimesNewRomanPSMT"/>
          <w:bCs/>
          <w:color w:val="auto"/>
          <w:lang w:val="sr-Cyrl-RS"/>
        </w:rPr>
        <w:t xml:space="preserve">Понуђач је дужан да за подизвођаче достави доказе о испуњености услова који су наведени у </w:t>
      </w:r>
      <w:r w:rsidRPr="009D7971">
        <w:rPr>
          <w:rFonts w:eastAsia="TimesNewRomanPSMT"/>
          <w:bCs/>
          <w:color w:val="auto"/>
          <w:lang w:val="sr-Cyrl-CS"/>
        </w:rPr>
        <w:t>поглављу</w:t>
      </w:r>
      <w:r w:rsidRPr="009D7971">
        <w:rPr>
          <w:rFonts w:eastAsia="TimesNewRomanPSMT"/>
          <w:bCs/>
          <w:color w:val="auto"/>
          <w:lang w:val="sr-Cyrl-RS"/>
        </w:rPr>
        <w:t xml:space="preserve"> </w:t>
      </w:r>
      <w:r w:rsidRPr="009D7971">
        <w:rPr>
          <w:rFonts w:eastAsia="TimesNewRomanPSMT"/>
          <w:bCs/>
          <w:color w:val="auto"/>
        </w:rPr>
        <w:t>IV</w:t>
      </w:r>
      <w:r w:rsidRPr="009D7971">
        <w:rPr>
          <w:rFonts w:eastAsia="TimesNewRomanPSMT"/>
          <w:bCs/>
          <w:color w:val="auto"/>
          <w:lang w:val="ru-RU"/>
        </w:rPr>
        <w:t xml:space="preserve"> </w:t>
      </w:r>
      <w:r w:rsidRPr="009D7971">
        <w:rPr>
          <w:rFonts w:eastAsia="TimesNewRomanPSMT"/>
          <w:bCs/>
          <w:color w:val="auto"/>
          <w:lang w:val="sr-Cyrl-RS"/>
        </w:rPr>
        <w:t xml:space="preserve">конкурсне документације, у складу са упутством како се доказује испуњеност услова (Образац </w:t>
      </w:r>
      <w:r w:rsidRPr="009D7971">
        <w:rPr>
          <w:rFonts w:eastAsia="TimesNewRomanPSMT"/>
          <w:bCs/>
          <w:color w:val="auto"/>
          <w:lang w:val="sr-Latn-RS"/>
        </w:rPr>
        <w:t xml:space="preserve">6. </w:t>
      </w:r>
      <w:r w:rsidR="00F21E98" w:rsidRPr="009D7971">
        <w:rPr>
          <w:rFonts w:eastAsia="TimesNewRomanPSMT"/>
          <w:bCs/>
          <w:color w:val="auto"/>
          <w:lang w:val="sr-Cyrl-RS"/>
        </w:rPr>
        <w:t>)</w:t>
      </w:r>
    </w:p>
    <w:p w14:paraId="3FBAFFBD" w14:textId="77777777" w:rsidR="00AE611E" w:rsidRPr="009D7971" w:rsidRDefault="00AE611E" w:rsidP="00AE611E">
      <w:pPr>
        <w:jc w:val="both"/>
        <w:rPr>
          <w:iCs/>
          <w:color w:val="auto"/>
          <w:lang w:val="sr-Cyrl-RS"/>
        </w:rPr>
      </w:pPr>
      <w:r w:rsidRPr="009D7971">
        <w:rPr>
          <w:iCs/>
          <w:color w:val="auto"/>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3F1D4F9" w14:textId="77777777" w:rsidR="00AE611E" w:rsidRPr="009D7971" w:rsidRDefault="00AE611E" w:rsidP="00AE611E">
      <w:pPr>
        <w:jc w:val="both"/>
        <w:rPr>
          <w:b/>
          <w:i/>
          <w:color w:val="auto"/>
          <w:lang w:val="sr-Cyrl-RS"/>
        </w:rPr>
      </w:pPr>
      <w:r w:rsidRPr="009D7971">
        <w:rPr>
          <w:iCs/>
          <w:color w:val="auto"/>
          <w:lang w:val="sr-Cyrl-RS"/>
        </w:rPr>
        <w:t>Понуђач је дужан да наручиоцу, на његов захтев, омогући приступ код подизвођача, ради утврђивања испуњености тражених услова.</w:t>
      </w:r>
    </w:p>
    <w:p w14:paraId="6F8409BA" w14:textId="77777777" w:rsidR="00AE611E" w:rsidRPr="009D7971" w:rsidRDefault="00AE611E" w:rsidP="00AE611E">
      <w:pPr>
        <w:jc w:val="both"/>
        <w:rPr>
          <w:b/>
          <w:i/>
          <w:color w:val="auto"/>
          <w:lang w:val="sr-Cyrl-RS"/>
        </w:rPr>
      </w:pPr>
    </w:p>
    <w:p w14:paraId="37762A65" w14:textId="5B5428BA" w:rsidR="00AE611E" w:rsidRPr="009D7971" w:rsidRDefault="00765D8D" w:rsidP="00AE611E">
      <w:pPr>
        <w:jc w:val="both"/>
        <w:rPr>
          <w:color w:val="auto"/>
          <w:lang w:val="sr-Cyrl-RS"/>
        </w:rPr>
      </w:pPr>
      <w:r w:rsidRPr="009D7971">
        <w:rPr>
          <w:b/>
          <w:i/>
          <w:color w:val="auto"/>
          <w:lang w:val="sr-Latn-RS"/>
        </w:rPr>
        <w:t>7</w:t>
      </w:r>
      <w:r w:rsidR="00AE611E" w:rsidRPr="009D7971">
        <w:rPr>
          <w:b/>
          <w:i/>
          <w:color w:val="auto"/>
          <w:lang w:val="sr-Cyrl-RS"/>
        </w:rPr>
        <w:t>. ЗАЈЕДНИЧКА ПОНУДА</w:t>
      </w:r>
    </w:p>
    <w:p w14:paraId="4B45280D" w14:textId="77777777" w:rsidR="00AE611E" w:rsidRPr="009D7971" w:rsidRDefault="00AE611E" w:rsidP="00AE611E">
      <w:pPr>
        <w:jc w:val="both"/>
        <w:rPr>
          <w:color w:val="auto"/>
          <w:lang w:val="sr-Cyrl-RS"/>
        </w:rPr>
      </w:pPr>
    </w:p>
    <w:p w14:paraId="371E5FE0" w14:textId="77777777" w:rsidR="00AE611E" w:rsidRPr="009D7971" w:rsidRDefault="00AE611E" w:rsidP="00AE611E">
      <w:pPr>
        <w:jc w:val="both"/>
        <w:rPr>
          <w:color w:val="auto"/>
          <w:lang w:val="sr-Cyrl-RS"/>
        </w:rPr>
      </w:pPr>
      <w:r w:rsidRPr="009D7971">
        <w:rPr>
          <w:color w:val="auto"/>
          <w:lang w:val="sr-Cyrl-RS"/>
        </w:rPr>
        <w:t>Понуду може поднети група понуђача.</w:t>
      </w:r>
    </w:p>
    <w:p w14:paraId="2350F675" w14:textId="77777777" w:rsidR="00AE611E" w:rsidRPr="009D7971" w:rsidRDefault="00AE611E" w:rsidP="00AE611E">
      <w:pPr>
        <w:jc w:val="both"/>
        <w:rPr>
          <w:color w:val="auto"/>
          <w:lang w:val="sr-Cyrl-RS"/>
        </w:rPr>
      </w:pPr>
      <w:r w:rsidRPr="009D7971">
        <w:rPr>
          <w:color w:val="auto"/>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D7971">
        <w:rPr>
          <w:color w:val="auto"/>
          <w:lang w:val="sr-Cyrl-CS"/>
        </w:rPr>
        <w:t>.</w:t>
      </w:r>
      <w:r w:rsidRPr="009D7971">
        <w:rPr>
          <w:color w:val="auto"/>
          <w:lang w:val="sr-Cyrl-RS"/>
        </w:rPr>
        <w:t xml:space="preserve"> 4. тач</w:t>
      </w:r>
      <w:r w:rsidRPr="009D7971">
        <w:rPr>
          <w:color w:val="auto"/>
          <w:lang w:val="sr-Cyrl-CS"/>
        </w:rPr>
        <w:t>.</w:t>
      </w:r>
      <w:r w:rsidRPr="009D7971">
        <w:rPr>
          <w:color w:val="auto"/>
          <w:lang w:val="sr-Cyrl-RS"/>
        </w:rPr>
        <w:t xml:space="preserve"> 1</w:t>
      </w:r>
      <w:r w:rsidRPr="009D7971">
        <w:rPr>
          <w:color w:val="auto"/>
          <w:lang w:val="sr-Cyrl-CS"/>
        </w:rPr>
        <w:t>)</w:t>
      </w:r>
      <w:r w:rsidRPr="009D7971">
        <w:rPr>
          <w:color w:val="auto"/>
          <w:lang w:val="sr-Cyrl-RS"/>
        </w:rPr>
        <w:t xml:space="preserve"> и 2</w:t>
      </w:r>
      <w:r w:rsidRPr="009D7971">
        <w:rPr>
          <w:color w:val="auto"/>
          <w:lang w:val="sr-Cyrl-CS"/>
        </w:rPr>
        <w:t>)</w:t>
      </w:r>
      <w:r w:rsidRPr="009D7971">
        <w:rPr>
          <w:color w:val="auto"/>
          <w:lang w:val="sr-Cyrl-RS"/>
        </w:rPr>
        <w:t xml:space="preserve"> ЗЈН и то податке о: </w:t>
      </w:r>
    </w:p>
    <w:p w14:paraId="740BB76C" w14:textId="77777777" w:rsidR="00AE611E" w:rsidRPr="009D7971" w:rsidRDefault="00AE611E" w:rsidP="00AE611E">
      <w:pPr>
        <w:numPr>
          <w:ilvl w:val="0"/>
          <w:numId w:val="16"/>
        </w:numPr>
        <w:jc w:val="both"/>
        <w:rPr>
          <w:color w:val="auto"/>
          <w:lang w:val="sr-Cyrl-RS"/>
        </w:rPr>
      </w:pPr>
      <w:r w:rsidRPr="009D7971">
        <w:rPr>
          <w:color w:val="auto"/>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0088B109" w14:textId="77777777" w:rsidR="00AE611E" w:rsidRPr="009D7971" w:rsidRDefault="00AE611E" w:rsidP="00AE611E">
      <w:pPr>
        <w:pStyle w:val="ListParagraph1"/>
        <w:numPr>
          <w:ilvl w:val="0"/>
          <w:numId w:val="16"/>
        </w:numPr>
        <w:jc w:val="both"/>
        <w:rPr>
          <w:rFonts w:eastAsia="TimesNewRomanPSMT"/>
          <w:bCs/>
          <w:color w:val="auto"/>
          <w:lang w:val="sr-Cyrl-RS"/>
        </w:rPr>
      </w:pPr>
      <w:r w:rsidRPr="009D7971">
        <w:rPr>
          <w:color w:val="auto"/>
          <w:lang w:val="sr-Cyrl-RS"/>
        </w:rPr>
        <w:t>опису послова сваког од понуђача из групе понуђача у извршењу уговора.</w:t>
      </w:r>
    </w:p>
    <w:p w14:paraId="16FC510E" w14:textId="77777777" w:rsidR="00AE611E" w:rsidRPr="009D7971" w:rsidRDefault="00AE611E" w:rsidP="00AE611E">
      <w:pPr>
        <w:pStyle w:val="ListParagraph1"/>
        <w:jc w:val="both"/>
        <w:rPr>
          <w:rFonts w:eastAsia="TimesNewRomanPSMT"/>
          <w:bCs/>
          <w:color w:val="auto"/>
          <w:lang w:val="sr-Cyrl-RS"/>
        </w:rPr>
      </w:pPr>
    </w:p>
    <w:p w14:paraId="68BE550F" w14:textId="77777777" w:rsidR="00AE611E" w:rsidRPr="009D7971" w:rsidRDefault="00AE611E" w:rsidP="00AE611E">
      <w:pPr>
        <w:jc w:val="both"/>
        <w:rPr>
          <w:color w:val="auto"/>
          <w:lang w:val="sr-Cyrl-RS"/>
        </w:rPr>
      </w:pPr>
      <w:r w:rsidRPr="009D7971">
        <w:rPr>
          <w:rFonts w:eastAsia="TimesNewRomanPSMT"/>
          <w:bCs/>
          <w:color w:val="auto"/>
          <w:lang w:val="sr-Cyrl-RS"/>
        </w:rPr>
        <w:t xml:space="preserve">Група понуђача је дужна да достави све доказе о испуњености услова који су наведени у </w:t>
      </w:r>
      <w:r w:rsidRPr="009D7971">
        <w:rPr>
          <w:rFonts w:eastAsia="TimesNewRomanPSMT"/>
          <w:bCs/>
          <w:color w:val="auto"/>
          <w:lang w:val="sr-Cyrl-CS"/>
        </w:rPr>
        <w:t>поглављу</w:t>
      </w:r>
      <w:r w:rsidRPr="009D7971">
        <w:rPr>
          <w:rFonts w:eastAsia="TimesNewRomanPSMT"/>
          <w:bCs/>
          <w:color w:val="auto"/>
          <w:lang w:val="sr-Cyrl-RS"/>
        </w:rPr>
        <w:t xml:space="preserve"> </w:t>
      </w:r>
      <w:r w:rsidRPr="009D7971">
        <w:rPr>
          <w:rFonts w:eastAsia="TimesNewRomanPSMT"/>
          <w:bCs/>
          <w:color w:val="auto"/>
        </w:rPr>
        <w:t>IV</w:t>
      </w:r>
      <w:r w:rsidRPr="009D7971">
        <w:rPr>
          <w:rFonts w:eastAsia="TimesNewRomanPSMT"/>
          <w:b/>
          <w:bCs/>
          <w:color w:val="auto"/>
          <w:lang w:val="ru-RU"/>
        </w:rPr>
        <w:t xml:space="preserve"> </w:t>
      </w:r>
      <w:r w:rsidRPr="009D7971">
        <w:rPr>
          <w:rFonts w:eastAsia="TimesNewRomanPSMT"/>
          <w:bCs/>
          <w:color w:val="auto"/>
          <w:lang w:val="sr-Cyrl-RS"/>
        </w:rPr>
        <w:t>конкурсне документације, у складу са упутством како се доказује испуњеност услова.</w:t>
      </w:r>
    </w:p>
    <w:p w14:paraId="68D21705" w14:textId="77777777" w:rsidR="00AE611E" w:rsidRPr="009D7971" w:rsidRDefault="00AE611E" w:rsidP="00AE611E">
      <w:pPr>
        <w:jc w:val="both"/>
        <w:rPr>
          <w:color w:val="auto"/>
          <w:lang w:val="sr-Cyrl-RS"/>
        </w:rPr>
      </w:pPr>
      <w:r w:rsidRPr="009D7971">
        <w:rPr>
          <w:color w:val="auto"/>
          <w:lang w:val="sr-Cyrl-RS"/>
        </w:rPr>
        <w:t xml:space="preserve">Понуђачи из групе понуђача одговарају неограничено солидарно према наручиоцу. </w:t>
      </w:r>
    </w:p>
    <w:p w14:paraId="5ECA18FE" w14:textId="77777777" w:rsidR="00AE611E" w:rsidRPr="009D7971" w:rsidRDefault="00AE611E" w:rsidP="00AE611E">
      <w:pPr>
        <w:jc w:val="both"/>
        <w:rPr>
          <w:color w:val="auto"/>
          <w:lang w:val="sr-Cyrl-RS"/>
        </w:rPr>
      </w:pPr>
      <w:r w:rsidRPr="009D7971">
        <w:rPr>
          <w:color w:val="auto"/>
          <w:lang w:val="sr-Cyrl-RS"/>
        </w:rPr>
        <w:t>Задруга може поднети понуду самостално, у своје име, а за рачун задругара или заједничку понуду у име задругара.</w:t>
      </w:r>
    </w:p>
    <w:p w14:paraId="0A2DC3FC" w14:textId="77777777" w:rsidR="00AE611E" w:rsidRPr="009D7971" w:rsidRDefault="00AE611E" w:rsidP="00AE611E">
      <w:pPr>
        <w:jc w:val="both"/>
        <w:rPr>
          <w:color w:val="auto"/>
          <w:lang w:val="sr-Cyrl-RS"/>
        </w:rPr>
      </w:pPr>
      <w:r w:rsidRPr="009D797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8C449C1" w14:textId="77777777" w:rsidR="00AE611E" w:rsidRPr="009D7971" w:rsidRDefault="00AE611E" w:rsidP="00AE611E">
      <w:pPr>
        <w:jc w:val="both"/>
        <w:rPr>
          <w:color w:val="auto"/>
          <w:lang w:val="sr-Cyrl-RS"/>
        </w:rPr>
      </w:pPr>
      <w:r w:rsidRPr="009D797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D4E3539" w14:textId="77777777" w:rsidR="00AE611E" w:rsidRPr="009D7971" w:rsidRDefault="00AE611E" w:rsidP="00AE611E">
      <w:pPr>
        <w:jc w:val="both"/>
        <w:rPr>
          <w:color w:val="auto"/>
          <w:lang w:val="sr-Cyrl-RS"/>
        </w:rPr>
      </w:pPr>
    </w:p>
    <w:p w14:paraId="7C5CA9D0" w14:textId="335246CF" w:rsidR="00AE611E" w:rsidRPr="009D7971" w:rsidRDefault="00765D8D" w:rsidP="00AE611E">
      <w:pPr>
        <w:jc w:val="both"/>
        <w:rPr>
          <w:b/>
          <w:bCs/>
          <w:i/>
          <w:iCs/>
          <w:color w:val="auto"/>
          <w:lang w:val="sr-Cyrl-RS"/>
        </w:rPr>
      </w:pPr>
      <w:r w:rsidRPr="009D7971">
        <w:rPr>
          <w:b/>
          <w:bCs/>
          <w:i/>
          <w:iCs/>
          <w:color w:val="auto"/>
          <w:lang w:val="sr-Latn-RS"/>
        </w:rPr>
        <w:t>8</w:t>
      </w:r>
      <w:r w:rsidR="00AE611E" w:rsidRPr="009D7971">
        <w:rPr>
          <w:b/>
          <w:bCs/>
          <w:i/>
          <w:iCs/>
          <w:color w:val="auto"/>
          <w:lang w:val="sr-Cyrl-RS"/>
        </w:rPr>
        <w:t>. НАЧИН И УСЛОВ</w:t>
      </w:r>
      <w:r w:rsidR="00AE611E" w:rsidRPr="009D7971">
        <w:rPr>
          <w:b/>
          <w:bCs/>
          <w:i/>
          <w:iCs/>
          <w:color w:val="auto"/>
          <w:lang w:val="sr-Cyrl-CS"/>
        </w:rPr>
        <w:t>И</w:t>
      </w:r>
      <w:r w:rsidR="00AE611E" w:rsidRPr="009D7971">
        <w:rPr>
          <w:b/>
          <w:bCs/>
          <w:i/>
          <w:iCs/>
          <w:color w:val="auto"/>
          <w:lang w:val="sr-Cyrl-RS"/>
        </w:rPr>
        <w:t xml:space="preserve"> ПЛАЋАЊА, ГАРАНТНИ РОК, КАО И ДРУГЕ ОКОЛНОСТИ ОД КОЈИХ ЗАВИСИ ПРИХВАТЉИВОСТ ПОНУДЕ</w:t>
      </w:r>
    </w:p>
    <w:p w14:paraId="09EB962A" w14:textId="77777777" w:rsidR="00AE611E" w:rsidRPr="009D7971" w:rsidRDefault="00AE611E" w:rsidP="00AE611E">
      <w:pPr>
        <w:jc w:val="both"/>
        <w:rPr>
          <w:b/>
          <w:bCs/>
          <w:color w:val="auto"/>
          <w:lang w:val="sr-Cyrl-RS"/>
        </w:rPr>
      </w:pPr>
    </w:p>
    <w:p w14:paraId="2DEC77A4" w14:textId="0AE8A174" w:rsidR="00AE611E" w:rsidRPr="009D7971" w:rsidRDefault="00765D8D" w:rsidP="00AE611E">
      <w:pPr>
        <w:jc w:val="both"/>
        <w:rPr>
          <w:iCs/>
          <w:color w:val="auto"/>
          <w:lang w:val="sr-Cyrl-RS"/>
        </w:rPr>
      </w:pPr>
      <w:r w:rsidRPr="009D7971">
        <w:rPr>
          <w:b/>
          <w:bCs/>
          <w:i/>
          <w:iCs/>
          <w:color w:val="auto"/>
          <w:lang w:val="sr-Latn-RS"/>
        </w:rPr>
        <w:t>8.</w:t>
      </w:r>
      <w:r w:rsidR="00AE611E" w:rsidRPr="009D7971">
        <w:rPr>
          <w:b/>
          <w:bCs/>
          <w:i/>
          <w:iCs/>
          <w:color w:val="auto"/>
          <w:lang w:val="sr-Cyrl-RS"/>
        </w:rPr>
        <w:t>1</w:t>
      </w:r>
      <w:r w:rsidR="00AE611E" w:rsidRPr="009D7971">
        <w:rPr>
          <w:b/>
          <w:bCs/>
          <w:i/>
          <w:iCs/>
          <w:color w:val="auto"/>
          <w:u w:val="single"/>
          <w:lang w:val="sr-Cyrl-RS"/>
        </w:rPr>
        <w:t xml:space="preserve">. </w:t>
      </w:r>
      <w:r w:rsidR="00AE611E" w:rsidRPr="009D7971">
        <w:rPr>
          <w:b/>
          <w:iCs/>
          <w:color w:val="auto"/>
          <w:u w:val="single"/>
          <w:lang w:val="sr-Cyrl-RS"/>
        </w:rPr>
        <w:t>Захтеви у погледу начина, рока и услова плаћања</w:t>
      </w:r>
    </w:p>
    <w:p w14:paraId="63B692C3" w14:textId="5B7089B8" w:rsidR="00AE611E" w:rsidRPr="009D7971" w:rsidRDefault="00AE611E" w:rsidP="00AE611E">
      <w:pPr>
        <w:jc w:val="both"/>
        <w:rPr>
          <w:iCs/>
          <w:color w:val="auto"/>
          <w:lang w:val="sr-Cyrl-RS"/>
        </w:rPr>
      </w:pPr>
      <w:r w:rsidRPr="009D7971">
        <w:rPr>
          <w:iCs/>
          <w:color w:val="auto"/>
          <w:lang w:val="sr-Cyrl-RS"/>
        </w:rPr>
        <w:t>Рок плаћања је</w:t>
      </w:r>
      <w:r w:rsidRPr="009D7971">
        <w:rPr>
          <w:i/>
          <w:iCs/>
          <w:color w:val="auto"/>
          <w:lang w:val="sr-Cyrl-RS"/>
        </w:rPr>
        <w:t xml:space="preserve"> </w:t>
      </w:r>
      <w:r w:rsidRPr="009D7971">
        <w:rPr>
          <w:iCs/>
          <w:color w:val="auto"/>
          <w:lang w:val="sr-Cyrl-RS"/>
        </w:rPr>
        <w:t xml:space="preserve">дефинисан у складу са Законом о роковима измирења новчаних обавеза у комерцијалним трансакцијама </w:t>
      </w:r>
      <w:r w:rsidRPr="009D7971">
        <w:rPr>
          <w:rFonts w:eastAsia="TimesNewRomanPSMT"/>
          <w:color w:val="auto"/>
          <w:lang w:val="sr-Cyrl-RS"/>
        </w:rPr>
        <w:t>(„Сл. гласник РС” бр. 119/2012</w:t>
      </w:r>
      <w:r w:rsidR="00F21E98" w:rsidRPr="009D7971">
        <w:rPr>
          <w:rFonts w:eastAsia="TimesNewRomanPSMT"/>
          <w:color w:val="auto"/>
          <w:lang w:val="sr-Cyrl-RS"/>
        </w:rPr>
        <w:t>,</w:t>
      </w:r>
      <w:r w:rsidRPr="009D7971">
        <w:rPr>
          <w:rFonts w:eastAsia="TimesNewRomanPSMT"/>
          <w:color w:val="auto"/>
          <w:lang w:val="sr-Cyrl-RS"/>
        </w:rPr>
        <w:t xml:space="preserve"> 68/15</w:t>
      </w:r>
      <w:r w:rsidR="00F21E98" w:rsidRPr="009D7971">
        <w:rPr>
          <w:rFonts w:eastAsia="TimesNewRomanPSMT"/>
          <w:color w:val="auto"/>
          <w:lang w:val="sr-Cyrl-RS"/>
        </w:rPr>
        <w:t>,113/2017 и 91/2019</w:t>
      </w:r>
      <w:r w:rsidRPr="009D7971">
        <w:rPr>
          <w:rFonts w:eastAsia="TimesNewRomanPSMT"/>
          <w:color w:val="auto"/>
          <w:lang w:val="sr-Cyrl-RS"/>
        </w:rPr>
        <w:t>),</w:t>
      </w:r>
      <w:r w:rsidRPr="009D7971">
        <w:rPr>
          <w:iCs/>
          <w:color w:val="auto"/>
          <w:lang w:val="sr-Cyrl-RS"/>
        </w:rPr>
        <w:t xml:space="preserve"> на основу документа који испоставља понуђач</w:t>
      </w:r>
      <w:r w:rsidRPr="009D7971">
        <w:rPr>
          <w:iCs/>
          <w:color w:val="auto"/>
          <w:lang w:val="sr-Cyrl-CS"/>
        </w:rPr>
        <w:t>, а</w:t>
      </w:r>
      <w:r w:rsidRPr="009D7971">
        <w:rPr>
          <w:iCs/>
          <w:color w:val="auto"/>
          <w:lang w:val="sr-Cyrl-RS"/>
        </w:rPr>
        <w:t xml:space="preserve"> којим је потврђено извођење радова.</w:t>
      </w:r>
    </w:p>
    <w:p w14:paraId="6E2927EA" w14:textId="77777777" w:rsidR="00AE611E" w:rsidRPr="009D7971" w:rsidRDefault="00AE611E" w:rsidP="00AE611E">
      <w:pPr>
        <w:jc w:val="both"/>
        <w:rPr>
          <w:iCs/>
          <w:color w:val="auto"/>
          <w:lang w:val="sr-Cyrl-RS"/>
        </w:rPr>
      </w:pPr>
      <w:r w:rsidRPr="009D7971">
        <w:rPr>
          <w:iCs/>
          <w:color w:val="auto"/>
          <w:lang w:val="sr-Cyrl-RS"/>
        </w:rPr>
        <w:t>Плаћање се врши уплатом на рачун понуђача.</w:t>
      </w:r>
    </w:p>
    <w:p w14:paraId="3BED3D7C" w14:textId="77777777" w:rsidR="00AE611E" w:rsidRPr="009D7971" w:rsidRDefault="00AE611E" w:rsidP="00AE611E">
      <w:pPr>
        <w:jc w:val="both"/>
        <w:rPr>
          <w:b/>
          <w:bCs/>
          <w:i/>
          <w:iCs/>
          <w:color w:val="auto"/>
          <w:lang w:val="sr-Cyrl-RS"/>
        </w:rPr>
      </w:pPr>
      <w:r w:rsidRPr="009D7971">
        <w:rPr>
          <w:iCs/>
          <w:color w:val="auto"/>
          <w:lang w:val="sr-Cyrl-RS"/>
        </w:rPr>
        <w:t>Понуђачу није дозвољено да захтева аванс.</w:t>
      </w:r>
    </w:p>
    <w:p w14:paraId="175C9318" w14:textId="77777777" w:rsidR="00AE611E" w:rsidRPr="009D7971" w:rsidRDefault="00AE611E" w:rsidP="00AE611E">
      <w:pPr>
        <w:jc w:val="both"/>
        <w:rPr>
          <w:b/>
          <w:bCs/>
          <w:i/>
          <w:iCs/>
          <w:color w:val="auto"/>
          <w:lang w:val="sr-Cyrl-RS"/>
        </w:rPr>
      </w:pPr>
    </w:p>
    <w:p w14:paraId="5583B96A" w14:textId="5CA7B291" w:rsidR="00AE611E" w:rsidRPr="009D7971" w:rsidRDefault="00765D8D" w:rsidP="00AE611E">
      <w:pPr>
        <w:spacing w:line="240" w:lineRule="auto"/>
        <w:jc w:val="both"/>
        <w:rPr>
          <w:color w:val="auto"/>
          <w:lang w:val="sr-Cyrl-RS"/>
        </w:rPr>
      </w:pPr>
      <w:r w:rsidRPr="009D7971">
        <w:rPr>
          <w:b/>
          <w:bCs/>
          <w:i/>
          <w:iCs/>
          <w:color w:val="auto"/>
          <w:lang w:val="sr-Latn-RS"/>
        </w:rPr>
        <w:t>8</w:t>
      </w:r>
      <w:r w:rsidR="00AE611E" w:rsidRPr="009D7971">
        <w:rPr>
          <w:b/>
          <w:bCs/>
          <w:i/>
          <w:iCs/>
          <w:color w:val="auto"/>
          <w:lang w:val="sr-Cyrl-RS"/>
        </w:rPr>
        <w:t xml:space="preserve">.2. </w:t>
      </w:r>
      <w:r w:rsidR="00AE611E" w:rsidRPr="009D7971">
        <w:rPr>
          <w:b/>
          <w:iCs/>
          <w:color w:val="auto"/>
          <w:u w:val="single"/>
          <w:lang w:val="sr-Cyrl-RS"/>
        </w:rPr>
        <w:t>Захтев у погледу рока извођења радова</w:t>
      </w:r>
    </w:p>
    <w:p w14:paraId="4FBF7516" w14:textId="2D828693" w:rsidR="00ED2DF0" w:rsidRPr="009D7971" w:rsidRDefault="00254586" w:rsidP="00254586">
      <w:pPr>
        <w:suppressAutoHyphens w:val="0"/>
        <w:spacing w:after="200" w:line="276" w:lineRule="auto"/>
        <w:jc w:val="both"/>
        <w:rPr>
          <w:rFonts w:eastAsia="Calibri"/>
          <w:b/>
          <w:color w:val="auto"/>
          <w:lang w:val="sr-Latn-RS" w:eastAsia="en-US"/>
        </w:rPr>
      </w:pPr>
      <w:r w:rsidRPr="009D7971">
        <w:rPr>
          <w:color w:val="auto"/>
          <w:lang w:val="sr-Cyrl-RS"/>
        </w:rPr>
        <w:lastRenderedPageBreak/>
        <w:t>Понуђач се обавезује да започне са радовима у року од 1 (једног) дана од дана добијања писаног налога овлашћеног лица Наручиоца.</w:t>
      </w:r>
    </w:p>
    <w:p w14:paraId="01B2CC69" w14:textId="76720BF7" w:rsidR="00AE611E" w:rsidRPr="009D7971" w:rsidRDefault="00765D8D" w:rsidP="00AE611E">
      <w:pPr>
        <w:jc w:val="both"/>
        <w:rPr>
          <w:iCs/>
          <w:color w:val="auto"/>
          <w:lang w:val="sr-Cyrl-RS"/>
        </w:rPr>
      </w:pPr>
      <w:r w:rsidRPr="009D7971">
        <w:rPr>
          <w:b/>
          <w:bCs/>
          <w:iCs/>
          <w:color w:val="auto"/>
          <w:u w:val="single"/>
          <w:lang w:val="sr-Latn-RS"/>
        </w:rPr>
        <w:t>8</w:t>
      </w:r>
      <w:r w:rsidR="00AE611E" w:rsidRPr="009D7971">
        <w:rPr>
          <w:b/>
          <w:bCs/>
          <w:iCs/>
          <w:color w:val="auto"/>
          <w:u w:val="single"/>
          <w:lang w:val="sr-Cyrl-RS"/>
        </w:rPr>
        <w:t xml:space="preserve">.3. </w:t>
      </w:r>
      <w:r w:rsidR="00AE611E" w:rsidRPr="009D7971">
        <w:rPr>
          <w:b/>
          <w:iCs/>
          <w:color w:val="auto"/>
          <w:u w:val="single"/>
          <w:lang w:val="sr-Cyrl-RS"/>
        </w:rPr>
        <w:t>Захтев у погледу рока важења понуде</w:t>
      </w:r>
    </w:p>
    <w:p w14:paraId="43588C25" w14:textId="77777777" w:rsidR="00AE611E" w:rsidRPr="009D7971" w:rsidRDefault="00AE611E" w:rsidP="00AE611E">
      <w:pPr>
        <w:jc w:val="both"/>
        <w:rPr>
          <w:iCs/>
          <w:color w:val="auto"/>
          <w:lang w:val="sr-Cyrl-RS"/>
        </w:rPr>
      </w:pPr>
      <w:r w:rsidRPr="009D7971">
        <w:rPr>
          <w:iCs/>
          <w:color w:val="auto"/>
          <w:lang w:val="sr-Cyrl-RS"/>
        </w:rPr>
        <w:t>Рок важења понуде не може бити краћи од 30 дана од дана отварања понуда.</w:t>
      </w:r>
    </w:p>
    <w:p w14:paraId="37054388" w14:textId="77777777" w:rsidR="00AE611E" w:rsidRPr="009D7971" w:rsidRDefault="00AE611E" w:rsidP="00AE611E">
      <w:pPr>
        <w:jc w:val="both"/>
        <w:rPr>
          <w:iCs/>
          <w:color w:val="auto"/>
          <w:lang w:val="sr-Cyrl-RS"/>
        </w:rPr>
      </w:pPr>
      <w:r w:rsidRPr="009D7971">
        <w:rPr>
          <w:iCs/>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14:paraId="5FFC8BF3" w14:textId="77777777" w:rsidR="00AE611E" w:rsidRPr="009D7971" w:rsidRDefault="00AE611E" w:rsidP="00AE611E">
      <w:pPr>
        <w:jc w:val="both"/>
        <w:rPr>
          <w:b/>
          <w:bCs/>
          <w:i/>
          <w:iCs/>
          <w:color w:val="auto"/>
          <w:u w:val="single"/>
          <w:lang w:val="sr-Cyrl-RS"/>
        </w:rPr>
      </w:pPr>
      <w:r w:rsidRPr="009D7971">
        <w:rPr>
          <w:iCs/>
          <w:color w:val="auto"/>
          <w:lang w:val="sr-Cyrl-RS"/>
        </w:rPr>
        <w:t>Понуђач који прихвати захтев за продужење рока важења понуде не може мењати понуду.</w:t>
      </w:r>
    </w:p>
    <w:p w14:paraId="7691D76B" w14:textId="77777777" w:rsidR="00AE611E" w:rsidRPr="009D7971" w:rsidRDefault="00AE611E" w:rsidP="00AE611E">
      <w:pPr>
        <w:jc w:val="both"/>
        <w:rPr>
          <w:b/>
          <w:bCs/>
          <w:i/>
          <w:iCs/>
          <w:color w:val="auto"/>
          <w:u w:val="single"/>
          <w:lang w:val="sr-Cyrl-RS"/>
        </w:rPr>
      </w:pPr>
    </w:p>
    <w:p w14:paraId="54022486" w14:textId="77777777" w:rsidR="00AE611E" w:rsidRPr="009D7971" w:rsidRDefault="00AE611E" w:rsidP="00AE611E">
      <w:pPr>
        <w:jc w:val="both"/>
        <w:rPr>
          <w:b/>
          <w:bCs/>
          <w:i/>
          <w:iCs/>
          <w:color w:val="auto"/>
          <w:u w:val="single"/>
          <w:lang w:val="sr-Cyrl-RS"/>
        </w:rPr>
      </w:pPr>
    </w:p>
    <w:p w14:paraId="713FFDDF" w14:textId="0B4461D0" w:rsidR="00AE611E" w:rsidRPr="009D7971" w:rsidRDefault="00C840B3" w:rsidP="00AE611E">
      <w:pPr>
        <w:jc w:val="both"/>
        <w:rPr>
          <w:b/>
          <w:bCs/>
          <w:i/>
          <w:iCs/>
          <w:color w:val="auto"/>
          <w:lang w:val="sr-Cyrl-RS"/>
        </w:rPr>
      </w:pPr>
      <w:r w:rsidRPr="009D7971">
        <w:rPr>
          <w:b/>
          <w:bCs/>
          <w:i/>
          <w:iCs/>
          <w:color w:val="auto"/>
          <w:lang w:val="sr-Cyrl-RS"/>
        </w:rPr>
        <w:t>9</w:t>
      </w:r>
      <w:r w:rsidR="00AE611E" w:rsidRPr="009D7971">
        <w:rPr>
          <w:b/>
          <w:bCs/>
          <w:i/>
          <w:iCs/>
          <w:color w:val="auto"/>
          <w:lang w:val="sr-Cyrl-RS"/>
        </w:rPr>
        <w:t>. ВАЛУТА И НАЧИН НА КОЈИ МОРА ДА БУДЕ НАВЕДЕНА И ИЗРАЖЕНА ЦЕНА У ПОНУДИ</w:t>
      </w:r>
    </w:p>
    <w:p w14:paraId="3EFB4202" w14:textId="77777777" w:rsidR="00AE611E" w:rsidRPr="009D7971" w:rsidRDefault="00AE611E" w:rsidP="00AE611E">
      <w:pPr>
        <w:jc w:val="both"/>
        <w:rPr>
          <w:b/>
          <w:bCs/>
          <w:i/>
          <w:iCs/>
          <w:color w:val="auto"/>
          <w:lang w:val="sr-Cyrl-RS"/>
        </w:rPr>
      </w:pPr>
    </w:p>
    <w:p w14:paraId="48201314" w14:textId="77777777" w:rsidR="00AE611E" w:rsidRPr="009D7971" w:rsidRDefault="00AE611E" w:rsidP="00AE611E">
      <w:pPr>
        <w:jc w:val="both"/>
        <w:rPr>
          <w:iCs/>
          <w:color w:val="auto"/>
          <w:lang w:val="sr-Cyrl-RS"/>
        </w:rPr>
      </w:pPr>
      <w:r w:rsidRPr="009D7971">
        <w:rPr>
          <w:iCs/>
          <w:color w:val="auto"/>
          <w:lang w:val="sr-Cyrl-RS"/>
        </w:rPr>
        <w:t>Цена мора бити исказана у динарима, са и без пореза на додату вредност,</w:t>
      </w:r>
      <w:r w:rsidRPr="009D7971">
        <w:rPr>
          <w:color w:val="auto"/>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188C3A1" w14:textId="77777777" w:rsidR="00AE611E" w:rsidRPr="009D7971" w:rsidRDefault="00AE611E" w:rsidP="00AE611E">
      <w:pPr>
        <w:jc w:val="both"/>
        <w:rPr>
          <w:iCs/>
          <w:color w:val="auto"/>
          <w:lang w:val="sr-Cyrl-RS"/>
        </w:rPr>
      </w:pPr>
      <w:r w:rsidRPr="009D7971">
        <w:rPr>
          <w:iCs/>
          <w:color w:val="auto"/>
          <w:lang w:val="sr-Cyrl-RS"/>
        </w:rPr>
        <w:t>У цену су урачунати цена предмета јавне набавке као и сви трошкови који настану током извршења предметне јавне набавке</w:t>
      </w:r>
      <w:r w:rsidRPr="009D7971">
        <w:rPr>
          <w:i/>
          <w:iCs/>
          <w:color w:val="auto"/>
          <w:lang w:val="sr-Cyrl-RS"/>
        </w:rPr>
        <w:t>.</w:t>
      </w:r>
    </w:p>
    <w:p w14:paraId="46C5B767" w14:textId="77777777" w:rsidR="00AE611E" w:rsidRPr="009D7971" w:rsidRDefault="00AE611E" w:rsidP="00AE611E">
      <w:pPr>
        <w:jc w:val="both"/>
        <w:rPr>
          <w:color w:val="auto"/>
          <w:lang w:val="sr-Cyrl-RS"/>
        </w:rPr>
      </w:pPr>
      <w:r w:rsidRPr="009D7971">
        <w:rPr>
          <w:iCs/>
          <w:color w:val="auto"/>
          <w:lang w:val="sr-Cyrl-RS"/>
        </w:rPr>
        <w:t>Цена је фиксна и не може се мењати.</w:t>
      </w:r>
      <w:r w:rsidRPr="009D7971">
        <w:rPr>
          <w:color w:val="auto"/>
          <w:lang w:val="sr-Cyrl-RS"/>
        </w:rPr>
        <w:t xml:space="preserve"> </w:t>
      </w:r>
    </w:p>
    <w:p w14:paraId="2A19C1F0" w14:textId="77777777" w:rsidR="00AE611E" w:rsidRPr="009D7971" w:rsidRDefault="00AE611E" w:rsidP="00AE611E">
      <w:pPr>
        <w:jc w:val="both"/>
        <w:rPr>
          <w:iCs/>
          <w:color w:val="auto"/>
          <w:lang w:val="sr-Cyrl-RS"/>
        </w:rPr>
      </w:pPr>
      <w:r w:rsidRPr="009D7971">
        <w:rPr>
          <w:color w:val="auto"/>
          <w:lang w:val="sr-Cyrl-RS"/>
        </w:rPr>
        <w:t>Ако је у понуди исказана неуобичајено ниска цена, наручилац ће поступити у складу са чланом 92. ЗЈН.</w:t>
      </w:r>
    </w:p>
    <w:p w14:paraId="3931CDA9" w14:textId="77777777" w:rsidR="00AE611E" w:rsidRPr="009D7971" w:rsidRDefault="00AE611E" w:rsidP="00AE611E">
      <w:pPr>
        <w:jc w:val="both"/>
        <w:rPr>
          <w:iCs/>
          <w:color w:val="auto"/>
          <w:lang w:val="sr-Cyrl-RS"/>
        </w:rPr>
      </w:pPr>
    </w:p>
    <w:p w14:paraId="46AB8C15" w14:textId="77777777" w:rsidR="00AE611E" w:rsidRPr="009D7971" w:rsidRDefault="00AE611E" w:rsidP="00AE611E">
      <w:pPr>
        <w:jc w:val="both"/>
        <w:rPr>
          <w:color w:val="auto"/>
          <w:lang w:val="sr-Cyrl-RS"/>
        </w:rPr>
      </w:pPr>
    </w:p>
    <w:p w14:paraId="1D7DBAEE" w14:textId="36221A4E" w:rsidR="00C840B3" w:rsidRPr="009D7971" w:rsidRDefault="00C840B3" w:rsidP="00C840B3">
      <w:pPr>
        <w:widowControl w:val="0"/>
        <w:spacing w:after="120" w:line="240" w:lineRule="auto"/>
        <w:jc w:val="both"/>
        <w:rPr>
          <w:rFonts w:eastAsia="SimSun"/>
          <w:b/>
          <w:i/>
          <w:iCs/>
          <w:color w:val="auto"/>
          <w:u w:val="single"/>
          <w:lang w:val="sr-Cyrl-CS" w:bidi="hi-IN"/>
        </w:rPr>
      </w:pPr>
      <w:r w:rsidRPr="009D7971">
        <w:rPr>
          <w:rFonts w:eastAsia="SimSun"/>
          <w:b/>
          <w:i/>
          <w:iCs/>
          <w:color w:val="auto"/>
          <w:lang w:val="sr-Cyrl-CS" w:bidi="hi-IN"/>
        </w:rPr>
        <w:t>1</w:t>
      </w:r>
      <w:r w:rsidR="00F21E98" w:rsidRPr="009D7971">
        <w:rPr>
          <w:rFonts w:eastAsia="SimSun"/>
          <w:b/>
          <w:i/>
          <w:iCs/>
          <w:color w:val="auto"/>
          <w:lang w:val="sr-Cyrl-CS" w:bidi="hi-IN"/>
        </w:rPr>
        <w:t>0</w:t>
      </w:r>
      <w:r w:rsidRPr="009D7971">
        <w:rPr>
          <w:rFonts w:eastAsia="SimSun"/>
          <w:b/>
          <w:i/>
          <w:iCs/>
          <w:color w:val="auto"/>
          <w:lang w:val="sr-Cyrl-CS" w:bidi="hi-IN"/>
        </w:rPr>
        <w:t xml:space="preserve">. </w:t>
      </w:r>
      <w:r w:rsidRPr="009D7971">
        <w:rPr>
          <w:rFonts w:eastAsia="SimSun"/>
          <w:b/>
          <w:i/>
          <w:iCs/>
          <w:color w:val="auto"/>
          <w:lang w:val="sr-Cyrl-RS" w:bidi="hi-IN"/>
        </w:rPr>
        <w:t>СРЕДСТВО ФИНАНСИЈСКОГ ОБЕЗБЕЂЕЊА КОЈИМ ПОНУЂАЧИ ОБЕЗБЕЂУЈУ ИСПУЊЕЊЕ СВОЈИХ ОБАВЕЗА У ПОСТУПКУ ЈАВНЕ НАБАВКЕ</w:t>
      </w:r>
      <w:r w:rsidRPr="009D7971">
        <w:rPr>
          <w:rFonts w:eastAsia="SimSun"/>
          <w:b/>
          <w:i/>
          <w:iCs/>
          <w:color w:val="auto"/>
          <w:u w:val="single"/>
          <w:lang w:val="sr-Cyrl-CS" w:bidi="hi-IN"/>
        </w:rPr>
        <w:t xml:space="preserve"> </w:t>
      </w:r>
    </w:p>
    <w:p w14:paraId="2E5774F9" w14:textId="77777777" w:rsidR="00C840B3" w:rsidRPr="009D7971" w:rsidRDefault="00C840B3" w:rsidP="00C840B3">
      <w:pPr>
        <w:widowControl w:val="0"/>
        <w:spacing w:after="120" w:line="240" w:lineRule="auto"/>
        <w:jc w:val="both"/>
        <w:rPr>
          <w:rFonts w:eastAsia="SimSun"/>
          <w:b/>
          <w:i/>
          <w:iCs/>
          <w:color w:val="auto"/>
          <w:lang w:bidi="hi-IN"/>
        </w:rPr>
      </w:pPr>
    </w:p>
    <w:p w14:paraId="7B790E81" w14:textId="77777777" w:rsidR="00C840B3" w:rsidRPr="009D7971" w:rsidRDefault="00C840B3" w:rsidP="00C840B3">
      <w:pPr>
        <w:widowControl w:val="0"/>
        <w:spacing w:after="120" w:line="240" w:lineRule="auto"/>
        <w:jc w:val="both"/>
        <w:rPr>
          <w:rFonts w:eastAsia="SimSun"/>
          <w:b/>
          <w:color w:val="auto"/>
          <w:lang w:val="sr-Cyrl-CS" w:bidi="hi-IN"/>
        </w:rPr>
      </w:pPr>
      <w:r w:rsidRPr="009D7971">
        <w:rPr>
          <w:rFonts w:eastAsia="SimSun"/>
          <w:b/>
          <w:color w:val="auto"/>
          <w:lang w:bidi="hi-IN"/>
        </w:rPr>
        <w:t>A</w:t>
      </w:r>
      <w:r w:rsidRPr="009D7971">
        <w:rPr>
          <w:rFonts w:eastAsia="SimSun"/>
          <w:b/>
          <w:color w:val="auto"/>
          <w:lang w:val="sr-Cyrl-CS" w:bidi="hi-IN"/>
        </w:rPr>
        <w:t xml:space="preserve">) Уз понуду достављају сви понуђачи (за целокупну понуду): </w:t>
      </w:r>
    </w:p>
    <w:p w14:paraId="6E2E6718" w14:textId="77777777" w:rsidR="00C840B3" w:rsidRPr="009D7971" w:rsidRDefault="00C840B3" w:rsidP="00C840B3">
      <w:pPr>
        <w:widowControl w:val="0"/>
        <w:spacing w:after="120" w:line="240" w:lineRule="auto"/>
        <w:jc w:val="both"/>
        <w:rPr>
          <w:rFonts w:eastAsia="SimSun"/>
          <w:b/>
          <w:color w:val="auto"/>
          <w:lang w:val="sr-Cyrl-CS" w:bidi="hi-IN"/>
        </w:rPr>
      </w:pPr>
      <w:r w:rsidRPr="009D7971">
        <w:rPr>
          <w:rFonts w:eastAsia="SimSun"/>
          <w:b/>
          <w:color w:val="auto"/>
          <w:lang w:val="sr-Cyrl-CS" w:bidi="hi-IN"/>
        </w:rPr>
        <w:t>1.</w:t>
      </w:r>
      <w:r w:rsidRPr="009D7971">
        <w:rPr>
          <w:rFonts w:eastAsia="SimSun"/>
          <w:b/>
          <w:color w:val="auto"/>
          <w:lang w:val="sr-Cyrl-CS" w:bidi="hi-IN"/>
        </w:rPr>
        <w:tab/>
        <w:t xml:space="preserve">БЛАНКО МЕНИЦУ РЕГИСТРОВАНУ У РЕГИСТРУ МЕНИЦА И ОВЛАШЋЕЊА КОЈИ ВОДИ НАРОДНА БАНКА </w:t>
      </w:r>
      <w:r w:rsidRPr="009D7971">
        <w:rPr>
          <w:rFonts w:eastAsia="SimSun"/>
          <w:b/>
          <w:bCs/>
          <w:color w:val="auto"/>
          <w:lang w:val="sr-Cyrl-CS" w:bidi="hi-IN"/>
        </w:rPr>
        <w:t>СРБИЈЕ</w:t>
      </w:r>
      <w:r w:rsidRPr="009D7971">
        <w:rPr>
          <w:rFonts w:eastAsia="SimSun"/>
          <w:color w:val="auto"/>
          <w:lang w:val="sr-Cyrl-CS" w:bidi="hi-IN"/>
        </w:rPr>
        <w:t xml:space="preserve">  у скаду са Законом о платном промету ("Сл. лист СРЈ", бр. 3/2002 и 5/2003, "Сл. гласник РС", бр. 43/2004 и 62/2006, 111/2009-др. Закон</w:t>
      </w:r>
      <w:r w:rsidRPr="009D7971">
        <w:rPr>
          <w:rFonts w:eastAsia="SimSun"/>
          <w:color w:val="auto"/>
          <w:lang w:val="sr-Latn-RS" w:bidi="hi-IN"/>
        </w:rPr>
        <w:t>,</w:t>
      </w:r>
      <w:r w:rsidRPr="009D7971">
        <w:rPr>
          <w:rFonts w:eastAsia="SimSun"/>
          <w:color w:val="auto"/>
          <w:lang w:val="sr-Cyrl-CS" w:bidi="hi-IN"/>
        </w:rPr>
        <w:t>31/11 и 139/2014 др.закон)  и Одлуком о ближим условима, садржини и начину вођења регистра меница и овлашћења („Сл. гласник РС“ бр. 56/2011,80/215,76/2016,82/2017 и 14/2020)  коју понуђач доставља оверену и потписану уз конкурсну документацију за озбиљност понуде.</w:t>
      </w:r>
    </w:p>
    <w:p w14:paraId="0535E3DB" w14:textId="77777777" w:rsidR="00C840B3" w:rsidRPr="009D7971" w:rsidRDefault="00C840B3" w:rsidP="00C840B3">
      <w:pPr>
        <w:widowControl w:val="0"/>
        <w:spacing w:after="120" w:line="240" w:lineRule="auto"/>
        <w:jc w:val="both"/>
        <w:rPr>
          <w:rFonts w:eastAsia="SimSun"/>
          <w:b/>
          <w:color w:val="auto"/>
          <w:lang w:val="sr-Latn-RS" w:bidi="hi-IN"/>
        </w:rPr>
      </w:pPr>
      <w:r w:rsidRPr="009D7971">
        <w:rPr>
          <w:rFonts w:eastAsia="SimSun"/>
          <w:b/>
          <w:color w:val="auto"/>
          <w:lang w:val="sr-Cyrl-CS" w:bidi="hi-IN"/>
        </w:rPr>
        <w:t>2.</w:t>
      </w:r>
      <w:r w:rsidRPr="009D7971">
        <w:rPr>
          <w:rFonts w:eastAsia="SimSun"/>
          <w:b/>
          <w:color w:val="auto"/>
          <w:lang w:val="sr-Cyrl-CS" w:bidi="hi-IN"/>
        </w:rPr>
        <w:tab/>
        <w:t>МЕНИЧНО ОВЛАШЋЕЊЕ – у износу од 2 % вредности  понуде  без обрачунатог ПДВ-а</w:t>
      </w:r>
      <w:r w:rsidRPr="009D7971">
        <w:rPr>
          <w:rFonts w:eastAsia="SimSun"/>
          <w:b/>
          <w:color w:val="auto"/>
          <w:lang w:val="sr-Latn-RS" w:bidi="hi-IN"/>
        </w:rPr>
        <w:t>.</w:t>
      </w:r>
    </w:p>
    <w:p w14:paraId="7F72FDD4" w14:textId="1685A9E4" w:rsidR="00C840B3" w:rsidRPr="009D7971" w:rsidRDefault="00C840B3" w:rsidP="00C840B3">
      <w:pPr>
        <w:widowControl w:val="0"/>
        <w:spacing w:after="120" w:line="240" w:lineRule="auto"/>
        <w:jc w:val="both"/>
        <w:rPr>
          <w:rFonts w:eastAsia="SimSun"/>
          <w:color w:val="auto"/>
          <w:lang w:bidi="hi-IN"/>
        </w:rPr>
      </w:pPr>
      <w:r w:rsidRPr="009D7971">
        <w:rPr>
          <w:rFonts w:eastAsia="SimSun"/>
          <w:b/>
          <w:color w:val="auto"/>
          <w:lang w:val="sr-Cyrl-CS" w:bidi="hi-IN"/>
        </w:rPr>
        <w:t>3.</w:t>
      </w:r>
      <w:r w:rsidRPr="009D7971">
        <w:rPr>
          <w:rFonts w:eastAsia="SimSun"/>
          <w:b/>
          <w:color w:val="auto"/>
          <w:lang w:val="sr-Cyrl-CS" w:bidi="hi-IN"/>
        </w:rPr>
        <w:tab/>
        <w:t xml:space="preserve">ДОКАЗ ДА ЈЕ МЕНИЦА РЕГИСТРОВАНА  У РЕГИСТРУ МЕНИЦА И ОВЛАШЋЕЊА КОЈИ ВОДИ НАРОДНА БАНКА СРБИЈЕ </w:t>
      </w:r>
      <w:r w:rsidRPr="009D7971">
        <w:rPr>
          <w:rFonts w:eastAsia="SimSun"/>
          <w:color w:val="auto"/>
          <w:lang w:val="sr-Cyrl-CS" w:bidi="hi-IN"/>
        </w:rPr>
        <w:t xml:space="preserve">– понуђача  доставља одштампане податке са интернет  странице </w:t>
      </w:r>
      <w:r w:rsidR="005D2616" w:rsidRPr="009D7971">
        <w:rPr>
          <w:rFonts w:eastAsia="SimSun"/>
          <w:color w:val="auto"/>
          <w:lang w:val="sr-Cyrl-CS" w:bidi="hi-IN"/>
        </w:rPr>
        <w:t>Н</w:t>
      </w:r>
      <w:r w:rsidRPr="009D7971">
        <w:rPr>
          <w:rFonts w:eastAsia="SimSun"/>
          <w:color w:val="auto"/>
          <w:lang w:val="sr-Cyrl-CS" w:bidi="hi-IN"/>
        </w:rPr>
        <w:t>ародне банке Србије или потврду /захтев за регистрацију о извршеној регистрацији менице издату од пословне банке понуђача.</w:t>
      </w:r>
    </w:p>
    <w:p w14:paraId="7980B3D6" w14:textId="77777777" w:rsidR="00C840B3" w:rsidRPr="009D7971" w:rsidRDefault="00C840B3" w:rsidP="00C840B3">
      <w:pPr>
        <w:widowControl w:val="0"/>
        <w:tabs>
          <w:tab w:val="left" w:pos="567"/>
          <w:tab w:val="left" w:pos="709"/>
        </w:tabs>
        <w:spacing w:line="240" w:lineRule="auto"/>
        <w:jc w:val="both"/>
        <w:rPr>
          <w:rFonts w:eastAsia="SimSun"/>
          <w:color w:val="auto"/>
          <w:lang w:val="sr-Cyrl-CS" w:bidi="hi-IN"/>
        </w:rPr>
      </w:pPr>
      <w:r w:rsidRPr="009D7971">
        <w:rPr>
          <w:rFonts w:eastAsia="SimSun"/>
          <w:b/>
          <w:color w:val="auto"/>
          <w:lang w:val="sr-Cyrl-CS" w:bidi="hi-IN"/>
        </w:rPr>
        <w:t xml:space="preserve">Б) Понуђач којем буде додељен уговор, </w:t>
      </w:r>
    </w:p>
    <w:p w14:paraId="59800277" w14:textId="77777777" w:rsidR="00C840B3" w:rsidRPr="009D7971" w:rsidRDefault="00C840B3" w:rsidP="00C840B3">
      <w:pPr>
        <w:widowControl w:val="0"/>
        <w:tabs>
          <w:tab w:val="left" w:pos="567"/>
          <w:tab w:val="left" w:pos="709"/>
        </w:tabs>
        <w:spacing w:line="240" w:lineRule="auto"/>
        <w:jc w:val="both"/>
        <w:rPr>
          <w:rFonts w:eastAsia="SimSun"/>
          <w:iCs/>
          <w:color w:val="auto"/>
          <w:spacing w:val="-3"/>
          <w:lang w:val="sr-Cyrl-RS" w:bidi="hi-IN"/>
        </w:rPr>
      </w:pPr>
      <w:r w:rsidRPr="009D7971">
        <w:rPr>
          <w:rFonts w:eastAsia="SimSun"/>
          <w:color w:val="auto"/>
          <w:lang w:val="sr-Cyrl-CS" w:bidi="hi-IN"/>
        </w:rPr>
        <w:t xml:space="preserve">дужан је да приликом потписивања уговора, на име средства финансијског обезбеђења уговора, достави уредно потписану </w:t>
      </w:r>
      <w:proofErr w:type="spellStart"/>
      <w:r w:rsidRPr="009D7971">
        <w:rPr>
          <w:rFonts w:eastAsia="SimSun"/>
          <w:iCs/>
          <w:color w:val="auto"/>
          <w:spacing w:val="1"/>
          <w:lang w:bidi="hi-IN"/>
        </w:rPr>
        <w:t>о</w:t>
      </w:r>
      <w:r w:rsidRPr="009D7971">
        <w:rPr>
          <w:rFonts w:eastAsia="SimSun"/>
          <w:iCs/>
          <w:color w:val="auto"/>
          <w:lang w:bidi="hi-IN"/>
        </w:rPr>
        <w:t>д</w:t>
      </w:r>
      <w:proofErr w:type="spellEnd"/>
      <w:r w:rsidRPr="009D7971">
        <w:rPr>
          <w:rFonts w:eastAsia="SimSun"/>
          <w:iCs/>
          <w:color w:val="auto"/>
          <w:spacing w:val="7"/>
          <w:lang w:bidi="hi-IN"/>
        </w:rPr>
        <w:t xml:space="preserve"> </w:t>
      </w:r>
      <w:proofErr w:type="spellStart"/>
      <w:r w:rsidRPr="009D7971">
        <w:rPr>
          <w:rFonts w:eastAsia="SimSun"/>
          <w:iCs/>
          <w:color w:val="auto"/>
          <w:spacing w:val="-2"/>
          <w:lang w:bidi="hi-IN"/>
        </w:rPr>
        <w:t>с</w:t>
      </w:r>
      <w:r w:rsidRPr="009D7971">
        <w:rPr>
          <w:rFonts w:eastAsia="SimSun"/>
          <w:iCs/>
          <w:color w:val="auto"/>
          <w:spacing w:val="-6"/>
          <w:lang w:bidi="hi-IN"/>
        </w:rPr>
        <w:t>т</w:t>
      </w:r>
      <w:r w:rsidRPr="009D7971">
        <w:rPr>
          <w:rFonts w:eastAsia="SimSun"/>
          <w:iCs/>
          <w:color w:val="auto"/>
          <w:spacing w:val="1"/>
          <w:lang w:bidi="hi-IN"/>
        </w:rPr>
        <w:t>ра</w:t>
      </w:r>
      <w:r w:rsidRPr="009D7971">
        <w:rPr>
          <w:rFonts w:eastAsia="SimSun"/>
          <w:iCs/>
          <w:color w:val="auto"/>
          <w:lang w:bidi="hi-IN"/>
        </w:rPr>
        <w:t>не</w:t>
      </w:r>
      <w:proofErr w:type="spellEnd"/>
      <w:r w:rsidRPr="009D7971">
        <w:rPr>
          <w:rFonts w:eastAsia="SimSun"/>
          <w:iCs/>
          <w:color w:val="auto"/>
          <w:spacing w:val="8"/>
          <w:lang w:bidi="hi-IN"/>
        </w:rPr>
        <w:t xml:space="preserve"> </w:t>
      </w:r>
      <w:proofErr w:type="spellStart"/>
      <w:r w:rsidRPr="009D7971">
        <w:rPr>
          <w:rFonts w:eastAsia="SimSun"/>
          <w:iCs/>
          <w:color w:val="auto"/>
          <w:spacing w:val="-1"/>
          <w:lang w:bidi="hi-IN"/>
        </w:rPr>
        <w:t>л</w:t>
      </w:r>
      <w:r w:rsidRPr="009D7971">
        <w:rPr>
          <w:rFonts w:eastAsia="SimSun"/>
          <w:iCs/>
          <w:color w:val="auto"/>
          <w:spacing w:val="1"/>
          <w:lang w:bidi="hi-IN"/>
        </w:rPr>
        <w:t>и</w:t>
      </w:r>
      <w:r w:rsidRPr="009D7971">
        <w:rPr>
          <w:rFonts w:eastAsia="SimSun"/>
          <w:iCs/>
          <w:color w:val="auto"/>
          <w:spacing w:val="2"/>
          <w:lang w:bidi="hi-IN"/>
        </w:rPr>
        <w:t>ц</w:t>
      </w:r>
      <w:r w:rsidRPr="009D7971">
        <w:rPr>
          <w:rFonts w:eastAsia="SimSun"/>
          <w:iCs/>
          <w:color w:val="auto"/>
          <w:lang w:bidi="hi-IN"/>
        </w:rPr>
        <w:t>а</w:t>
      </w:r>
      <w:proofErr w:type="spellEnd"/>
      <w:r w:rsidRPr="009D7971">
        <w:rPr>
          <w:rFonts w:eastAsia="SimSun"/>
          <w:iCs/>
          <w:color w:val="auto"/>
          <w:spacing w:val="8"/>
          <w:lang w:bidi="hi-IN"/>
        </w:rPr>
        <w:t xml:space="preserve"> </w:t>
      </w:r>
      <w:proofErr w:type="spellStart"/>
      <w:r w:rsidRPr="009D7971">
        <w:rPr>
          <w:rFonts w:eastAsia="SimSun"/>
          <w:iCs/>
          <w:color w:val="auto"/>
          <w:spacing w:val="1"/>
          <w:lang w:bidi="hi-IN"/>
        </w:rPr>
        <w:t>о</w:t>
      </w:r>
      <w:r w:rsidRPr="009D7971">
        <w:rPr>
          <w:rFonts w:eastAsia="SimSun"/>
          <w:iCs/>
          <w:color w:val="auto"/>
          <w:spacing w:val="-8"/>
          <w:lang w:bidi="hi-IN"/>
        </w:rPr>
        <w:t>в</w:t>
      </w:r>
      <w:r w:rsidRPr="009D7971">
        <w:rPr>
          <w:rFonts w:eastAsia="SimSun"/>
          <w:iCs/>
          <w:color w:val="auto"/>
          <w:spacing w:val="-1"/>
          <w:lang w:bidi="hi-IN"/>
        </w:rPr>
        <w:t>л</w:t>
      </w:r>
      <w:r w:rsidRPr="009D7971">
        <w:rPr>
          <w:rFonts w:eastAsia="SimSun"/>
          <w:iCs/>
          <w:color w:val="auto"/>
          <w:spacing w:val="1"/>
          <w:lang w:bidi="hi-IN"/>
        </w:rPr>
        <w:t>а</w:t>
      </w:r>
      <w:r w:rsidRPr="009D7971">
        <w:rPr>
          <w:rFonts w:eastAsia="SimSun"/>
          <w:iCs/>
          <w:color w:val="auto"/>
          <w:spacing w:val="-2"/>
          <w:lang w:bidi="hi-IN"/>
        </w:rPr>
        <w:t>ш</w:t>
      </w:r>
      <w:r w:rsidRPr="009D7971">
        <w:rPr>
          <w:rFonts w:eastAsia="SimSun"/>
          <w:iCs/>
          <w:color w:val="auto"/>
          <w:spacing w:val="1"/>
          <w:lang w:bidi="hi-IN"/>
        </w:rPr>
        <w:t>ћ</w:t>
      </w:r>
      <w:r w:rsidRPr="009D7971">
        <w:rPr>
          <w:rFonts w:eastAsia="SimSun"/>
          <w:iCs/>
          <w:color w:val="auto"/>
          <w:spacing w:val="-1"/>
          <w:lang w:bidi="hi-IN"/>
        </w:rPr>
        <w:t>е</w:t>
      </w:r>
      <w:r w:rsidRPr="009D7971">
        <w:rPr>
          <w:rFonts w:eastAsia="SimSun"/>
          <w:iCs/>
          <w:color w:val="auto"/>
          <w:lang w:bidi="hi-IN"/>
        </w:rPr>
        <w:t>н</w:t>
      </w:r>
      <w:r w:rsidRPr="009D7971">
        <w:rPr>
          <w:rFonts w:eastAsia="SimSun"/>
          <w:iCs/>
          <w:color w:val="auto"/>
          <w:spacing w:val="1"/>
          <w:lang w:bidi="hi-IN"/>
        </w:rPr>
        <w:t>о</w:t>
      </w:r>
      <w:r w:rsidRPr="009D7971">
        <w:rPr>
          <w:rFonts w:eastAsia="SimSun"/>
          <w:iCs/>
          <w:color w:val="auto"/>
          <w:lang w:bidi="hi-IN"/>
        </w:rPr>
        <w:t>г</w:t>
      </w:r>
      <w:proofErr w:type="spellEnd"/>
      <w:r w:rsidRPr="009D7971">
        <w:rPr>
          <w:rFonts w:eastAsia="SimSun"/>
          <w:iCs/>
          <w:color w:val="auto"/>
          <w:spacing w:val="7"/>
          <w:lang w:bidi="hi-IN"/>
        </w:rPr>
        <w:t xml:space="preserve"> </w:t>
      </w:r>
      <w:proofErr w:type="spellStart"/>
      <w:r w:rsidRPr="009D7971">
        <w:rPr>
          <w:rFonts w:eastAsia="SimSun"/>
          <w:iCs/>
          <w:color w:val="auto"/>
          <w:spacing w:val="-4"/>
          <w:lang w:bidi="hi-IN"/>
        </w:rPr>
        <w:t>з</w:t>
      </w:r>
      <w:r w:rsidRPr="009D7971">
        <w:rPr>
          <w:rFonts w:eastAsia="SimSun"/>
          <w:iCs/>
          <w:color w:val="auto"/>
          <w:lang w:bidi="hi-IN"/>
        </w:rPr>
        <w:t>а</w:t>
      </w:r>
      <w:proofErr w:type="spellEnd"/>
      <w:r w:rsidRPr="009D7971">
        <w:rPr>
          <w:rFonts w:eastAsia="SimSun"/>
          <w:iCs/>
          <w:color w:val="auto"/>
          <w:lang w:bidi="hi-IN"/>
        </w:rPr>
        <w:t xml:space="preserve"> </w:t>
      </w:r>
      <w:proofErr w:type="spellStart"/>
      <w:r w:rsidRPr="009D7971">
        <w:rPr>
          <w:rFonts w:eastAsia="SimSun"/>
          <w:iCs/>
          <w:color w:val="auto"/>
          <w:spacing w:val="-4"/>
          <w:lang w:bidi="hi-IN"/>
        </w:rPr>
        <w:t>з</w:t>
      </w:r>
      <w:r w:rsidRPr="009D7971">
        <w:rPr>
          <w:rFonts w:eastAsia="SimSun"/>
          <w:iCs/>
          <w:color w:val="auto"/>
          <w:spacing w:val="1"/>
          <w:lang w:bidi="hi-IN"/>
        </w:rPr>
        <w:t>а</w:t>
      </w:r>
      <w:r w:rsidRPr="009D7971">
        <w:rPr>
          <w:rFonts w:eastAsia="SimSun"/>
          <w:iCs/>
          <w:color w:val="auto"/>
          <w:lang w:bidi="hi-IN"/>
        </w:rPr>
        <w:t>с</w:t>
      </w:r>
      <w:r w:rsidRPr="009D7971">
        <w:rPr>
          <w:rFonts w:eastAsia="SimSun"/>
          <w:iCs/>
          <w:color w:val="auto"/>
          <w:spacing w:val="-8"/>
          <w:lang w:bidi="hi-IN"/>
        </w:rPr>
        <w:t>т</w:t>
      </w:r>
      <w:r w:rsidRPr="009D7971">
        <w:rPr>
          <w:rFonts w:eastAsia="SimSun"/>
          <w:iCs/>
          <w:color w:val="auto"/>
          <w:lang w:bidi="hi-IN"/>
        </w:rPr>
        <w:t>уп</w:t>
      </w:r>
      <w:r w:rsidRPr="009D7971">
        <w:rPr>
          <w:rFonts w:eastAsia="SimSun"/>
          <w:iCs/>
          <w:color w:val="auto"/>
          <w:spacing w:val="1"/>
          <w:lang w:bidi="hi-IN"/>
        </w:rPr>
        <w:t>а</w:t>
      </w:r>
      <w:r w:rsidRPr="009D7971">
        <w:rPr>
          <w:rFonts w:eastAsia="SimSun"/>
          <w:iCs/>
          <w:color w:val="auto"/>
          <w:lang w:bidi="hi-IN"/>
        </w:rPr>
        <w:t>њ</w:t>
      </w:r>
      <w:r w:rsidRPr="009D7971">
        <w:rPr>
          <w:rFonts w:eastAsia="SimSun"/>
          <w:iCs/>
          <w:color w:val="auto"/>
          <w:spacing w:val="1"/>
          <w:lang w:bidi="hi-IN"/>
        </w:rPr>
        <w:t>е</w:t>
      </w:r>
      <w:proofErr w:type="spellEnd"/>
      <w:r w:rsidRPr="009D7971">
        <w:rPr>
          <w:rFonts w:eastAsia="SimSun"/>
          <w:color w:val="auto"/>
          <w:lang w:val="sr-Cyrl-CS" w:bidi="hi-IN"/>
        </w:rPr>
        <w:t xml:space="preserve"> и регистровану сопствену бланко меницу, без жираната у корист Наручиоца, са меничним овлашћењем за </w:t>
      </w:r>
      <w:r w:rsidRPr="009D7971">
        <w:rPr>
          <w:rFonts w:eastAsia="SimSun"/>
          <w:color w:val="auto"/>
          <w:lang w:val="sr-Cyrl-CS" w:bidi="hi-IN"/>
        </w:rPr>
        <w:lastRenderedPageBreak/>
        <w:t xml:space="preserve">попуну у висини од 10% </w:t>
      </w:r>
      <w:r w:rsidRPr="009D7971">
        <w:rPr>
          <w:rFonts w:eastAsia="SimSun"/>
          <w:color w:val="auto"/>
          <w:lang w:val="ru-RU" w:bidi="hi-IN"/>
        </w:rPr>
        <w:t xml:space="preserve">од уговорене вредности, </w:t>
      </w:r>
      <w:r w:rsidRPr="009D7971">
        <w:rPr>
          <w:rFonts w:eastAsia="SimSun"/>
          <w:color w:val="auto"/>
          <w:lang w:val="sr-Cyrl-CS" w:bidi="hi-IN"/>
        </w:rPr>
        <w:t>без</w:t>
      </w:r>
      <w:r w:rsidRPr="009D7971">
        <w:rPr>
          <w:rFonts w:eastAsia="SimSun"/>
          <w:color w:val="auto"/>
          <w:lang w:val="sr-Latn-CS" w:bidi="hi-IN"/>
        </w:rPr>
        <w:t xml:space="preserve"> </w:t>
      </w:r>
      <w:r w:rsidRPr="009D7971">
        <w:rPr>
          <w:rFonts w:eastAsia="SimSun"/>
          <w:color w:val="auto"/>
          <w:lang w:val="sr-Cyrl-RS" w:bidi="hi-IN"/>
        </w:rPr>
        <w:t>пореза на премију неживотних осигурања</w:t>
      </w:r>
      <w:r w:rsidRPr="009D7971">
        <w:rPr>
          <w:rFonts w:eastAsia="SimSun"/>
          <w:color w:val="auto"/>
          <w:lang w:val="sr-Cyrl-CS" w:bidi="hi-IN"/>
        </w:rPr>
        <w:t>, са клаузулом „без протеста“ и „по виђењу“ на име доброг извршења посла и евентуално плаћање уговорне казне, као и картон депонованих потписа.</w:t>
      </w:r>
    </w:p>
    <w:p w14:paraId="1EEB7476" w14:textId="77777777" w:rsidR="00C840B3" w:rsidRPr="009D7971" w:rsidRDefault="00C840B3" w:rsidP="00C840B3">
      <w:pPr>
        <w:widowControl w:val="0"/>
        <w:tabs>
          <w:tab w:val="left" w:pos="567"/>
          <w:tab w:val="left" w:pos="709"/>
        </w:tabs>
        <w:spacing w:line="240" w:lineRule="auto"/>
        <w:jc w:val="both"/>
        <w:rPr>
          <w:rFonts w:eastAsia="SimSun"/>
          <w:color w:val="auto"/>
          <w:lang w:val="sr-Cyrl-RS" w:bidi="hi-IN"/>
        </w:rPr>
      </w:pPr>
      <w:r w:rsidRPr="009D7971">
        <w:rPr>
          <w:rFonts w:eastAsia="SimSun"/>
          <w:iCs/>
          <w:color w:val="auto"/>
          <w:spacing w:val="-3"/>
          <w:lang w:val="sr-Cyrl-RS" w:bidi="hi-IN"/>
        </w:rPr>
        <w:tab/>
        <w:t xml:space="preserve">Меница </w:t>
      </w:r>
      <w:r w:rsidRPr="009D7971">
        <w:rPr>
          <w:rFonts w:eastAsia="SimSun"/>
          <w:iCs/>
          <w:color w:val="auto"/>
          <w:spacing w:val="1"/>
          <w:lang w:val="sr-Cyrl-CS" w:bidi="hi-IN"/>
        </w:rPr>
        <w:t>мо</w:t>
      </w:r>
      <w:r w:rsidRPr="009D7971">
        <w:rPr>
          <w:rFonts w:eastAsia="SimSun"/>
          <w:iCs/>
          <w:color w:val="auto"/>
          <w:spacing w:val="-1"/>
          <w:lang w:val="sr-Cyrl-CS" w:bidi="hi-IN"/>
        </w:rPr>
        <w:t>р</w:t>
      </w:r>
      <w:r w:rsidRPr="009D7971">
        <w:rPr>
          <w:rFonts w:eastAsia="SimSun"/>
          <w:iCs/>
          <w:color w:val="auto"/>
          <w:lang w:val="sr-Cyrl-CS" w:bidi="hi-IN"/>
        </w:rPr>
        <w:t>а</w:t>
      </w:r>
      <w:r w:rsidRPr="009D7971">
        <w:rPr>
          <w:rFonts w:eastAsia="SimSun"/>
          <w:iCs/>
          <w:color w:val="auto"/>
          <w:lang w:val="sr-Cyrl-RS" w:bidi="hi-IN"/>
        </w:rPr>
        <w:t xml:space="preserve"> </w:t>
      </w:r>
      <w:r w:rsidRPr="009D7971">
        <w:rPr>
          <w:rFonts w:eastAsia="SimSun"/>
          <w:iCs/>
          <w:color w:val="auto"/>
          <w:spacing w:val="-1"/>
          <w:lang w:val="sr-Cyrl-CS" w:bidi="hi-IN"/>
        </w:rPr>
        <w:t>б</w:t>
      </w:r>
      <w:r w:rsidRPr="009D7971">
        <w:rPr>
          <w:rFonts w:eastAsia="SimSun"/>
          <w:iCs/>
          <w:color w:val="auto"/>
          <w:spacing w:val="1"/>
          <w:lang w:val="sr-Cyrl-CS" w:bidi="hi-IN"/>
        </w:rPr>
        <w:t>и</w:t>
      </w:r>
      <w:r w:rsidRPr="009D7971">
        <w:rPr>
          <w:rFonts w:eastAsia="SimSun"/>
          <w:iCs/>
          <w:color w:val="auto"/>
          <w:spacing w:val="-3"/>
          <w:lang w:val="sr-Cyrl-CS" w:bidi="hi-IN"/>
        </w:rPr>
        <w:t>т</w:t>
      </w:r>
      <w:r w:rsidRPr="009D7971">
        <w:rPr>
          <w:rFonts w:eastAsia="SimSun"/>
          <w:iCs/>
          <w:color w:val="auto"/>
          <w:lang w:val="sr-Cyrl-CS" w:bidi="hi-IN"/>
        </w:rPr>
        <w:t>и</w:t>
      </w:r>
      <w:r w:rsidRPr="009D7971">
        <w:rPr>
          <w:rFonts w:eastAsia="SimSun"/>
          <w:iCs/>
          <w:color w:val="auto"/>
          <w:lang w:val="sr-Cyrl-RS" w:bidi="hi-IN"/>
        </w:rPr>
        <w:t xml:space="preserve"> </w:t>
      </w:r>
      <w:r w:rsidRPr="009D7971">
        <w:rPr>
          <w:rFonts w:eastAsia="SimSun"/>
          <w:iCs/>
          <w:color w:val="auto"/>
          <w:spacing w:val="1"/>
          <w:lang w:val="sr-Cyrl-CS" w:bidi="hi-IN"/>
        </w:rPr>
        <w:t>е</w:t>
      </w:r>
      <w:r w:rsidRPr="009D7971">
        <w:rPr>
          <w:rFonts w:eastAsia="SimSun"/>
          <w:iCs/>
          <w:color w:val="auto"/>
          <w:lang w:val="sr-Cyrl-CS" w:bidi="hi-IN"/>
        </w:rPr>
        <w:t>виден</w:t>
      </w:r>
      <w:r w:rsidRPr="009D7971">
        <w:rPr>
          <w:rFonts w:eastAsia="SimSun"/>
          <w:iCs/>
          <w:color w:val="auto"/>
          <w:spacing w:val="-2"/>
          <w:lang w:val="sr-Cyrl-CS" w:bidi="hi-IN"/>
        </w:rPr>
        <w:t>т</w:t>
      </w:r>
      <w:r w:rsidRPr="009D7971">
        <w:rPr>
          <w:rFonts w:eastAsia="SimSun"/>
          <w:iCs/>
          <w:color w:val="auto"/>
          <w:spacing w:val="1"/>
          <w:lang w:val="sr-Cyrl-CS" w:bidi="hi-IN"/>
        </w:rPr>
        <w:t>ир</w:t>
      </w:r>
      <w:r w:rsidRPr="009D7971">
        <w:rPr>
          <w:rFonts w:eastAsia="SimSun"/>
          <w:iCs/>
          <w:color w:val="auto"/>
          <w:spacing w:val="-1"/>
          <w:lang w:val="sr-Cyrl-CS" w:bidi="hi-IN"/>
        </w:rPr>
        <w:t>а</w:t>
      </w:r>
      <w:r w:rsidRPr="009D7971">
        <w:rPr>
          <w:rFonts w:eastAsia="SimSun"/>
          <w:iCs/>
          <w:color w:val="auto"/>
          <w:lang w:val="sr-Cyrl-CS" w:bidi="hi-IN"/>
        </w:rPr>
        <w:t>на</w:t>
      </w:r>
      <w:r w:rsidRPr="009D7971">
        <w:rPr>
          <w:rFonts w:eastAsia="SimSun"/>
          <w:iCs/>
          <w:color w:val="auto"/>
          <w:lang w:val="sr-Cyrl-RS" w:bidi="hi-IN"/>
        </w:rPr>
        <w:t xml:space="preserve"> </w:t>
      </w:r>
      <w:r w:rsidRPr="009D7971">
        <w:rPr>
          <w:rFonts w:eastAsia="SimSun"/>
          <w:iCs/>
          <w:color w:val="auto"/>
          <w:lang w:val="sr-Cyrl-CS" w:bidi="hi-IN"/>
        </w:rPr>
        <w:t xml:space="preserve">у </w:t>
      </w:r>
      <w:r w:rsidRPr="009D7971">
        <w:rPr>
          <w:rFonts w:eastAsia="SimSun"/>
          <w:iCs/>
          <w:color w:val="auto"/>
          <w:spacing w:val="-2"/>
          <w:lang w:val="sr-Cyrl-CS" w:bidi="hi-IN"/>
        </w:rPr>
        <w:t>Р</w:t>
      </w:r>
      <w:r w:rsidRPr="009D7971">
        <w:rPr>
          <w:rFonts w:eastAsia="SimSun"/>
          <w:iCs/>
          <w:color w:val="auto"/>
          <w:spacing w:val="1"/>
          <w:lang w:val="sr-Cyrl-CS" w:bidi="hi-IN"/>
        </w:rPr>
        <w:t>е</w:t>
      </w:r>
      <w:r w:rsidRPr="009D7971">
        <w:rPr>
          <w:rFonts w:eastAsia="SimSun"/>
          <w:iCs/>
          <w:color w:val="auto"/>
          <w:lang w:val="sr-Cyrl-CS" w:bidi="hi-IN"/>
        </w:rPr>
        <w:t>гис</w:t>
      </w:r>
      <w:r w:rsidRPr="009D7971">
        <w:rPr>
          <w:rFonts w:eastAsia="SimSun"/>
          <w:iCs/>
          <w:color w:val="auto"/>
          <w:spacing w:val="-5"/>
          <w:lang w:val="sr-Cyrl-CS" w:bidi="hi-IN"/>
        </w:rPr>
        <w:t>т</w:t>
      </w:r>
      <w:r w:rsidRPr="009D7971">
        <w:rPr>
          <w:rFonts w:eastAsia="SimSun"/>
          <w:iCs/>
          <w:color w:val="auto"/>
          <w:spacing w:val="-6"/>
          <w:lang w:val="sr-Cyrl-CS" w:bidi="hi-IN"/>
        </w:rPr>
        <w:t>р</w:t>
      </w:r>
      <w:r w:rsidRPr="009D7971">
        <w:rPr>
          <w:rFonts w:eastAsia="SimSun"/>
          <w:iCs/>
          <w:color w:val="auto"/>
          <w:lang w:val="sr-Cyrl-CS" w:bidi="hi-IN"/>
        </w:rPr>
        <w:t>у</w:t>
      </w:r>
      <w:r w:rsidRPr="009D7971">
        <w:rPr>
          <w:rFonts w:eastAsia="SimSun"/>
          <w:iCs/>
          <w:color w:val="auto"/>
          <w:spacing w:val="5"/>
          <w:lang w:val="sr-Cyrl-CS" w:bidi="hi-IN"/>
        </w:rPr>
        <w:t xml:space="preserve"> </w:t>
      </w:r>
      <w:r w:rsidRPr="009D7971">
        <w:rPr>
          <w:rFonts w:eastAsia="SimSun"/>
          <w:iCs/>
          <w:color w:val="auto"/>
          <w:spacing w:val="-1"/>
          <w:lang w:val="sr-Cyrl-CS" w:bidi="hi-IN"/>
        </w:rPr>
        <w:t>м</w:t>
      </w:r>
      <w:r w:rsidRPr="009D7971">
        <w:rPr>
          <w:rFonts w:eastAsia="SimSun"/>
          <w:iCs/>
          <w:color w:val="auto"/>
          <w:spacing w:val="1"/>
          <w:lang w:val="sr-Cyrl-CS" w:bidi="hi-IN"/>
        </w:rPr>
        <w:t>е</w:t>
      </w:r>
      <w:r w:rsidRPr="009D7971">
        <w:rPr>
          <w:rFonts w:eastAsia="SimSun"/>
          <w:iCs/>
          <w:color w:val="auto"/>
          <w:lang w:val="sr-Cyrl-CS" w:bidi="hi-IN"/>
        </w:rPr>
        <w:t>н</w:t>
      </w:r>
      <w:r w:rsidRPr="009D7971">
        <w:rPr>
          <w:rFonts w:eastAsia="SimSun"/>
          <w:iCs/>
          <w:color w:val="auto"/>
          <w:spacing w:val="1"/>
          <w:lang w:val="sr-Cyrl-CS" w:bidi="hi-IN"/>
        </w:rPr>
        <w:t>и</w:t>
      </w:r>
      <w:r w:rsidRPr="009D7971">
        <w:rPr>
          <w:rFonts w:eastAsia="SimSun"/>
          <w:iCs/>
          <w:color w:val="auto"/>
          <w:spacing w:val="2"/>
          <w:lang w:val="sr-Cyrl-CS" w:bidi="hi-IN"/>
        </w:rPr>
        <w:t>ц</w:t>
      </w:r>
      <w:r w:rsidRPr="009D7971">
        <w:rPr>
          <w:rFonts w:eastAsia="SimSun"/>
          <w:iCs/>
          <w:color w:val="auto"/>
          <w:lang w:val="sr-Cyrl-CS" w:bidi="hi-IN"/>
        </w:rPr>
        <w:t>а</w:t>
      </w:r>
      <w:r w:rsidRPr="009D7971">
        <w:rPr>
          <w:rFonts w:eastAsia="SimSun"/>
          <w:iCs/>
          <w:color w:val="auto"/>
          <w:spacing w:val="4"/>
          <w:lang w:val="sr-Cyrl-CS" w:bidi="hi-IN"/>
        </w:rPr>
        <w:t xml:space="preserve"> </w:t>
      </w:r>
      <w:r w:rsidRPr="009D7971">
        <w:rPr>
          <w:rFonts w:eastAsia="SimSun"/>
          <w:iCs/>
          <w:color w:val="auto"/>
          <w:lang w:val="sr-Cyrl-CS" w:bidi="hi-IN"/>
        </w:rPr>
        <w:t>и</w:t>
      </w:r>
      <w:r w:rsidRPr="009D7971">
        <w:rPr>
          <w:rFonts w:eastAsia="SimSun"/>
          <w:iCs/>
          <w:color w:val="auto"/>
          <w:spacing w:val="4"/>
          <w:lang w:val="sr-Cyrl-CS" w:bidi="hi-IN"/>
        </w:rPr>
        <w:t xml:space="preserve"> </w:t>
      </w:r>
      <w:r w:rsidRPr="009D7971">
        <w:rPr>
          <w:rFonts w:eastAsia="SimSun"/>
          <w:iCs/>
          <w:color w:val="auto"/>
          <w:spacing w:val="-1"/>
          <w:lang w:val="sr-Cyrl-CS" w:bidi="hi-IN"/>
        </w:rPr>
        <w:t>о</w:t>
      </w:r>
      <w:r w:rsidRPr="009D7971">
        <w:rPr>
          <w:rFonts w:eastAsia="SimSun"/>
          <w:iCs/>
          <w:color w:val="auto"/>
          <w:spacing w:val="-8"/>
          <w:lang w:val="sr-Cyrl-CS" w:bidi="hi-IN"/>
        </w:rPr>
        <w:t>в</w:t>
      </w:r>
      <w:r w:rsidRPr="009D7971">
        <w:rPr>
          <w:rFonts w:eastAsia="SimSun"/>
          <w:iCs/>
          <w:color w:val="auto"/>
          <w:spacing w:val="-1"/>
          <w:lang w:val="sr-Cyrl-CS" w:bidi="hi-IN"/>
        </w:rPr>
        <w:t>л</w:t>
      </w:r>
      <w:r w:rsidRPr="009D7971">
        <w:rPr>
          <w:rFonts w:eastAsia="SimSun"/>
          <w:iCs/>
          <w:color w:val="auto"/>
          <w:spacing w:val="1"/>
          <w:lang w:val="sr-Cyrl-CS" w:bidi="hi-IN"/>
        </w:rPr>
        <w:t>а</w:t>
      </w:r>
      <w:r w:rsidRPr="009D7971">
        <w:rPr>
          <w:rFonts w:eastAsia="SimSun"/>
          <w:iCs/>
          <w:color w:val="auto"/>
          <w:lang w:val="sr-Cyrl-CS" w:bidi="hi-IN"/>
        </w:rPr>
        <w:t>ш</w:t>
      </w:r>
      <w:r w:rsidRPr="009D7971">
        <w:rPr>
          <w:rFonts w:eastAsia="SimSun"/>
          <w:iCs/>
          <w:color w:val="auto"/>
          <w:spacing w:val="1"/>
          <w:lang w:val="sr-Cyrl-CS" w:bidi="hi-IN"/>
        </w:rPr>
        <w:t>ће</w:t>
      </w:r>
      <w:r w:rsidRPr="009D7971">
        <w:rPr>
          <w:rFonts w:eastAsia="SimSun"/>
          <w:iCs/>
          <w:color w:val="auto"/>
          <w:lang w:val="sr-Cyrl-CS" w:bidi="hi-IN"/>
        </w:rPr>
        <w:t>ња</w:t>
      </w:r>
      <w:r w:rsidRPr="009D7971">
        <w:rPr>
          <w:rFonts w:eastAsia="SimSun"/>
          <w:iCs/>
          <w:color w:val="auto"/>
          <w:spacing w:val="4"/>
          <w:lang w:val="sr-Cyrl-CS" w:bidi="hi-IN"/>
        </w:rPr>
        <w:t xml:space="preserve"> </w:t>
      </w:r>
      <w:r w:rsidRPr="009D7971">
        <w:rPr>
          <w:rFonts w:eastAsia="SimSun"/>
          <w:iCs/>
          <w:color w:val="auto"/>
          <w:lang w:val="sr-Cyrl-CS" w:bidi="hi-IN"/>
        </w:rPr>
        <w:t>Н</w:t>
      </w:r>
      <w:r w:rsidRPr="009D7971">
        <w:rPr>
          <w:rFonts w:eastAsia="SimSun"/>
          <w:iCs/>
          <w:color w:val="auto"/>
          <w:spacing w:val="-2"/>
          <w:lang w:val="sr-Cyrl-CS" w:bidi="hi-IN"/>
        </w:rPr>
        <w:t>а</w:t>
      </w:r>
      <w:r w:rsidRPr="009D7971">
        <w:rPr>
          <w:rFonts w:eastAsia="SimSun"/>
          <w:iCs/>
          <w:color w:val="auto"/>
          <w:spacing w:val="1"/>
          <w:lang w:val="sr-Cyrl-CS" w:bidi="hi-IN"/>
        </w:rPr>
        <w:t>р</w:t>
      </w:r>
      <w:r w:rsidRPr="009D7971">
        <w:rPr>
          <w:rFonts w:eastAsia="SimSun"/>
          <w:iCs/>
          <w:color w:val="auto"/>
          <w:spacing w:val="5"/>
          <w:lang w:val="sr-Cyrl-CS" w:bidi="hi-IN"/>
        </w:rPr>
        <w:t>о</w:t>
      </w:r>
      <w:r w:rsidRPr="009D7971">
        <w:rPr>
          <w:rFonts w:eastAsia="SimSun"/>
          <w:iCs/>
          <w:color w:val="auto"/>
          <w:lang w:val="sr-Cyrl-CS" w:bidi="hi-IN"/>
        </w:rPr>
        <w:t>дне</w:t>
      </w:r>
      <w:r w:rsidRPr="009D7971">
        <w:rPr>
          <w:rFonts w:eastAsia="SimSun"/>
          <w:iCs/>
          <w:color w:val="auto"/>
          <w:spacing w:val="3"/>
          <w:lang w:val="sr-Cyrl-CS" w:bidi="hi-IN"/>
        </w:rPr>
        <w:t xml:space="preserve"> </w:t>
      </w:r>
      <w:r w:rsidRPr="009D7971">
        <w:rPr>
          <w:rFonts w:eastAsia="SimSun"/>
          <w:iCs/>
          <w:color w:val="auto"/>
          <w:spacing w:val="-3"/>
          <w:lang w:val="sr-Cyrl-CS" w:bidi="hi-IN"/>
        </w:rPr>
        <w:t>б</w:t>
      </w:r>
      <w:r w:rsidRPr="009D7971">
        <w:rPr>
          <w:rFonts w:eastAsia="SimSun"/>
          <w:iCs/>
          <w:color w:val="auto"/>
          <w:spacing w:val="1"/>
          <w:lang w:val="sr-Cyrl-CS" w:bidi="hi-IN"/>
        </w:rPr>
        <w:t>а</w:t>
      </w:r>
      <w:r w:rsidRPr="009D7971">
        <w:rPr>
          <w:rFonts w:eastAsia="SimSun"/>
          <w:iCs/>
          <w:color w:val="auto"/>
          <w:lang w:val="sr-Cyrl-CS" w:bidi="hi-IN"/>
        </w:rPr>
        <w:t>нке</w:t>
      </w:r>
      <w:r w:rsidRPr="009D7971">
        <w:rPr>
          <w:rFonts w:eastAsia="SimSun"/>
          <w:iCs/>
          <w:color w:val="auto"/>
          <w:spacing w:val="6"/>
          <w:lang w:val="sr-Cyrl-CS" w:bidi="hi-IN"/>
        </w:rPr>
        <w:t xml:space="preserve"> </w:t>
      </w:r>
      <w:r w:rsidRPr="009D7971">
        <w:rPr>
          <w:rFonts w:eastAsia="SimSun"/>
          <w:iCs/>
          <w:color w:val="auto"/>
          <w:lang w:val="sr-Cyrl-CS" w:bidi="hi-IN"/>
        </w:rPr>
        <w:t>Срби</w:t>
      </w:r>
      <w:r w:rsidRPr="009D7971">
        <w:rPr>
          <w:rFonts w:eastAsia="SimSun"/>
          <w:iCs/>
          <w:color w:val="auto"/>
          <w:spacing w:val="-2"/>
          <w:lang w:val="sr-Cyrl-CS" w:bidi="hi-IN"/>
        </w:rPr>
        <w:t>ј</w:t>
      </w:r>
      <w:r w:rsidRPr="009D7971">
        <w:rPr>
          <w:rFonts w:eastAsia="SimSun"/>
          <w:iCs/>
          <w:color w:val="auto"/>
          <w:spacing w:val="1"/>
          <w:lang w:val="sr-Cyrl-CS" w:bidi="hi-IN"/>
        </w:rPr>
        <w:t>е</w:t>
      </w:r>
      <w:r w:rsidRPr="009D7971">
        <w:rPr>
          <w:rFonts w:eastAsia="SimSun"/>
          <w:iCs/>
          <w:color w:val="auto"/>
          <w:lang w:val="sr-Cyrl-CS" w:bidi="hi-IN"/>
        </w:rPr>
        <w:t>.</w:t>
      </w:r>
      <w:r w:rsidRPr="009D7971">
        <w:rPr>
          <w:rFonts w:eastAsia="SimSun"/>
          <w:iCs/>
          <w:color w:val="auto"/>
          <w:spacing w:val="3"/>
          <w:lang w:val="sr-Cyrl-CS" w:bidi="hi-IN"/>
        </w:rPr>
        <w:t xml:space="preserve"> </w:t>
      </w:r>
      <w:r w:rsidRPr="009D7971">
        <w:rPr>
          <w:rFonts w:eastAsia="SimSun"/>
          <w:iCs/>
          <w:color w:val="auto"/>
          <w:spacing w:val="-1"/>
          <w:lang w:val="sr-Cyrl-CS" w:bidi="hi-IN"/>
        </w:rPr>
        <w:t>М</w:t>
      </w:r>
      <w:r w:rsidRPr="009D7971">
        <w:rPr>
          <w:rFonts w:eastAsia="SimSun"/>
          <w:iCs/>
          <w:color w:val="auto"/>
          <w:spacing w:val="1"/>
          <w:lang w:val="sr-Cyrl-CS" w:bidi="hi-IN"/>
        </w:rPr>
        <w:t>е</w:t>
      </w:r>
      <w:r w:rsidRPr="009D7971">
        <w:rPr>
          <w:rFonts w:eastAsia="SimSun"/>
          <w:iCs/>
          <w:color w:val="auto"/>
          <w:lang w:val="sr-Cyrl-CS" w:bidi="hi-IN"/>
        </w:rPr>
        <w:t>н</w:t>
      </w:r>
      <w:r w:rsidRPr="009D7971">
        <w:rPr>
          <w:rFonts w:eastAsia="SimSun"/>
          <w:iCs/>
          <w:color w:val="auto"/>
          <w:spacing w:val="1"/>
          <w:lang w:val="sr-Cyrl-CS" w:bidi="hi-IN"/>
        </w:rPr>
        <w:t>и</w:t>
      </w:r>
      <w:r w:rsidRPr="009D7971">
        <w:rPr>
          <w:rFonts w:eastAsia="SimSun"/>
          <w:iCs/>
          <w:color w:val="auto"/>
          <w:spacing w:val="2"/>
          <w:lang w:val="sr-Cyrl-CS" w:bidi="hi-IN"/>
        </w:rPr>
        <w:t>ц</w:t>
      </w:r>
      <w:r w:rsidRPr="009D7971">
        <w:rPr>
          <w:rFonts w:eastAsia="SimSun"/>
          <w:iCs/>
          <w:color w:val="auto"/>
          <w:lang w:val="sr-Cyrl-CS" w:bidi="hi-IN"/>
        </w:rPr>
        <w:t>а</w:t>
      </w:r>
      <w:r w:rsidRPr="009D7971">
        <w:rPr>
          <w:rFonts w:eastAsia="SimSun"/>
          <w:iCs/>
          <w:color w:val="auto"/>
          <w:spacing w:val="1"/>
          <w:lang w:val="sr-Cyrl-CS" w:bidi="hi-IN"/>
        </w:rPr>
        <w:t xml:space="preserve"> мо</w:t>
      </w:r>
      <w:r w:rsidRPr="009D7971">
        <w:rPr>
          <w:rFonts w:eastAsia="SimSun"/>
          <w:iCs/>
          <w:color w:val="auto"/>
          <w:spacing w:val="-1"/>
          <w:lang w:val="sr-Cyrl-CS" w:bidi="hi-IN"/>
        </w:rPr>
        <w:t>р</w:t>
      </w:r>
      <w:r w:rsidRPr="009D7971">
        <w:rPr>
          <w:rFonts w:eastAsia="SimSun"/>
          <w:iCs/>
          <w:color w:val="auto"/>
          <w:lang w:val="sr-Cyrl-CS" w:bidi="hi-IN"/>
        </w:rPr>
        <w:t xml:space="preserve">а </w:t>
      </w:r>
      <w:r w:rsidRPr="009D7971">
        <w:rPr>
          <w:rFonts w:eastAsia="SimSun"/>
          <w:iCs/>
          <w:color w:val="auto"/>
          <w:spacing w:val="-1"/>
          <w:lang w:val="sr-Cyrl-CS" w:bidi="hi-IN"/>
        </w:rPr>
        <w:t>б</w:t>
      </w:r>
      <w:r w:rsidRPr="009D7971">
        <w:rPr>
          <w:rFonts w:eastAsia="SimSun"/>
          <w:iCs/>
          <w:color w:val="auto"/>
          <w:spacing w:val="1"/>
          <w:lang w:val="sr-Cyrl-CS" w:bidi="hi-IN"/>
        </w:rPr>
        <w:t>и</w:t>
      </w:r>
      <w:r w:rsidRPr="009D7971">
        <w:rPr>
          <w:rFonts w:eastAsia="SimSun"/>
          <w:iCs/>
          <w:color w:val="auto"/>
          <w:spacing w:val="-3"/>
          <w:lang w:val="sr-Cyrl-CS" w:bidi="hi-IN"/>
        </w:rPr>
        <w:t>т</w:t>
      </w:r>
      <w:r w:rsidRPr="009D7971">
        <w:rPr>
          <w:rFonts w:eastAsia="SimSun"/>
          <w:iCs/>
          <w:color w:val="auto"/>
          <w:lang w:val="sr-Cyrl-CS" w:bidi="hi-IN"/>
        </w:rPr>
        <w:t>и</w:t>
      </w:r>
      <w:r w:rsidRPr="009D7971">
        <w:rPr>
          <w:rFonts w:eastAsia="SimSun"/>
          <w:iCs/>
          <w:color w:val="auto"/>
          <w:spacing w:val="8"/>
          <w:lang w:val="sr-Cyrl-CS" w:bidi="hi-IN"/>
        </w:rPr>
        <w:t xml:space="preserve"> </w:t>
      </w:r>
      <w:r w:rsidRPr="009D7971">
        <w:rPr>
          <w:rFonts w:eastAsia="SimSun"/>
          <w:iCs/>
          <w:color w:val="auto"/>
          <w:spacing w:val="1"/>
          <w:lang w:val="sr-Cyrl-CS" w:bidi="hi-IN"/>
        </w:rPr>
        <w:t>о</w:t>
      </w:r>
      <w:r w:rsidRPr="009D7971">
        <w:rPr>
          <w:rFonts w:eastAsia="SimSun"/>
          <w:iCs/>
          <w:color w:val="auto"/>
          <w:spacing w:val="-5"/>
          <w:lang w:val="sr-Cyrl-CS" w:bidi="hi-IN"/>
        </w:rPr>
        <w:t>в</w:t>
      </w:r>
      <w:r w:rsidRPr="009D7971">
        <w:rPr>
          <w:rFonts w:eastAsia="SimSun"/>
          <w:iCs/>
          <w:color w:val="auto"/>
          <w:spacing w:val="1"/>
          <w:lang w:val="sr-Cyrl-CS" w:bidi="hi-IN"/>
        </w:rPr>
        <w:t>ере</w:t>
      </w:r>
      <w:r w:rsidRPr="009D7971">
        <w:rPr>
          <w:rFonts w:eastAsia="SimSun"/>
          <w:iCs/>
          <w:color w:val="auto"/>
          <w:lang w:val="sr-Cyrl-CS" w:bidi="hi-IN"/>
        </w:rPr>
        <w:t>на</w:t>
      </w:r>
      <w:r w:rsidRPr="009D7971">
        <w:rPr>
          <w:rFonts w:eastAsia="SimSun"/>
          <w:iCs/>
          <w:color w:val="auto"/>
          <w:spacing w:val="6"/>
          <w:lang w:val="sr-Cyrl-CS" w:bidi="hi-IN"/>
        </w:rPr>
        <w:t xml:space="preserve"> </w:t>
      </w:r>
      <w:r w:rsidRPr="009D7971">
        <w:rPr>
          <w:rFonts w:eastAsia="SimSun"/>
          <w:iCs/>
          <w:color w:val="auto"/>
          <w:lang w:val="sr-Cyrl-CS" w:bidi="hi-IN"/>
        </w:rPr>
        <w:t>п</w:t>
      </w:r>
      <w:r w:rsidRPr="009D7971">
        <w:rPr>
          <w:rFonts w:eastAsia="SimSun"/>
          <w:iCs/>
          <w:color w:val="auto"/>
          <w:spacing w:val="-13"/>
          <w:lang w:val="sr-Cyrl-CS" w:bidi="hi-IN"/>
        </w:rPr>
        <w:t>е</w:t>
      </w:r>
      <w:r w:rsidRPr="009D7971">
        <w:rPr>
          <w:rFonts w:eastAsia="SimSun"/>
          <w:iCs/>
          <w:color w:val="auto"/>
          <w:lang w:val="sr-Cyrl-CS" w:bidi="hi-IN"/>
        </w:rPr>
        <w:t>ч</w:t>
      </w:r>
      <w:r w:rsidRPr="009D7971">
        <w:rPr>
          <w:rFonts w:eastAsia="SimSun"/>
          <w:iCs/>
          <w:color w:val="auto"/>
          <w:spacing w:val="1"/>
          <w:lang w:val="sr-Cyrl-CS" w:bidi="hi-IN"/>
        </w:rPr>
        <w:t>а</w:t>
      </w:r>
      <w:r w:rsidRPr="009D7971">
        <w:rPr>
          <w:rFonts w:eastAsia="SimSun"/>
          <w:iCs/>
          <w:color w:val="auto"/>
          <w:spacing w:val="-6"/>
          <w:lang w:val="sr-Cyrl-CS" w:bidi="hi-IN"/>
        </w:rPr>
        <w:t>т</w:t>
      </w:r>
      <w:r w:rsidRPr="009D7971">
        <w:rPr>
          <w:rFonts w:eastAsia="SimSun"/>
          <w:iCs/>
          <w:color w:val="auto"/>
          <w:spacing w:val="1"/>
          <w:lang w:val="sr-Cyrl-CS" w:bidi="hi-IN"/>
        </w:rPr>
        <w:t>о</w:t>
      </w:r>
      <w:r w:rsidRPr="009D7971">
        <w:rPr>
          <w:rFonts w:eastAsia="SimSun"/>
          <w:iCs/>
          <w:color w:val="auto"/>
          <w:lang w:val="sr-Cyrl-CS" w:bidi="hi-IN"/>
        </w:rPr>
        <w:t>м</w:t>
      </w:r>
      <w:r w:rsidRPr="009D7971">
        <w:rPr>
          <w:rFonts w:eastAsia="SimSun"/>
          <w:iCs/>
          <w:color w:val="auto"/>
          <w:spacing w:val="6"/>
          <w:lang w:val="sr-Cyrl-CS" w:bidi="hi-IN"/>
        </w:rPr>
        <w:t xml:space="preserve"> </w:t>
      </w:r>
      <w:r w:rsidRPr="009D7971">
        <w:rPr>
          <w:rFonts w:eastAsia="SimSun"/>
          <w:iCs/>
          <w:color w:val="auto"/>
          <w:lang w:val="sr-Cyrl-CS" w:bidi="hi-IN"/>
        </w:rPr>
        <w:t>и</w:t>
      </w:r>
      <w:r w:rsidRPr="009D7971">
        <w:rPr>
          <w:rFonts w:eastAsia="SimSun"/>
          <w:iCs/>
          <w:color w:val="auto"/>
          <w:spacing w:val="8"/>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о</w:t>
      </w:r>
      <w:r w:rsidRPr="009D7971">
        <w:rPr>
          <w:rFonts w:eastAsia="SimSun"/>
          <w:iCs/>
          <w:color w:val="auto"/>
          <w:spacing w:val="-3"/>
          <w:lang w:val="sr-Cyrl-CS" w:bidi="hi-IN"/>
        </w:rPr>
        <w:t>т</w:t>
      </w:r>
      <w:r w:rsidRPr="009D7971">
        <w:rPr>
          <w:rFonts w:eastAsia="SimSun"/>
          <w:iCs/>
          <w:color w:val="auto"/>
          <w:lang w:val="sr-Cyrl-CS" w:bidi="hi-IN"/>
        </w:rPr>
        <w:t>п</w:t>
      </w:r>
      <w:r w:rsidRPr="009D7971">
        <w:rPr>
          <w:rFonts w:eastAsia="SimSun"/>
          <w:iCs/>
          <w:color w:val="auto"/>
          <w:spacing w:val="1"/>
          <w:lang w:val="sr-Cyrl-CS" w:bidi="hi-IN"/>
        </w:rPr>
        <w:t>и</w:t>
      </w:r>
      <w:r w:rsidRPr="009D7971">
        <w:rPr>
          <w:rFonts w:eastAsia="SimSun"/>
          <w:iCs/>
          <w:color w:val="auto"/>
          <w:lang w:val="sr-Cyrl-CS" w:bidi="hi-IN"/>
        </w:rPr>
        <w:t>с</w:t>
      </w:r>
      <w:r w:rsidRPr="009D7971">
        <w:rPr>
          <w:rFonts w:eastAsia="SimSun"/>
          <w:iCs/>
          <w:color w:val="auto"/>
          <w:spacing w:val="1"/>
          <w:lang w:val="sr-Cyrl-CS" w:bidi="hi-IN"/>
        </w:rPr>
        <w:t>а</w:t>
      </w:r>
      <w:r w:rsidRPr="009D7971">
        <w:rPr>
          <w:rFonts w:eastAsia="SimSun"/>
          <w:iCs/>
          <w:color w:val="auto"/>
          <w:lang w:val="sr-Cyrl-CS" w:bidi="hi-IN"/>
        </w:rPr>
        <w:t>на</w:t>
      </w:r>
      <w:r w:rsidRPr="009D7971">
        <w:rPr>
          <w:rFonts w:eastAsia="SimSun"/>
          <w:iCs/>
          <w:color w:val="auto"/>
          <w:spacing w:val="6"/>
          <w:lang w:val="sr-Cyrl-CS" w:bidi="hi-IN"/>
        </w:rPr>
        <w:t xml:space="preserve"> </w:t>
      </w:r>
      <w:r w:rsidRPr="009D7971">
        <w:rPr>
          <w:rFonts w:eastAsia="SimSun"/>
          <w:iCs/>
          <w:color w:val="auto"/>
          <w:spacing w:val="1"/>
          <w:lang w:val="sr-Cyrl-CS" w:bidi="hi-IN"/>
        </w:rPr>
        <w:t>о</w:t>
      </w:r>
      <w:r w:rsidRPr="009D7971">
        <w:rPr>
          <w:rFonts w:eastAsia="SimSun"/>
          <w:iCs/>
          <w:color w:val="auto"/>
          <w:lang w:val="sr-Cyrl-CS" w:bidi="hi-IN"/>
        </w:rPr>
        <w:t>д</w:t>
      </w:r>
      <w:r w:rsidRPr="009D7971">
        <w:rPr>
          <w:rFonts w:eastAsia="SimSun"/>
          <w:iCs/>
          <w:color w:val="auto"/>
          <w:spacing w:val="7"/>
          <w:lang w:val="sr-Cyrl-CS" w:bidi="hi-IN"/>
        </w:rPr>
        <w:t xml:space="preserve"> </w:t>
      </w:r>
      <w:r w:rsidRPr="009D7971">
        <w:rPr>
          <w:rFonts w:eastAsia="SimSun"/>
          <w:iCs/>
          <w:color w:val="auto"/>
          <w:spacing w:val="-2"/>
          <w:lang w:val="sr-Cyrl-CS" w:bidi="hi-IN"/>
        </w:rPr>
        <w:t>с</w:t>
      </w:r>
      <w:r w:rsidRPr="009D7971">
        <w:rPr>
          <w:rFonts w:eastAsia="SimSun"/>
          <w:iCs/>
          <w:color w:val="auto"/>
          <w:spacing w:val="-6"/>
          <w:lang w:val="sr-Cyrl-CS" w:bidi="hi-IN"/>
        </w:rPr>
        <w:t>т</w:t>
      </w:r>
      <w:r w:rsidRPr="009D7971">
        <w:rPr>
          <w:rFonts w:eastAsia="SimSun"/>
          <w:iCs/>
          <w:color w:val="auto"/>
          <w:spacing w:val="1"/>
          <w:lang w:val="sr-Cyrl-CS" w:bidi="hi-IN"/>
        </w:rPr>
        <w:t>ра</w:t>
      </w:r>
      <w:r w:rsidRPr="009D7971">
        <w:rPr>
          <w:rFonts w:eastAsia="SimSun"/>
          <w:iCs/>
          <w:color w:val="auto"/>
          <w:lang w:val="sr-Cyrl-CS" w:bidi="hi-IN"/>
        </w:rPr>
        <w:t>не</w:t>
      </w:r>
      <w:r w:rsidRPr="009D7971">
        <w:rPr>
          <w:rFonts w:eastAsia="SimSun"/>
          <w:iCs/>
          <w:color w:val="auto"/>
          <w:spacing w:val="8"/>
          <w:lang w:val="sr-Cyrl-CS" w:bidi="hi-IN"/>
        </w:rPr>
        <w:t xml:space="preserve"> </w:t>
      </w:r>
      <w:r w:rsidRPr="009D7971">
        <w:rPr>
          <w:rFonts w:eastAsia="SimSun"/>
          <w:iCs/>
          <w:color w:val="auto"/>
          <w:spacing w:val="-1"/>
          <w:lang w:val="sr-Cyrl-CS" w:bidi="hi-IN"/>
        </w:rPr>
        <w:t>л</w:t>
      </w:r>
      <w:r w:rsidRPr="009D7971">
        <w:rPr>
          <w:rFonts w:eastAsia="SimSun"/>
          <w:iCs/>
          <w:color w:val="auto"/>
          <w:spacing w:val="1"/>
          <w:lang w:val="sr-Cyrl-CS" w:bidi="hi-IN"/>
        </w:rPr>
        <w:t>и</w:t>
      </w:r>
      <w:r w:rsidRPr="009D7971">
        <w:rPr>
          <w:rFonts w:eastAsia="SimSun"/>
          <w:iCs/>
          <w:color w:val="auto"/>
          <w:spacing w:val="2"/>
          <w:lang w:val="sr-Cyrl-CS" w:bidi="hi-IN"/>
        </w:rPr>
        <w:t>ц</w:t>
      </w:r>
      <w:r w:rsidRPr="009D7971">
        <w:rPr>
          <w:rFonts w:eastAsia="SimSun"/>
          <w:iCs/>
          <w:color w:val="auto"/>
          <w:lang w:val="sr-Cyrl-CS" w:bidi="hi-IN"/>
        </w:rPr>
        <w:t>а</w:t>
      </w:r>
      <w:r w:rsidRPr="009D7971">
        <w:rPr>
          <w:rFonts w:eastAsia="SimSun"/>
          <w:iCs/>
          <w:color w:val="auto"/>
          <w:spacing w:val="8"/>
          <w:lang w:val="sr-Cyrl-CS" w:bidi="hi-IN"/>
        </w:rPr>
        <w:t xml:space="preserve"> </w:t>
      </w:r>
      <w:r w:rsidRPr="009D7971">
        <w:rPr>
          <w:rFonts w:eastAsia="SimSun"/>
          <w:iCs/>
          <w:color w:val="auto"/>
          <w:spacing w:val="1"/>
          <w:lang w:val="sr-Cyrl-CS" w:bidi="hi-IN"/>
        </w:rPr>
        <w:t>о</w:t>
      </w:r>
      <w:r w:rsidRPr="009D7971">
        <w:rPr>
          <w:rFonts w:eastAsia="SimSun"/>
          <w:iCs/>
          <w:color w:val="auto"/>
          <w:spacing w:val="-8"/>
          <w:lang w:val="sr-Cyrl-CS" w:bidi="hi-IN"/>
        </w:rPr>
        <w:t>в</w:t>
      </w:r>
      <w:r w:rsidRPr="009D7971">
        <w:rPr>
          <w:rFonts w:eastAsia="SimSun"/>
          <w:iCs/>
          <w:color w:val="auto"/>
          <w:spacing w:val="-1"/>
          <w:lang w:val="sr-Cyrl-CS" w:bidi="hi-IN"/>
        </w:rPr>
        <w:t>л</w:t>
      </w:r>
      <w:r w:rsidRPr="009D7971">
        <w:rPr>
          <w:rFonts w:eastAsia="SimSun"/>
          <w:iCs/>
          <w:color w:val="auto"/>
          <w:spacing w:val="1"/>
          <w:lang w:val="sr-Cyrl-CS" w:bidi="hi-IN"/>
        </w:rPr>
        <w:t>а</w:t>
      </w:r>
      <w:r w:rsidRPr="009D7971">
        <w:rPr>
          <w:rFonts w:eastAsia="SimSun"/>
          <w:iCs/>
          <w:color w:val="auto"/>
          <w:spacing w:val="-2"/>
          <w:lang w:val="sr-Cyrl-CS" w:bidi="hi-IN"/>
        </w:rPr>
        <w:t>ш</w:t>
      </w:r>
      <w:r w:rsidRPr="009D7971">
        <w:rPr>
          <w:rFonts w:eastAsia="SimSun"/>
          <w:iCs/>
          <w:color w:val="auto"/>
          <w:spacing w:val="1"/>
          <w:lang w:val="sr-Cyrl-CS" w:bidi="hi-IN"/>
        </w:rPr>
        <w:t>ћ</w:t>
      </w:r>
      <w:r w:rsidRPr="009D7971">
        <w:rPr>
          <w:rFonts w:eastAsia="SimSun"/>
          <w:iCs/>
          <w:color w:val="auto"/>
          <w:spacing w:val="-1"/>
          <w:lang w:val="sr-Cyrl-CS" w:bidi="hi-IN"/>
        </w:rPr>
        <w:t>е</w:t>
      </w:r>
      <w:r w:rsidRPr="009D7971">
        <w:rPr>
          <w:rFonts w:eastAsia="SimSun"/>
          <w:iCs/>
          <w:color w:val="auto"/>
          <w:lang w:val="sr-Cyrl-CS" w:bidi="hi-IN"/>
        </w:rPr>
        <w:t>н</w:t>
      </w:r>
      <w:r w:rsidRPr="009D7971">
        <w:rPr>
          <w:rFonts w:eastAsia="SimSun"/>
          <w:iCs/>
          <w:color w:val="auto"/>
          <w:spacing w:val="1"/>
          <w:lang w:val="sr-Cyrl-CS" w:bidi="hi-IN"/>
        </w:rPr>
        <w:t>о</w:t>
      </w:r>
      <w:r w:rsidRPr="009D7971">
        <w:rPr>
          <w:rFonts w:eastAsia="SimSun"/>
          <w:iCs/>
          <w:color w:val="auto"/>
          <w:lang w:val="sr-Cyrl-CS" w:bidi="hi-IN"/>
        </w:rPr>
        <w:t>г</w:t>
      </w:r>
      <w:r w:rsidRPr="009D7971">
        <w:rPr>
          <w:rFonts w:eastAsia="SimSun"/>
          <w:iCs/>
          <w:color w:val="auto"/>
          <w:spacing w:val="7"/>
          <w:lang w:val="sr-Cyrl-CS" w:bidi="hi-IN"/>
        </w:rPr>
        <w:t xml:space="preserve"> </w:t>
      </w:r>
      <w:r w:rsidRPr="009D7971">
        <w:rPr>
          <w:rFonts w:eastAsia="SimSun"/>
          <w:iCs/>
          <w:color w:val="auto"/>
          <w:spacing w:val="-4"/>
          <w:lang w:val="sr-Cyrl-CS" w:bidi="hi-IN"/>
        </w:rPr>
        <w:t>з</w:t>
      </w:r>
      <w:r w:rsidRPr="009D7971">
        <w:rPr>
          <w:rFonts w:eastAsia="SimSun"/>
          <w:iCs/>
          <w:color w:val="auto"/>
          <w:lang w:val="sr-Cyrl-CS" w:bidi="hi-IN"/>
        </w:rPr>
        <w:t xml:space="preserve">а </w:t>
      </w:r>
      <w:r w:rsidRPr="009D7971">
        <w:rPr>
          <w:rFonts w:eastAsia="SimSun"/>
          <w:iCs/>
          <w:color w:val="auto"/>
          <w:spacing w:val="-4"/>
          <w:lang w:val="sr-Cyrl-CS" w:bidi="hi-IN"/>
        </w:rPr>
        <w:t>з</w:t>
      </w:r>
      <w:r w:rsidRPr="009D7971">
        <w:rPr>
          <w:rFonts w:eastAsia="SimSun"/>
          <w:iCs/>
          <w:color w:val="auto"/>
          <w:spacing w:val="1"/>
          <w:lang w:val="sr-Cyrl-CS" w:bidi="hi-IN"/>
        </w:rPr>
        <w:t>а</w:t>
      </w:r>
      <w:r w:rsidRPr="009D7971">
        <w:rPr>
          <w:rFonts w:eastAsia="SimSun"/>
          <w:iCs/>
          <w:color w:val="auto"/>
          <w:lang w:val="sr-Cyrl-CS" w:bidi="hi-IN"/>
        </w:rPr>
        <w:t>с</w:t>
      </w:r>
      <w:r w:rsidRPr="009D7971">
        <w:rPr>
          <w:rFonts w:eastAsia="SimSun"/>
          <w:iCs/>
          <w:color w:val="auto"/>
          <w:spacing w:val="-8"/>
          <w:lang w:val="sr-Cyrl-CS" w:bidi="hi-IN"/>
        </w:rPr>
        <w:t>т</w:t>
      </w:r>
      <w:r w:rsidRPr="009D7971">
        <w:rPr>
          <w:rFonts w:eastAsia="SimSun"/>
          <w:iCs/>
          <w:color w:val="auto"/>
          <w:lang w:val="sr-Cyrl-CS" w:bidi="hi-IN"/>
        </w:rPr>
        <w:t>уп</w:t>
      </w:r>
      <w:r w:rsidRPr="009D7971">
        <w:rPr>
          <w:rFonts w:eastAsia="SimSun"/>
          <w:iCs/>
          <w:color w:val="auto"/>
          <w:spacing w:val="1"/>
          <w:lang w:val="sr-Cyrl-CS" w:bidi="hi-IN"/>
        </w:rPr>
        <w:t>а</w:t>
      </w:r>
      <w:r w:rsidRPr="009D7971">
        <w:rPr>
          <w:rFonts w:eastAsia="SimSun"/>
          <w:iCs/>
          <w:color w:val="auto"/>
          <w:lang w:val="sr-Cyrl-CS" w:bidi="hi-IN"/>
        </w:rPr>
        <w:t>њ</w:t>
      </w:r>
      <w:r w:rsidRPr="009D7971">
        <w:rPr>
          <w:rFonts w:eastAsia="SimSun"/>
          <w:iCs/>
          <w:color w:val="auto"/>
          <w:spacing w:val="1"/>
          <w:lang w:val="sr-Cyrl-CS" w:bidi="hi-IN"/>
        </w:rPr>
        <w:t>е</w:t>
      </w:r>
      <w:r w:rsidRPr="009D7971">
        <w:rPr>
          <w:rFonts w:eastAsia="SimSun"/>
          <w:iCs/>
          <w:color w:val="auto"/>
          <w:lang w:val="sr-Cyrl-CS" w:bidi="hi-IN"/>
        </w:rPr>
        <w:t>,</w:t>
      </w:r>
      <w:r w:rsidRPr="009D7971">
        <w:rPr>
          <w:rFonts w:eastAsia="SimSun"/>
          <w:iCs/>
          <w:color w:val="auto"/>
          <w:spacing w:val="20"/>
          <w:lang w:val="sr-Cyrl-CS" w:bidi="hi-IN"/>
        </w:rPr>
        <w:t xml:space="preserve"> </w:t>
      </w:r>
      <w:r w:rsidRPr="009D7971">
        <w:rPr>
          <w:rFonts w:eastAsia="SimSun"/>
          <w:iCs/>
          <w:color w:val="auto"/>
          <w:lang w:val="sr-Cyrl-CS" w:bidi="hi-IN"/>
        </w:rPr>
        <w:t>а</w:t>
      </w:r>
      <w:r w:rsidRPr="009D7971">
        <w:rPr>
          <w:rFonts w:eastAsia="SimSun"/>
          <w:iCs/>
          <w:color w:val="auto"/>
          <w:spacing w:val="20"/>
          <w:lang w:val="sr-Cyrl-CS" w:bidi="hi-IN"/>
        </w:rPr>
        <w:t xml:space="preserve"> </w:t>
      </w:r>
      <w:r w:rsidRPr="009D7971">
        <w:rPr>
          <w:rFonts w:eastAsia="SimSun"/>
          <w:iCs/>
          <w:color w:val="auto"/>
          <w:lang w:val="sr-Cyrl-CS" w:bidi="hi-IN"/>
        </w:rPr>
        <w:t>уз</w:t>
      </w:r>
      <w:r w:rsidRPr="009D7971">
        <w:rPr>
          <w:rFonts w:eastAsia="SimSun"/>
          <w:iCs/>
          <w:color w:val="auto"/>
          <w:spacing w:val="18"/>
          <w:lang w:val="sr-Cyrl-CS" w:bidi="hi-IN"/>
        </w:rPr>
        <w:t xml:space="preserve"> </w:t>
      </w:r>
      <w:r w:rsidRPr="009D7971">
        <w:rPr>
          <w:rFonts w:eastAsia="SimSun"/>
          <w:iCs/>
          <w:color w:val="auto"/>
          <w:spacing w:val="1"/>
          <w:lang w:val="sr-Cyrl-CS" w:bidi="hi-IN"/>
        </w:rPr>
        <w:t>и</w:t>
      </w:r>
      <w:r w:rsidRPr="009D7971">
        <w:rPr>
          <w:rFonts w:eastAsia="SimSun"/>
          <w:iCs/>
          <w:color w:val="auto"/>
          <w:lang w:val="sr-Cyrl-CS" w:bidi="hi-IN"/>
        </w:rPr>
        <w:t>с</w:t>
      </w:r>
      <w:r w:rsidRPr="009D7971">
        <w:rPr>
          <w:rFonts w:eastAsia="SimSun"/>
          <w:iCs/>
          <w:color w:val="auto"/>
          <w:spacing w:val="-8"/>
          <w:lang w:val="sr-Cyrl-CS" w:bidi="hi-IN"/>
        </w:rPr>
        <w:t>т</w:t>
      </w:r>
      <w:r w:rsidRPr="009D7971">
        <w:rPr>
          <w:rFonts w:eastAsia="SimSun"/>
          <w:iCs/>
          <w:color w:val="auto"/>
          <w:lang w:val="sr-Cyrl-CS" w:bidi="hi-IN"/>
        </w:rPr>
        <w:t>у</w:t>
      </w:r>
      <w:r w:rsidRPr="009D7971">
        <w:rPr>
          <w:rFonts w:eastAsia="SimSun"/>
          <w:iCs/>
          <w:color w:val="auto"/>
          <w:spacing w:val="20"/>
          <w:lang w:val="sr-Cyrl-CS" w:bidi="hi-IN"/>
        </w:rPr>
        <w:t xml:space="preserve"> </w:t>
      </w:r>
      <w:r w:rsidRPr="009D7971">
        <w:rPr>
          <w:rFonts w:eastAsia="SimSun"/>
          <w:iCs/>
          <w:color w:val="auto"/>
          <w:spacing w:val="1"/>
          <w:lang w:val="sr-Cyrl-CS" w:bidi="hi-IN"/>
        </w:rPr>
        <w:t>мо</w:t>
      </w:r>
      <w:r w:rsidRPr="009D7971">
        <w:rPr>
          <w:rFonts w:eastAsia="SimSun"/>
          <w:iCs/>
          <w:color w:val="auto"/>
          <w:spacing w:val="-1"/>
          <w:lang w:val="sr-Cyrl-CS" w:bidi="hi-IN"/>
        </w:rPr>
        <w:t>р</w:t>
      </w:r>
      <w:r w:rsidRPr="009D7971">
        <w:rPr>
          <w:rFonts w:eastAsia="SimSun"/>
          <w:iCs/>
          <w:color w:val="auto"/>
          <w:lang w:val="sr-Cyrl-CS" w:bidi="hi-IN"/>
        </w:rPr>
        <w:t>а</w:t>
      </w:r>
      <w:r w:rsidRPr="009D7971">
        <w:rPr>
          <w:rFonts w:eastAsia="SimSun"/>
          <w:iCs/>
          <w:color w:val="auto"/>
          <w:spacing w:val="20"/>
          <w:lang w:val="sr-Cyrl-CS" w:bidi="hi-IN"/>
        </w:rPr>
        <w:t xml:space="preserve"> </w:t>
      </w:r>
      <w:r w:rsidRPr="009D7971">
        <w:rPr>
          <w:rFonts w:eastAsia="SimSun"/>
          <w:iCs/>
          <w:color w:val="auto"/>
          <w:spacing w:val="-1"/>
          <w:lang w:val="sr-Cyrl-CS" w:bidi="hi-IN"/>
        </w:rPr>
        <w:t>б</w:t>
      </w:r>
      <w:r w:rsidRPr="009D7971">
        <w:rPr>
          <w:rFonts w:eastAsia="SimSun"/>
          <w:iCs/>
          <w:color w:val="auto"/>
          <w:spacing w:val="1"/>
          <w:lang w:val="sr-Cyrl-CS" w:bidi="hi-IN"/>
        </w:rPr>
        <w:t>и</w:t>
      </w:r>
      <w:r w:rsidRPr="009D7971">
        <w:rPr>
          <w:rFonts w:eastAsia="SimSun"/>
          <w:iCs/>
          <w:color w:val="auto"/>
          <w:spacing w:val="-3"/>
          <w:lang w:val="sr-Cyrl-CS" w:bidi="hi-IN"/>
        </w:rPr>
        <w:t>т</w:t>
      </w:r>
      <w:r w:rsidRPr="009D7971">
        <w:rPr>
          <w:rFonts w:eastAsia="SimSun"/>
          <w:iCs/>
          <w:color w:val="auto"/>
          <w:lang w:val="sr-Cyrl-CS" w:bidi="hi-IN"/>
        </w:rPr>
        <w:t>и</w:t>
      </w:r>
      <w:r w:rsidRPr="009D7971">
        <w:rPr>
          <w:rFonts w:eastAsia="SimSun"/>
          <w:iCs/>
          <w:color w:val="auto"/>
          <w:spacing w:val="20"/>
          <w:lang w:val="sr-Cyrl-CS" w:bidi="hi-IN"/>
        </w:rPr>
        <w:t xml:space="preserve"> </w:t>
      </w:r>
      <w:r w:rsidRPr="009D7971">
        <w:rPr>
          <w:rFonts w:eastAsia="SimSun"/>
          <w:iCs/>
          <w:color w:val="auto"/>
          <w:lang w:val="sr-Cyrl-CS" w:bidi="hi-IN"/>
        </w:rPr>
        <w:t>дос</w:t>
      </w:r>
      <w:r w:rsidRPr="009D7971">
        <w:rPr>
          <w:rFonts w:eastAsia="SimSun"/>
          <w:iCs/>
          <w:color w:val="auto"/>
          <w:spacing w:val="-5"/>
          <w:lang w:val="sr-Cyrl-CS" w:bidi="hi-IN"/>
        </w:rPr>
        <w:t>т</w:t>
      </w:r>
      <w:r w:rsidRPr="009D7971">
        <w:rPr>
          <w:rFonts w:eastAsia="SimSun"/>
          <w:iCs/>
          <w:color w:val="auto"/>
          <w:spacing w:val="1"/>
          <w:lang w:val="sr-Cyrl-CS" w:bidi="hi-IN"/>
        </w:rPr>
        <w:t>а</w:t>
      </w:r>
      <w:r w:rsidRPr="009D7971">
        <w:rPr>
          <w:rFonts w:eastAsia="SimSun"/>
          <w:iCs/>
          <w:color w:val="auto"/>
          <w:lang w:val="sr-Cyrl-CS" w:bidi="hi-IN"/>
        </w:rPr>
        <w:t>вљено</w:t>
      </w:r>
      <w:r w:rsidRPr="009D7971">
        <w:rPr>
          <w:rFonts w:eastAsia="SimSun"/>
          <w:iCs/>
          <w:color w:val="auto"/>
          <w:spacing w:val="21"/>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о</w:t>
      </w:r>
      <w:r w:rsidRPr="009D7971">
        <w:rPr>
          <w:rFonts w:eastAsia="SimSun"/>
          <w:iCs/>
          <w:color w:val="auto"/>
          <w:lang w:val="sr-Cyrl-CS" w:bidi="hi-IN"/>
        </w:rPr>
        <w:t>пу</w:t>
      </w:r>
      <w:r w:rsidRPr="009D7971">
        <w:rPr>
          <w:rFonts w:eastAsia="SimSun"/>
          <w:iCs/>
          <w:color w:val="auto"/>
          <w:spacing w:val="-2"/>
          <w:lang w:val="sr-Cyrl-CS" w:bidi="hi-IN"/>
        </w:rPr>
        <w:t>њ</w:t>
      </w:r>
      <w:r w:rsidRPr="009D7971">
        <w:rPr>
          <w:rFonts w:eastAsia="SimSun"/>
          <w:iCs/>
          <w:color w:val="auto"/>
          <w:spacing w:val="1"/>
          <w:lang w:val="sr-Cyrl-CS" w:bidi="hi-IN"/>
        </w:rPr>
        <w:t>е</w:t>
      </w:r>
      <w:r w:rsidRPr="009D7971">
        <w:rPr>
          <w:rFonts w:eastAsia="SimSun"/>
          <w:iCs/>
          <w:color w:val="auto"/>
          <w:lang w:val="sr-Cyrl-CS" w:bidi="hi-IN"/>
        </w:rPr>
        <w:t>но</w:t>
      </w:r>
      <w:r w:rsidRPr="009D7971">
        <w:rPr>
          <w:rFonts w:eastAsia="SimSun"/>
          <w:iCs/>
          <w:color w:val="auto"/>
          <w:spacing w:val="18"/>
          <w:lang w:val="sr-Cyrl-CS" w:bidi="hi-IN"/>
        </w:rPr>
        <w:t xml:space="preserve"> </w:t>
      </w:r>
      <w:r w:rsidRPr="009D7971">
        <w:rPr>
          <w:rFonts w:eastAsia="SimSun"/>
          <w:iCs/>
          <w:color w:val="auto"/>
          <w:lang w:val="sr-Cyrl-CS" w:bidi="hi-IN"/>
        </w:rPr>
        <w:t>и</w:t>
      </w:r>
      <w:r w:rsidRPr="009D7971">
        <w:rPr>
          <w:rFonts w:eastAsia="SimSun"/>
          <w:iCs/>
          <w:color w:val="auto"/>
          <w:spacing w:val="20"/>
          <w:lang w:val="sr-Cyrl-CS" w:bidi="hi-IN"/>
        </w:rPr>
        <w:t xml:space="preserve"> </w:t>
      </w:r>
      <w:r w:rsidRPr="009D7971">
        <w:rPr>
          <w:rFonts w:eastAsia="SimSun"/>
          <w:iCs/>
          <w:color w:val="auto"/>
          <w:spacing w:val="1"/>
          <w:lang w:val="sr-Cyrl-CS" w:bidi="hi-IN"/>
        </w:rPr>
        <w:t>о</w:t>
      </w:r>
      <w:r w:rsidRPr="009D7971">
        <w:rPr>
          <w:rFonts w:eastAsia="SimSun"/>
          <w:iCs/>
          <w:color w:val="auto"/>
          <w:spacing w:val="-8"/>
          <w:lang w:val="sr-Cyrl-CS" w:bidi="hi-IN"/>
        </w:rPr>
        <w:t>в</w:t>
      </w:r>
      <w:r w:rsidRPr="009D7971">
        <w:rPr>
          <w:rFonts w:eastAsia="SimSun"/>
          <w:iCs/>
          <w:color w:val="auto"/>
          <w:spacing w:val="1"/>
          <w:lang w:val="sr-Cyrl-CS" w:bidi="hi-IN"/>
        </w:rPr>
        <w:t>ере</w:t>
      </w:r>
      <w:r w:rsidRPr="009D7971">
        <w:rPr>
          <w:rFonts w:eastAsia="SimSun"/>
          <w:iCs/>
          <w:color w:val="auto"/>
          <w:lang w:val="sr-Cyrl-CS" w:bidi="hi-IN"/>
        </w:rPr>
        <w:t xml:space="preserve">но </w:t>
      </w:r>
      <w:r w:rsidRPr="009D7971">
        <w:rPr>
          <w:rFonts w:eastAsia="SimSun"/>
          <w:iCs/>
          <w:color w:val="auto"/>
          <w:spacing w:val="1"/>
          <w:lang w:val="sr-Cyrl-CS" w:bidi="hi-IN"/>
        </w:rPr>
        <w:t>ме</w:t>
      </w:r>
      <w:r w:rsidRPr="009D7971">
        <w:rPr>
          <w:rFonts w:eastAsia="SimSun"/>
          <w:iCs/>
          <w:color w:val="auto"/>
          <w:lang w:val="sr-Cyrl-CS" w:bidi="hi-IN"/>
        </w:rPr>
        <w:t>н</w:t>
      </w:r>
      <w:r w:rsidRPr="009D7971">
        <w:rPr>
          <w:rFonts w:eastAsia="SimSun"/>
          <w:iCs/>
          <w:color w:val="auto"/>
          <w:spacing w:val="1"/>
          <w:lang w:val="sr-Cyrl-CS" w:bidi="hi-IN"/>
        </w:rPr>
        <w:t>и</w:t>
      </w:r>
      <w:r w:rsidRPr="009D7971">
        <w:rPr>
          <w:rFonts w:eastAsia="SimSun"/>
          <w:iCs/>
          <w:color w:val="auto"/>
          <w:lang w:val="sr-Cyrl-CS" w:bidi="hi-IN"/>
        </w:rPr>
        <w:t>ч</w:t>
      </w:r>
      <w:r w:rsidRPr="009D7971">
        <w:rPr>
          <w:rFonts w:eastAsia="SimSun"/>
          <w:iCs/>
          <w:color w:val="auto"/>
          <w:spacing w:val="-2"/>
          <w:lang w:val="sr-Cyrl-CS" w:bidi="hi-IN"/>
        </w:rPr>
        <w:t>н</w:t>
      </w:r>
      <w:r w:rsidRPr="009D7971">
        <w:rPr>
          <w:rFonts w:eastAsia="SimSun"/>
          <w:iCs/>
          <w:color w:val="auto"/>
          <w:lang w:val="sr-Cyrl-CS" w:bidi="hi-IN"/>
        </w:rPr>
        <w:t xml:space="preserve">о </w:t>
      </w:r>
      <w:r w:rsidRPr="009D7971">
        <w:rPr>
          <w:rFonts w:eastAsia="SimSun"/>
          <w:iCs/>
          <w:color w:val="auto"/>
          <w:spacing w:val="1"/>
          <w:lang w:val="sr-Cyrl-CS" w:bidi="hi-IN"/>
        </w:rPr>
        <w:t>о</w:t>
      </w:r>
      <w:r w:rsidRPr="009D7971">
        <w:rPr>
          <w:rFonts w:eastAsia="SimSun"/>
          <w:iCs/>
          <w:color w:val="auto"/>
          <w:spacing w:val="-8"/>
          <w:lang w:val="sr-Cyrl-CS" w:bidi="hi-IN"/>
        </w:rPr>
        <w:t>в</w:t>
      </w:r>
      <w:r w:rsidRPr="009D7971">
        <w:rPr>
          <w:rFonts w:eastAsia="SimSun"/>
          <w:iCs/>
          <w:color w:val="auto"/>
          <w:spacing w:val="-1"/>
          <w:lang w:val="sr-Cyrl-CS" w:bidi="hi-IN"/>
        </w:rPr>
        <w:t>л</w:t>
      </w:r>
      <w:r w:rsidRPr="009D7971">
        <w:rPr>
          <w:rFonts w:eastAsia="SimSun"/>
          <w:iCs/>
          <w:color w:val="auto"/>
          <w:spacing w:val="1"/>
          <w:lang w:val="sr-Cyrl-CS" w:bidi="hi-IN"/>
        </w:rPr>
        <w:t>а</w:t>
      </w:r>
      <w:r w:rsidRPr="009D7971">
        <w:rPr>
          <w:rFonts w:eastAsia="SimSun"/>
          <w:iCs/>
          <w:color w:val="auto"/>
          <w:lang w:val="sr-Cyrl-CS" w:bidi="hi-IN"/>
        </w:rPr>
        <w:t>ш</w:t>
      </w:r>
      <w:r w:rsidRPr="009D7971">
        <w:rPr>
          <w:rFonts w:eastAsia="SimSun"/>
          <w:iCs/>
          <w:color w:val="auto"/>
          <w:spacing w:val="1"/>
          <w:lang w:val="sr-Cyrl-CS" w:bidi="hi-IN"/>
        </w:rPr>
        <w:t>ћ</w:t>
      </w:r>
      <w:r w:rsidRPr="009D7971">
        <w:rPr>
          <w:rFonts w:eastAsia="SimSun"/>
          <w:iCs/>
          <w:color w:val="auto"/>
          <w:spacing w:val="-1"/>
          <w:lang w:val="sr-Cyrl-CS" w:bidi="hi-IN"/>
        </w:rPr>
        <w:t>е</w:t>
      </w:r>
      <w:r w:rsidRPr="009D7971">
        <w:rPr>
          <w:rFonts w:eastAsia="SimSun"/>
          <w:iCs/>
          <w:color w:val="auto"/>
          <w:lang w:val="sr-Cyrl-CS" w:bidi="hi-IN"/>
        </w:rPr>
        <w:t>ње –</w:t>
      </w:r>
      <w:r w:rsidRPr="009D7971">
        <w:rPr>
          <w:rFonts w:eastAsia="SimSun"/>
          <w:iCs/>
          <w:color w:val="auto"/>
          <w:spacing w:val="-16"/>
          <w:lang w:val="sr-Cyrl-CS" w:bidi="hi-IN"/>
        </w:rPr>
        <w:t xml:space="preserve"> </w:t>
      </w:r>
      <w:r w:rsidRPr="009D7971">
        <w:rPr>
          <w:rFonts w:eastAsia="SimSun"/>
          <w:iCs/>
          <w:color w:val="auto"/>
          <w:spacing w:val="-2"/>
          <w:lang w:val="sr-Cyrl-CS" w:bidi="hi-IN"/>
        </w:rPr>
        <w:t>п</w:t>
      </w:r>
      <w:r w:rsidRPr="009D7971">
        <w:rPr>
          <w:rFonts w:eastAsia="SimSun"/>
          <w:iCs/>
          <w:color w:val="auto"/>
          <w:spacing w:val="1"/>
          <w:lang w:val="sr-Cyrl-CS" w:bidi="hi-IN"/>
        </w:rPr>
        <w:t>и</w:t>
      </w:r>
      <w:r w:rsidRPr="009D7971">
        <w:rPr>
          <w:rFonts w:eastAsia="SimSun"/>
          <w:iCs/>
          <w:color w:val="auto"/>
          <w:lang w:val="sr-Cyrl-CS" w:bidi="hi-IN"/>
        </w:rPr>
        <w:t>с</w:t>
      </w:r>
      <w:r w:rsidRPr="009D7971">
        <w:rPr>
          <w:rFonts w:eastAsia="SimSun"/>
          <w:iCs/>
          <w:color w:val="auto"/>
          <w:spacing w:val="-1"/>
          <w:lang w:val="sr-Cyrl-CS" w:bidi="hi-IN"/>
        </w:rPr>
        <w:t>м</w:t>
      </w:r>
      <w:r w:rsidRPr="009D7971">
        <w:rPr>
          <w:rFonts w:eastAsia="SimSun"/>
          <w:iCs/>
          <w:color w:val="auto"/>
          <w:spacing w:val="1"/>
          <w:lang w:val="sr-Cyrl-CS" w:bidi="hi-IN"/>
        </w:rPr>
        <w:t>о</w:t>
      </w:r>
      <w:r w:rsidRPr="009D7971">
        <w:rPr>
          <w:rFonts w:eastAsia="SimSun"/>
          <w:iCs/>
          <w:color w:val="auto"/>
          <w:lang w:val="sr-Cyrl-CS" w:bidi="hi-IN"/>
        </w:rPr>
        <w:t>,</w:t>
      </w:r>
      <w:r w:rsidRPr="009D7971">
        <w:rPr>
          <w:rFonts w:eastAsia="SimSun"/>
          <w:iCs/>
          <w:color w:val="auto"/>
          <w:spacing w:val="38"/>
          <w:lang w:val="sr-Cyrl-CS" w:bidi="hi-IN"/>
        </w:rPr>
        <w:t xml:space="preserve"> </w:t>
      </w:r>
      <w:r w:rsidRPr="009D7971">
        <w:rPr>
          <w:rFonts w:eastAsia="SimSun"/>
          <w:iCs/>
          <w:color w:val="auto"/>
          <w:spacing w:val="-2"/>
          <w:lang w:val="sr-Cyrl-CS" w:bidi="hi-IN"/>
        </w:rPr>
        <w:t>с</w:t>
      </w:r>
      <w:r w:rsidRPr="009D7971">
        <w:rPr>
          <w:rFonts w:eastAsia="SimSun"/>
          <w:iCs/>
          <w:color w:val="auto"/>
          <w:lang w:val="sr-Cyrl-CS" w:bidi="hi-IN"/>
        </w:rPr>
        <w:t>а</w:t>
      </w:r>
      <w:r w:rsidRPr="009D7971">
        <w:rPr>
          <w:rFonts w:eastAsia="SimSun"/>
          <w:iCs/>
          <w:color w:val="auto"/>
          <w:spacing w:val="38"/>
          <w:lang w:val="sr-Cyrl-CS" w:bidi="hi-IN"/>
        </w:rPr>
        <w:t xml:space="preserve"> </w:t>
      </w:r>
      <w:r w:rsidRPr="009D7971">
        <w:rPr>
          <w:rFonts w:eastAsia="SimSun"/>
          <w:iCs/>
          <w:color w:val="auto"/>
          <w:spacing w:val="-2"/>
          <w:lang w:val="sr-Cyrl-CS" w:bidi="hi-IN"/>
        </w:rPr>
        <w:t>н</w:t>
      </w:r>
      <w:r w:rsidRPr="009D7971">
        <w:rPr>
          <w:rFonts w:eastAsia="SimSun"/>
          <w:iCs/>
          <w:color w:val="auto"/>
          <w:spacing w:val="-4"/>
          <w:lang w:val="sr-Cyrl-CS" w:bidi="hi-IN"/>
        </w:rPr>
        <w:t>а</w:t>
      </w:r>
      <w:r w:rsidRPr="009D7971">
        <w:rPr>
          <w:rFonts w:eastAsia="SimSun"/>
          <w:iCs/>
          <w:color w:val="auto"/>
          <w:spacing w:val="-1"/>
          <w:lang w:val="sr-Cyrl-CS" w:bidi="hi-IN"/>
        </w:rPr>
        <w:t>з</w:t>
      </w:r>
      <w:r w:rsidRPr="009D7971">
        <w:rPr>
          <w:rFonts w:eastAsia="SimSun"/>
          <w:iCs/>
          <w:color w:val="auto"/>
          <w:lang w:val="sr-Cyrl-CS" w:bidi="hi-IN"/>
        </w:rPr>
        <w:t>н</w:t>
      </w:r>
      <w:r w:rsidRPr="009D7971">
        <w:rPr>
          <w:rFonts w:eastAsia="SimSun"/>
          <w:iCs/>
          <w:color w:val="auto"/>
          <w:spacing w:val="-16"/>
          <w:lang w:val="sr-Cyrl-CS" w:bidi="hi-IN"/>
        </w:rPr>
        <w:t>а</w:t>
      </w:r>
      <w:r w:rsidRPr="009D7971">
        <w:rPr>
          <w:rFonts w:eastAsia="SimSun"/>
          <w:iCs/>
          <w:color w:val="auto"/>
          <w:lang w:val="sr-Cyrl-CS" w:bidi="hi-IN"/>
        </w:rPr>
        <w:t>ч</w:t>
      </w:r>
      <w:r w:rsidRPr="009D7971">
        <w:rPr>
          <w:rFonts w:eastAsia="SimSun"/>
          <w:iCs/>
          <w:color w:val="auto"/>
          <w:spacing w:val="1"/>
          <w:lang w:val="sr-Cyrl-CS" w:bidi="hi-IN"/>
        </w:rPr>
        <w:t>е</w:t>
      </w:r>
      <w:r w:rsidRPr="009D7971">
        <w:rPr>
          <w:rFonts w:eastAsia="SimSun"/>
          <w:iCs/>
          <w:color w:val="auto"/>
          <w:lang w:val="sr-Cyrl-CS" w:bidi="hi-IN"/>
        </w:rPr>
        <w:t>н</w:t>
      </w:r>
      <w:r w:rsidRPr="009D7971">
        <w:rPr>
          <w:rFonts w:eastAsia="SimSun"/>
          <w:iCs/>
          <w:color w:val="auto"/>
          <w:spacing w:val="1"/>
          <w:lang w:val="sr-Cyrl-CS" w:bidi="hi-IN"/>
        </w:rPr>
        <w:t>и</w:t>
      </w:r>
      <w:r w:rsidRPr="009D7971">
        <w:rPr>
          <w:rFonts w:eastAsia="SimSun"/>
          <w:iCs/>
          <w:color w:val="auto"/>
          <w:lang w:val="sr-Cyrl-CS" w:bidi="hi-IN"/>
        </w:rPr>
        <w:t>м</w:t>
      </w:r>
      <w:r w:rsidRPr="009D7971">
        <w:rPr>
          <w:rFonts w:eastAsia="SimSun"/>
          <w:iCs/>
          <w:color w:val="auto"/>
          <w:spacing w:val="36"/>
          <w:lang w:val="sr-Cyrl-CS" w:bidi="hi-IN"/>
        </w:rPr>
        <w:t xml:space="preserve"> </w:t>
      </w:r>
      <w:r w:rsidRPr="009D7971">
        <w:rPr>
          <w:rFonts w:eastAsia="SimSun"/>
          <w:iCs/>
          <w:color w:val="auto"/>
          <w:spacing w:val="1"/>
          <w:lang w:val="sr-Cyrl-CS" w:bidi="hi-IN"/>
        </w:rPr>
        <w:t>и</w:t>
      </w:r>
      <w:r w:rsidRPr="009D7971">
        <w:rPr>
          <w:rFonts w:eastAsia="SimSun"/>
          <w:iCs/>
          <w:color w:val="auto"/>
          <w:spacing w:val="-1"/>
          <w:lang w:val="sr-Cyrl-CS" w:bidi="hi-IN"/>
        </w:rPr>
        <w:t>з</w:t>
      </w:r>
      <w:r w:rsidRPr="009D7971">
        <w:rPr>
          <w:rFonts w:eastAsia="SimSun"/>
          <w:iCs/>
          <w:color w:val="auto"/>
          <w:lang w:val="sr-Cyrl-CS" w:bidi="hi-IN"/>
        </w:rPr>
        <w:t>н</w:t>
      </w:r>
      <w:r w:rsidRPr="009D7971">
        <w:rPr>
          <w:rFonts w:eastAsia="SimSun"/>
          <w:iCs/>
          <w:color w:val="auto"/>
          <w:spacing w:val="1"/>
          <w:lang w:val="sr-Cyrl-CS" w:bidi="hi-IN"/>
        </w:rPr>
        <w:t>о</w:t>
      </w:r>
      <w:r w:rsidRPr="009D7971">
        <w:rPr>
          <w:rFonts w:eastAsia="SimSun"/>
          <w:iCs/>
          <w:color w:val="auto"/>
          <w:spacing w:val="-2"/>
          <w:lang w:val="sr-Cyrl-CS" w:bidi="hi-IN"/>
        </w:rPr>
        <w:t>с</w:t>
      </w:r>
      <w:r w:rsidRPr="009D7971">
        <w:rPr>
          <w:rFonts w:eastAsia="SimSun"/>
          <w:iCs/>
          <w:color w:val="auto"/>
          <w:spacing w:val="1"/>
          <w:lang w:val="sr-Cyrl-CS" w:bidi="hi-IN"/>
        </w:rPr>
        <w:t>о</w:t>
      </w:r>
      <w:r w:rsidRPr="009D7971">
        <w:rPr>
          <w:rFonts w:eastAsia="SimSun"/>
          <w:iCs/>
          <w:color w:val="auto"/>
          <w:lang w:val="sr-Cyrl-CS" w:bidi="hi-IN"/>
        </w:rPr>
        <w:t>м</w:t>
      </w:r>
      <w:r w:rsidRPr="009D7971">
        <w:rPr>
          <w:rFonts w:eastAsia="SimSun"/>
          <w:iCs/>
          <w:color w:val="auto"/>
          <w:spacing w:val="36"/>
          <w:lang w:val="sr-Cyrl-CS" w:bidi="hi-IN"/>
        </w:rPr>
        <w:t xml:space="preserve"> </w:t>
      </w:r>
      <w:r w:rsidRPr="009D7971">
        <w:rPr>
          <w:rFonts w:eastAsia="SimSun"/>
          <w:iCs/>
          <w:color w:val="auto"/>
          <w:spacing w:val="1"/>
          <w:lang w:val="sr-Cyrl-CS" w:bidi="hi-IN"/>
        </w:rPr>
        <w:t>о</w:t>
      </w:r>
      <w:r w:rsidRPr="009D7971">
        <w:rPr>
          <w:rFonts w:eastAsia="SimSun"/>
          <w:iCs/>
          <w:color w:val="auto"/>
          <w:lang w:val="sr-Cyrl-CS" w:bidi="hi-IN"/>
        </w:rPr>
        <w:t>д</w:t>
      </w:r>
      <w:r w:rsidRPr="009D7971">
        <w:rPr>
          <w:rFonts w:eastAsia="SimSun"/>
          <w:iCs/>
          <w:color w:val="auto"/>
          <w:spacing w:val="35"/>
          <w:lang w:val="sr-Cyrl-CS" w:bidi="hi-IN"/>
        </w:rPr>
        <w:t xml:space="preserve"> </w:t>
      </w:r>
      <w:r w:rsidRPr="009D7971">
        <w:rPr>
          <w:rFonts w:eastAsia="SimSun"/>
          <w:iCs/>
          <w:color w:val="auto"/>
          <w:spacing w:val="1"/>
          <w:lang w:val="sr-Cyrl-CS" w:bidi="hi-IN"/>
        </w:rPr>
        <w:t>10</w:t>
      </w:r>
      <w:r w:rsidRPr="009D7971">
        <w:rPr>
          <w:rFonts w:eastAsia="SimSun"/>
          <w:iCs/>
          <w:color w:val="auto"/>
          <w:lang w:val="sr-Cyrl-CS" w:bidi="hi-IN"/>
        </w:rPr>
        <w:t xml:space="preserve">% </w:t>
      </w:r>
      <w:r w:rsidRPr="009D7971">
        <w:rPr>
          <w:rFonts w:eastAsia="SimSun"/>
          <w:iCs/>
          <w:color w:val="auto"/>
          <w:spacing w:val="-1"/>
          <w:lang w:val="sr-Cyrl-CS" w:bidi="hi-IN"/>
        </w:rPr>
        <w:t>о</w:t>
      </w:r>
      <w:r w:rsidRPr="009D7971">
        <w:rPr>
          <w:rFonts w:eastAsia="SimSun"/>
          <w:iCs/>
          <w:color w:val="auto"/>
          <w:lang w:val="sr-Cyrl-CS" w:bidi="hi-IN"/>
        </w:rPr>
        <w:t>д</w:t>
      </w:r>
      <w:r w:rsidRPr="009D7971">
        <w:rPr>
          <w:rFonts w:eastAsia="SimSun"/>
          <w:iCs/>
          <w:color w:val="auto"/>
          <w:spacing w:val="12"/>
          <w:lang w:val="sr-Cyrl-CS" w:bidi="hi-IN"/>
        </w:rPr>
        <w:t xml:space="preserve"> </w:t>
      </w:r>
      <w:r w:rsidRPr="009D7971">
        <w:rPr>
          <w:rFonts w:eastAsia="SimSun"/>
          <w:iCs/>
          <w:color w:val="auto"/>
          <w:lang w:val="sr-Cyrl-CS" w:bidi="hi-IN"/>
        </w:rPr>
        <w:t>укупне</w:t>
      </w:r>
      <w:r w:rsidRPr="009D7971">
        <w:rPr>
          <w:rFonts w:eastAsia="SimSun"/>
          <w:iCs/>
          <w:color w:val="auto"/>
          <w:spacing w:val="13"/>
          <w:lang w:val="sr-Cyrl-CS" w:bidi="hi-IN"/>
        </w:rPr>
        <w:t xml:space="preserve"> </w:t>
      </w:r>
      <w:r w:rsidRPr="009D7971">
        <w:rPr>
          <w:rFonts w:eastAsia="SimSun"/>
          <w:iCs/>
          <w:color w:val="auto"/>
          <w:lang w:val="sr-Cyrl-CS" w:bidi="hi-IN"/>
        </w:rPr>
        <w:t>вр</w:t>
      </w:r>
      <w:r w:rsidRPr="009D7971">
        <w:rPr>
          <w:rFonts w:eastAsia="SimSun"/>
          <w:iCs/>
          <w:color w:val="auto"/>
          <w:spacing w:val="-1"/>
          <w:lang w:val="sr-Cyrl-CS" w:bidi="hi-IN"/>
        </w:rPr>
        <w:t>е</w:t>
      </w:r>
      <w:r w:rsidRPr="009D7971">
        <w:rPr>
          <w:rFonts w:eastAsia="SimSun"/>
          <w:iCs/>
          <w:color w:val="auto"/>
          <w:lang w:val="sr-Cyrl-CS" w:bidi="hi-IN"/>
        </w:rPr>
        <w:t>днос</w:t>
      </w:r>
      <w:r w:rsidRPr="009D7971">
        <w:rPr>
          <w:rFonts w:eastAsia="SimSun"/>
          <w:iCs/>
          <w:color w:val="auto"/>
          <w:spacing w:val="-3"/>
          <w:lang w:val="sr-Cyrl-CS" w:bidi="hi-IN"/>
        </w:rPr>
        <w:t>т</w:t>
      </w:r>
      <w:r w:rsidRPr="009D7971">
        <w:rPr>
          <w:rFonts w:eastAsia="SimSun"/>
          <w:iCs/>
          <w:color w:val="auto"/>
          <w:lang w:val="sr-Cyrl-CS" w:bidi="hi-IN"/>
        </w:rPr>
        <w:t>и</w:t>
      </w:r>
      <w:r w:rsidRPr="009D7971">
        <w:rPr>
          <w:rFonts w:eastAsia="SimSun"/>
          <w:iCs/>
          <w:color w:val="auto"/>
          <w:spacing w:val="16"/>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о</w:t>
      </w:r>
      <w:r w:rsidRPr="009D7971">
        <w:rPr>
          <w:rFonts w:eastAsia="SimSun"/>
          <w:iCs/>
          <w:color w:val="auto"/>
          <w:lang w:val="sr-Cyrl-CS" w:bidi="hi-IN"/>
        </w:rPr>
        <w:t>ну</w:t>
      </w:r>
      <w:r w:rsidRPr="009D7971">
        <w:rPr>
          <w:rFonts w:eastAsia="SimSun"/>
          <w:iCs/>
          <w:color w:val="auto"/>
          <w:spacing w:val="-1"/>
          <w:lang w:val="sr-Cyrl-CS" w:bidi="hi-IN"/>
        </w:rPr>
        <w:t>д</w:t>
      </w:r>
      <w:r w:rsidRPr="009D7971">
        <w:rPr>
          <w:rFonts w:eastAsia="SimSun"/>
          <w:iCs/>
          <w:color w:val="auto"/>
          <w:lang w:val="sr-Cyrl-CS" w:bidi="hi-IN"/>
        </w:rPr>
        <w:t xml:space="preserve">е </w:t>
      </w:r>
      <w:r w:rsidRPr="009D7971">
        <w:rPr>
          <w:rFonts w:eastAsia="SimSun"/>
          <w:iCs/>
          <w:color w:val="auto"/>
          <w:spacing w:val="-1"/>
          <w:lang w:val="sr-Cyrl-CS" w:bidi="hi-IN"/>
        </w:rPr>
        <w:t>бе</w:t>
      </w:r>
      <w:r w:rsidRPr="009D7971">
        <w:rPr>
          <w:rFonts w:eastAsia="SimSun"/>
          <w:iCs/>
          <w:color w:val="auto"/>
          <w:lang w:val="sr-Cyrl-CS" w:bidi="hi-IN"/>
        </w:rPr>
        <w:t xml:space="preserve">з </w:t>
      </w:r>
      <w:r w:rsidRPr="009D7971">
        <w:rPr>
          <w:rFonts w:eastAsia="SimSun"/>
          <w:iCs/>
          <w:color w:val="auto"/>
          <w:spacing w:val="-1"/>
          <w:lang w:val="sr-Cyrl-CS" w:bidi="hi-IN"/>
        </w:rPr>
        <w:t>пореза на премију неживотних осигурања</w:t>
      </w:r>
      <w:r w:rsidRPr="009D7971">
        <w:rPr>
          <w:rFonts w:eastAsia="SimSun"/>
          <w:iCs/>
          <w:color w:val="auto"/>
          <w:lang w:val="sr-Cyrl-CS" w:bidi="hi-IN"/>
        </w:rPr>
        <w:t>.</w:t>
      </w:r>
      <w:r w:rsidRPr="009D7971">
        <w:rPr>
          <w:rFonts w:eastAsia="SimSun"/>
          <w:iCs/>
          <w:color w:val="auto"/>
          <w:spacing w:val="30"/>
          <w:lang w:val="sr-Cyrl-CS" w:bidi="hi-IN"/>
        </w:rPr>
        <w:t xml:space="preserve"> </w:t>
      </w:r>
      <w:r w:rsidRPr="009D7971">
        <w:rPr>
          <w:rFonts w:eastAsia="SimSun"/>
          <w:iCs/>
          <w:color w:val="auto"/>
          <w:spacing w:val="-2"/>
          <w:lang w:val="sr-Cyrl-CS" w:bidi="hi-IN"/>
        </w:rPr>
        <w:t>У</w:t>
      </w:r>
      <w:r w:rsidRPr="009D7971">
        <w:rPr>
          <w:rFonts w:eastAsia="SimSun"/>
          <w:iCs/>
          <w:color w:val="auto"/>
          <w:lang w:val="sr-Cyrl-CS" w:bidi="hi-IN"/>
        </w:rPr>
        <w:t>з</w:t>
      </w:r>
      <w:r w:rsidRPr="009D7971">
        <w:rPr>
          <w:rFonts w:eastAsia="SimSun"/>
          <w:iCs/>
          <w:color w:val="auto"/>
          <w:spacing w:val="29"/>
          <w:lang w:val="sr-Cyrl-CS" w:bidi="hi-IN"/>
        </w:rPr>
        <w:t xml:space="preserve"> </w:t>
      </w:r>
      <w:r w:rsidRPr="009D7971">
        <w:rPr>
          <w:rFonts w:eastAsia="SimSun"/>
          <w:iCs/>
          <w:color w:val="auto"/>
          <w:spacing w:val="-1"/>
          <w:lang w:val="sr-Cyrl-CS" w:bidi="hi-IN"/>
        </w:rPr>
        <w:t>м</w:t>
      </w:r>
      <w:r w:rsidRPr="009D7971">
        <w:rPr>
          <w:rFonts w:eastAsia="SimSun"/>
          <w:iCs/>
          <w:color w:val="auto"/>
          <w:spacing w:val="1"/>
          <w:lang w:val="sr-Cyrl-CS" w:bidi="hi-IN"/>
        </w:rPr>
        <w:t>е</w:t>
      </w:r>
      <w:r w:rsidRPr="009D7971">
        <w:rPr>
          <w:rFonts w:eastAsia="SimSun"/>
          <w:iCs/>
          <w:color w:val="auto"/>
          <w:spacing w:val="-2"/>
          <w:lang w:val="sr-Cyrl-CS" w:bidi="hi-IN"/>
        </w:rPr>
        <w:t>н</w:t>
      </w:r>
      <w:r w:rsidRPr="009D7971">
        <w:rPr>
          <w:rFonts w:eastAsia="SimSun"/>
          <w:iCs/>
          <w:color w:val="auto"/>
          <w:spacing w:val="1"/>
          <w:lang w:val="sr-Cyrl-CS" w:bidi="hi-IN"/>
        </w:rPr>
        <w:t>и</w:t>
      </w:r>
      <w:r w:rsidRPr="009D7971">
        <w:rPr>
          <w:rFonts w:eastAsia="SimSun"/>
          <w:iCs/>
          <w:color w:val="auto"/>
          <w:spacing w:val="2"/>
          <w:lang w:val="sr-Cyrl-CS" w:bidi="hi-IN"/>
        </w:rPr>
        <w:t>ц</w:t>
      </w:r>
      <w:r w:rsidRPr="009D7971">
        <w:rPr>
          <w:rFonts w:eastAsia="SimSun"/>
          <w:iCs/>
          <w:color w:val="auto"/>
          <w:lang w:val="sr-Cyrl-CS" w:bidi="hi-IN"/>
        </w:rPr>
        <w:t>у м</w:t>
      </w:r>
      <w:r w:rsidRPr="009D7971">
        <w:rPr>
          <w:rFonts w:eastAsia="SimSun"/>
          <w:iCs/>
          <w:color w:val="auto"/>
          <w:spacing w:val="1"/>
          <w:lang w:val="sr-Cyrl-CS" w:bidi="hi-IN"/>
        </w:rPr>
        <w:t>ор</w:t>
      </w:r>
      <w:r w:rsidRPr="009D7971">
        <w:rPr>
          <w:rFonts w:eastAsia="SimSun"/>
          <w:iCs/>
          <w:color w:val="auto"/>
          <w:lang w:val="sr-Cyrl-CS" w:bidi="hi-IN"/>
        </w:rPr>
        <w:t>а</w:t>
      </w:r>
      <w:r w:rsidRPr="009D7971">
        <w:rPr>
          <w:rFonts w:eastAsia="SimSun"/>
          <w:iCs/>
          <w:color w:val="auto"/>
          <w:spacing w:val="29"/>
          <w:lang w:val="sr-Cyrl-CS" w:bidi="hi-IN"/>
        </w:rPr>
        <w:t xml:space="preserve"> </w:t>
      </w:r>
      <w:r w:rsidRPr="009D7971">
        <w:rPr>
          <w:rFonts w:eastAsia="SimSun"/>
          <w:iCs/>
          <w:color w:val="auto"/>
          <w:spacing w:val="-1"/>
          <w:lang w:val="sr-Cyrl-CS" w:bidi="hi-IN"/>
        </w:rPr>
        <w:t>б</w:t>
      </w:r>
      <w:r w:rsidRPr="009D7971">
        <w:rPr>
          <w:rFonts w:eastAsia="SimSun"/>
          <w:iCs/>
          <w:color w:val="auto"/>
          <w:spacing w:val="1"/>
          <w:lang w:val="sr-Cyrl-CS" w:bidi="hi-IN"/>
        </w:rPr>
        <w:t>и</w:t>
      </w:r>
      <w:r w:rsidRPr="009D7971">
        <w:rPr>
          <w:rFonts w:eastAsia="SimSun"/>
          <w:iCs/>
          <w:color w:val="auto"/>
          <w:spacing w:val="-3"/>
          <w:lang w:val="sr-Cyrl-CS" w:bidi="hi-IN"/>
        </w:rPr>
        <w:t>т</w:t>
      </w:r>
      <w:r w:rsidRPr="009D7971">
        <w:rPr>
          <w:rFonts w:eastAsia="SimSun"/>
          <w:iCs/>
          <w:color w:val="auto"/>
          <w:lang w:val="sr-Cyrl-CS" w:bidi="hi-IN"/>
        </w:rPr>
        <w:t>и</w:t>
      </w:r>
      <w:r w:rsidRPr="009D7971">
        <w:rPr>
          <w:rFonts w:eastAsia="SimSun"/>
          <w:iCs/>
          <w:color w:val="auto"/>
          <w:spacing w:val="31"/>
          <w:lang w:val="sr-Cyrl-CS" w:bidi="hi-IN"/>
        </w:rPr>
        <w:t xml:space="preserve"> </w:t>
      </w:r>
      <w:r w:rsidRPr="009D7971">
        <w:rPr>
          <w:rFonts w:eastAsia="SimSun"/>
          <w:iCs/>
          <w:color w:val="auto"/>
          <w:lang w:val="sr-Cyrl-CS" w:bidi="hi-IN"/>
        </w:rPr>
        <w:t>до</w:t>
      </w:r>
      <w:r w:rsidRPr="009D7971">
        <w:rPr>
          <w:rFonts w:eastAsia="SimSun"/>
          <w:iCs/>
          <w:color w:val="auto"/>
          <w:spacing w:val="-2"/>
          <w:lang w:val="sr-Cyrl-CS" w:bidi="hi-IN"/>
        </w:rPr>
        <w:t>с</w:t>
      </w:r>
      <w:r w:rsidRPr="009D7971">
        <w:rPr>
          <w:rFonts w:eastAsia="SimSun"/>
          <w:iCs/>
          <w:color w:val="auto"/>
          <w:spacing w:val="-6"/>
          <w:lang w:val="sr-Cyrl-CS" w:bidi="hi-IN"/>
        </w:rPr>
        <w:t>т</w:t>
      </w:r>
      <w:r w:rsidRPr="009D7971">
        <w:rPr>
          <w:rFonts w:eastAsia="SimSun"/>
          <w:iCs/>
          <w:color w:val="auto"/>
          <w:spacing w:val="1"/>
          <w:lang w:val="sr-Cyrl-CS" w:bidi="hi-IN"/>
        </w:rPr>
        <w:t>а</w:t>
      </w:r>
      <w:r w:rsidRPr="009D7971">
        <w:rPr>
          <w:rFonts w:eastAsia="SimSun"/>
          <w:iCs/>
          <w:color w:val="auto"/>
          <w:lang w:val="sr-Cyrl-CS" w:bidi="hi-IN"/>
        </w:rPr>
        <w:t>вљена коп</w:t>
      </w:r>
      <w:r w:rsidRPr="009D7971">
        <w:rPr>
          <w:rFonts w:eastAsia="SimSun"/>
          <w:iCs/>
          <w:color w:val="auto"/>
          <w:spacing w:val="1"/>
          <w:lang w:val="sr-Cyrl-CS" w:bidi="hi-IN"/>
        </w:rPr>
        <w:t>и</w:t>
      </w:r>
      <w:r w:rsidRPr="009D7971">
        <w:rPr>
          <w:rFonts w:eastAsia="SimSun"/>
          <w:iCs/>
          <w:color w:val="auto"/>
          <w:lang w:val="sr-Cyrl-CS" w:bidi="hi-IN"/>
        </w:rPr>
        <w:t>ја к</w:t>
      </w:r>
      <w:r w:rsidRPr="009D7971">
        <w:rPr>
          <w:rFonts w:eastAsia="SimSun"/>
          <w:iCs/>
          <w:color w:val="auto"/>
          <w:spacing w:val="-2"/>
          <w:lang w:val="sr-Cyrl-CS" w:bidi="hi-IN"/>
        </w:rPr>
        <w:t>а</w:t>
      </w:r>
      <w:r w:rsidRPr="009D7971">
        <w:rPr>
          <w:rFonts w:eastAsia="SimSun"/>
          <w:iCs/>
          <w:color w:val="auto"/>
          <w:spacing w:val="1"/>
          <w:lang w:val="sr-Cyrl-CS" w:bidi="hi-IN"/>
        </w:rPr>
        <w:t>р</w:t>
      </w:r>
      <w:r w:rsidRPr="009D7971">
        <w:rPr>
          <w:rFonts w:eastAsia="SimSun"/>
          <w:iCs/>
          <w:color w:val="auto"/>
          <w:spacing w:val="-6"/>
          <w:lang w:val="sr-Cyrl-CS" w:bidi="hi-IN"/>
        </w:rPr>
        <w:t>т</w:t>
      </w:r>
      <w:r w:rsidRPr="009D7971">
        <w:rPr>
          <w:rFonts w:eastAsia="SimSun"/>
          <w:iCs/>
          <w:color w:val="auto"/>
          <w:spacing w:val="1"/>
          <w:lang w:val="sr-Cyrl-CS" w:bidi="hi-IN"/>
        </w:rPr>
        <w:t>о</w:t>
      </w:r>
      <w:r w:rsidRPr="009D7971">
        <w:rPr>
          <w:rFonts w:eastAsia="SimSun"/>
          <w:iCs/>
          <w:color w:val="auto"/>
          <w:lang w:val="sr-Cyrl-CS" w:bidi="hi-IN"/>
        </w:rPr>
        <w:t>на деп</w:t>
      </w:r>
      <w:r w:rsidRPr="009D7971">
        <w:rPr>
          <w:rFonts w:eastAsia="SimSun"/>
          <w:iCs/>
          <w:color w:val="auto"/>
          <w:spacing w:val="1"/>
          <w:lang w:val="sr-Cyrl-CS" w:bidi="hi-IN"/>
        </w:rPr>
        <w:t>о</w:t>
      </w:r>
      <w:r w:rsidRPr="009D7971">
        <w:rPr>
          <w:rFonts w:eastAsia="SimSun"/>
          <w:iCs/>
          <w:color w:val="auto"/>
          <w:lang w:val="sr-Cyrl-CS" w:bidi="hi-IN"/>
        </w:rPr>
        <w:t>н</w:t>
      </w:r>
      <w:r w:rsidRPr="009D7971">
        <w:rPr>
          <w:rFonts w:eastAsia="SimSun"/>
          <w:iCs/>
          <w:color w:val="auto"/>
          <w:spacing w:val="1"/>
          <w:lang w:val="sr-Cyrl-CS" w:bidi="hi-IN"/>
        </w:rPr>
        <w:t>о</w:t>
      </w:r>
      <w:r w:rsidRPr="009D7971">
        <w:rPr>
          <w:rFonts w:eastAsia="SimSun"/>
          <w:iCs/>
          <w:color w:val="auto"/>
          <w:spacing w:val="-5"/>
          <w:lang w:val="sr-Cyrl-CS" w:bidi="hi-IN"/>
        </w:rPr>
        <w:t>в</w:t>
      </w:r>
      <w:r w:rsidRPr="009D7971">
        <w:rPr>
          <w:rFonts w:eastAsia="SimSun"/>
          <w:iCs/>
          <w:color w:val="auto"/>
          <w:spacing w:val="1"/>
          <w:lang w:val="sr-Cyrl-CS" w:bidi="hi-IN"/>
        </w:rPr>
        <w:t>а</w:t>
      </w:r>
      <w:r w:rsidRPr="009D7971">
        <w:rPr>
          <w:rFonts w:eastAsia="SimSun"/>
          <w:iCs/>
          <w:color w:val="auto"/>
          <w:spacing w:val="-2"/>
          <w:lang w:val="sr-Cyrl-CS" w:bidi="hi-IN"/>
        </w:rPr>
        <w:t>н</w:t>
      </w:r>
      <w:r w:rsidRPr="009D7971">
        <w:rPr>
          <w:rFonts w:eastAsia="SimSun"/>
          <w:iCs/>
          <w:color w:val="auto"/>
          <w:spacing w:val="1"/>
          <w:lang w:val="sr-Cyrl-CS" w:bidi="hi-IN"/>
        </w:rPr>
        <w:t>и</w:t>
      </w:r>
      <w:r w:rsidRPr="009D7971">
        <w:rPr>
          <w:rFonts w:eastAsia="SimSun"/>
          <w:iCs/>
          <w:color w:val="auto"/>
          <w:lang w:val="sr-Cyrl-CS" w:bidi="hi-IN"/>
        </w:rPr>
        <w:t>х</w:t>
      </w:r>
      <w:r w:rsidRPr="009D7971">
        <w:rPr>
          <w:rFonts w:eastAsia="SimSun"/>
          <w:iCs/>
          <w:color w:val="auto"/>
          <w:spacing w:val="29"/>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о</w:t>
      </w:r>
      <w:r w:rsidRPr="009D7971">
        <w:rPr>
          <w:rFonts w:eastAsia="SimSun"/>
          <w:iCs/>
          <w:color w:val="auto"/>
          <w:spacing w:val="-3"/>
          <w:lang w:val="sr-Cyrl-CS" w:bidi="hi-IN"/>
        </w:rPr>
        <w:t>т</w:t>
      </w:r>
      <w:r w:rsidRPr="009D7971">
        <w:rPr>
          <w:rFonts w:eastAsia="SimSun"/>
          <w:iCs/>
          <w:color w:val="auto"/>
          <w:lang w:val="sr-Cyrl-CS" w:bidi="hi-IN"/>
        </w:rPr>
        <w:t>п</w:t>
      </w:r>
      <w:r w:rsidRPr="009D7971">
        <w:rPr>
          <w:rFonts w:eastAsia="SimSun"/>
          <w:iCs/>
          <w:color w:val="auto"/>
          <w:spacing w:val="1"/>
          <w:lang w:val="sr-Cyrl-CS" w:bidi="hi-IN"/>
        </w:rPr>
        <w:t>и</w:t>
      </w:r>
      <w:r w:rsidRPr="009D7971">
        <w:rPr>
          <w:rFonts w:eastAsia="SimSun"/>
          <w:iCs/>
          <w:color w:val="auto"/>
          <w:lang w:val="sr-Cyrl-CS" w:bidi="hi-IN"/>
        </w:rPr>
        <w:t>са</w:t>
      </w:r>
      <w:r w:rsidRPr="009D7971">
        <w:rPr>
          <w:rFonts w:eastAsia="SimSun"/>
          <w:iCs/>
          <w:color w:val="auto"/>
          <w:spacing w:val="30"/>
          <w:lang w:val="sr-Cyrl-CS" w:bidi="hi-IN"/>
        </w:rPr>
        <w:t xml:space="preserve"> </w:t>
      </w:r>
      <w:r w:rsidRPr="009D7971">
        <w:rPr>
          <w:rFonts w:eastAsia="SimSun"/>
          <w:iCs/>
          <w:color w:val="auto"/>
          <w:lang w:val="sr-Cyrl-CS" w:bidi="hi-IN"/>
        </w:rPr>
        <w:t>који</w:t>
      </w:r>
      <w:r w:rsidRPr="009D7971">
        <w:rPr>
          <w:rFonts w:eastAsia="SimSun"/>
          <w:iCs/>
          <w:color w:val="auto"/>
          <w:spacing w:val="30"/>
          <w:lang w:val="sr-Cyrl-CS" w:bidi="hi-IN"/>
        </w:rPr>
        <w:t xml:space="preserve"> </w:t>
      </w:r>
      <w:r w:rsidRPr="009D7971">
        <w:rPr>
          <w:rFonts w:eastAsia="SimSun"/>
          <w:iCs/>
          <w:color w:val="auto"/>
          <w:lang w:val="sr-Cyrl-CS" w:bidi="hi-IN"/>
        </w:rPr>
        <w:t>је</w:t>
      </w:r>
      <w:r w:rsidRPr="009D7971">
        <w:rPr>
          <w:rFonts w:eastAsia="SimSun"/>
          <w:iCs/>
          <w:color w:val="auto"/>
          <w:spacing w:val="30"/>
          <w:lang w:val="sr-Cyrl-CS" w:bidi="hi-IN"/>
        </w:rPr>
        <w:t xml:space="preserve"> </w:t>
      </w:r>
      <w:r w:rsidRPr="009D7971">
        <w:rPr>
          <w:rFonts w:eastAsia="SimSun"/>
          <w:iCs/>
          <w:color w:val="auto"/>
          <w:spacing w:val="1"/>
          <w:lang w:val="sr-Cyrl-CS" w:bidi="hi-IN"/>
        </w:rPr>
        <w:t>и</w:t>
      </w:r>
      <w:r w:rsidRPr="009D7971">
        <w:rPr>
          <w:rFonts w:eastAsia="SimSun"/>
          <w:iCs/>
          <w:color w:val="auto"/>
          <w:spacing w:val="-4"/>
          <w:lang w:val="sr-Cyrl-CS" w:bidi="hi-IN"/>
        </w:rPr>
        <w:t>з</w:t>
      </w:r>
      <w:r w:rsidRPr="009D7971">
        <w:rPr>
          <w:rFonts w:eastAsia="SimSun"/>
          <w:iCs/>
          <w:color w:val="auto"/>
          <w:lang w:val="sr-Cyrl-CS" w:bidi="hi-IN"/>
        </w:rPr>
        <w:t>дат</w:t>
      </w:r>
      <w:r w:rsidRPr="009D7971">
        <w:rPr>
          <w:rFonts w:eastAsia="SimSun"/>
          <w:iCs/>
          <w:color w:val="auto"/>
          <w:spacing w:val="26"/>
          <w:lang w:val="sr-Cyrl-CS" w:bidi="hi-IN"/>
        </w:rPr>
        <w:t xml:space="preserve"> </w:t>
      </w:r>
      <w:r w:rsidRPr="009D7971">
        <w:rPr>
          <w:rFonts w:eastAsia="SimSun"/>
          <w:iCs/>
          <w:color w:val="auto"/>
          <w:spacing w:val="1"/>
          <w:lang w:val="sr-Cyrl-CS" w:bidi="hi-IN"/>
        </w:rPr>
        <w:t>о</w:t>
      </w:r>
      <w:r w:rsidRPr="009D7971">
        <w:rPr>
          <w:rFonts w:eastAsia="SimSun"/>
          <w:iCs/>
          <w:color w:val="auto"/>
          <w:lang w:val="sr-Cyrl-CS" w:bidi="hi-IN"/>
        </w:rPr>
        <w:t>д</w:t>
      </w:r>
      <w:r w:rsidRPr="009D7971">
        <w:rPr>
          <w:rFonts w:eastAsia="SimSun"/>
          <w:iCs/>
          <w:color w:val="auto"/>
          <w:spacing w:val="29"/>
          <w:lang w:val="sr-Cyrl-CS" w:bidi="hi-IN"/>
        </w:rPr>
        <w:t xml:space="preserve"> </w:t>
      </w:r>
      <w:r w:rsidRPr="009D7971">
        <w:rPr>
          <w:rFonts w:eastAsia="SimSun"/>
          <w:iCs/>
          <w:color w:val="auto"/>
          <w:lang w:val="sr-Cyrl-CS" w:bidi="hi-IN"/>
        </w:rPr>
        <w:t>с</w:t>
      </w:r>
      <w:r w:rsidRPr="009D7971">
        <w:rPr>
          <w:rFonts w:eastAsia="SimSun"/>
          <w:iCs/>
          <w:color w:val="auto"/>
          <w:spacing w:val="-6"/>
          <w:lang w:val="sr-Cyrl-CS" w:bidi="hi-IN"/>
        </w:rPr>
        <w:t>т</w:t>
      </w:r>
      <w:r w:rsidRPr="009D7971">
        <w:rPr>
          <w:rFonts w:eastAsia="SimSun"/>
          <w:iCs/>
          <w:color w:val="auto"/>
          <w:spacing w:val="1"/>
          <w:lang w:val="sr-Cyrl-CS" w:bidi="hi-IN"/>
        </w:rPr>
        <w:t>ра</w:t>
      </w:r>
      <w:r w:rsidRPr="009D7971">
        <w:rPr>
          <w:rFonts w:eastAsia="SimSun"/>
          <w:iCs/>
          <w:color w:val="auto"/>
          <w:lang w:val="sr-Cyrl-CS" w:bidi="hi-IN"/>
        </w:rPr>
        <w:t>не</w:t>
      </w:r>
      <w:r w:rsidRPr="009D7971">
        <w:rPr>
          <w:rFonts w:eastAsia="SimSun"/>
          <w:iCs/>
          <w:color w:val="auto"/>
          <w:spacing w:val="30"/>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о</w:t>
      </w:r>
      <w:r w:rsidRPr="009D7971">
        <w:rPr>
          <w:rFonts w:eastAsia="SimSun"/>
          <w:iCs/>
          <w:color w:val="auto"/>
          <w:lang w:val="sr-Cyrl-CS" w:bidi="hi-IN"/>
        </w:rPr>
        <w:t>с</w:t>
      </w:r>
      <w:r w:rsidRPr="009D7971">
        <w:rPr>
          <w:rFonts w:eastAsia="SimSun"/>
          <w:iCs/>
          <w:color w:val="auto"/>
          <w:spacing w:val="-1"/>
          <w:lang w:val="sr-Cyrl-CS" w:bidi="hi-IN"/>
        </w:rPr>
        <w:t>л</w:t>
      </w:r>
      <w:r w:rsidRPr="009D7971">
        <w:rPr>
          <w:rFonts w:eastAsia="SimSun"/>
          <w:iCs/>
          <w:color w:val="auto"/>
          <w:spacing w:val="1"/>
          <w:lang w:val="sr-Cyrl-CS" w:bidi="hi-IN"/>
        </w:rPr>
        <w:t>о</w:t>
      </w:r>
      <w:r w:rsidRPr="009D7971">
        <w:rPr>
          <w:rFonts w:eastAsia="SimSun"/>
          <w:iCs/>
          <w:color w:val="auto"/>
          <w:lang w:val="sr-Cyrl-CS" w:bidi="hi-IN"/>
        </w:rPr>
        <w:t>вне</w:t>
      </w:r>
      <w:r w:rsidRPr="009D7971">
        <w:rPr>
          <w:rFonts w:eastAsia="SimSun"/>
          <w:iCs/>
          <w:color w:val="auto"/>
          <w:spacing w:val="30"/>
          <w:lang w:val="sr-Cyrl-CS" w:bidi="hi-IN"/>
        </w:rPr>
        <w:t xml:space="preserve"> </w:t>
      </w:r>
      <w:r w:rsidRPr="009D7971">
        <w:rPr>
          <w:rFonts w:eastAsia="SimSun"/>
          <w:iCs/>
          <w:color w:val="auto"/>
          <w:spacing w:val="-1"/>
          <w:lang w:val="sr-Cyrl-CS" w:bidi="hi-IN"/>
        </w:rPr>
        <w:t>б</w:t>
      </w:r>
      <w:r w:rsidRPr="009D7971">
        <w:rPr>
          <w:rFonts w:eastAsia="SimSun"/>
          <w:iCs/>
          <w:color w:val="auto"/>
          <w:spacing w:val="1"/>
          <w:lang w:val="sr-Cyrl-CS" w:bidi="hi-IN"/>
        </w:rPr>
        <w:t>а</w:t>
      </w:r>
      <w:r w:rsidRPr="009D7971">
        <w:rPr>
          <w:rFonts w:eastAsia="SimSun"/>
          <w:iCs/>
          <w:color w:val="auto"/>
          <w:lang w:val="sr-Cyrl-CS" w:bidi="hi-IN"/>
        </w:rPr>
        <w:t>нке</w:t>
      </w:r>
      <w:r w:rsidRPr="009D7971">
        <w:rPr>
          <w:rFonts w:eastAsia="SimSun"/>
          <w:iCs/>
          <w:color w:val="auto"/>
          <w:spacing w:val="30"/>
          <w:lang w:val="sr-Cyrl-CS" w:bidi="hi-IN"/>
        </w:rPr>
        <w:t xml:space="preserve"> </w:t>
      </w:r>
      <w:r w:rsidRPr="009D7971">
        <w:rPr>
          <w:rFonts w:eastAsia="SimSun"/>
          <w:iCs/>
          <w:color w:val="auto"/>
          <w:lang w:val="sr-Cyrl-CS" w:bidi="hi-IN"/>
        </w:rPr>
        <w:t>коју п</w:t>
      </w:r>
      <w:r w:rsidRPr="009D7971">
        <w:rPr>
          <w:rFonts w:eastAsia="SimSun"/>
          <w:iCs/>
          <w:color w:val="auto"/>
          <w:spacing w:val="1"/>
          <w:lang w:val="sr-Cyrl-CS" w:bidi="hi-IN"/>
        </w:rPr>
        <w:t>о</w:t>
      </w:r>
      <w:r w:rsidRPr="009D7971">
        <w:rPr>
          <w:rFonts w:eastAsia="SimSun"/>
          <w:iCs/>
          <w:color w:val="auto"/>
          <w:lang w:val="sr-Cyrl-CS" w:bidi="hi-IN"/>
        </w:rPr>
        <w:t>ну</w:t>
      </w:r>
      <w:r w:rsidRPr="009D7971">
        <w:rPr>
          <w:rFonts w:eastAsia="SimSun"/>
          <w:iCs/>
          <w:color w:val="auto"/>
          <w:spacing w:val="1"/>
          <w:lang w:val="sr-Cyrl-CS" w:bidi="hi-IN"/>
        </w:rPr>
        <w:t>ђ</w:t>
      </w:r>
      <w:r w:rsidRPr="009D7971">
        <w:rPr>
          <w:rFonts w:eastAsia="SimSun"/>
          <w:iCs/>
          <w:color w:val="auto"/>
          <w:spacing w:val="-16"/>
          <w:lang w:val="sr-Cyrl-CS" w:bidi="hi-IN"/>
        </w:rPr>
        <w:t>а</w:t>
      </w:r>
      <w:r w:rsidRPr="009D7971">
        <w:rPr>
          <w:rFonts w:eastAsia="SimSun"/>
          <w:iCs/>
          <w:color w:val="auto"/>
          <w:lang w:val="sr-Cyrl-CS" w:bidi="hi-IN"/>
        </w:rPr>
        <w:t>ч</w:t>
      </w:r>
      <w:r w:rsidRPr="009D7971">
        <w:rPr>
          <w:rFonts w:eastAsia="SimSun"/>
          <w:iCs/>
          <w:color w:val="auto"/>
          <w:spacing w:val="6"/>
          <w:lang w:val="sr-Cyrl-CS" w:bidi="hi-IN"/>
        </w:rPr>
        <w:t xml:space="preserve"> </w:t>
      </w:r>
      <w:r w:rsidRPr="009D7971">
        <w:rPr>
          <w:rFonts w:eastAsia="SimSun"/>
          <w:iCs/>
          <w:color w:val="auto"/>
          <w:lang w:val="sr-Cyrl-CS" w:bidi="hi-IN"/>
        </w:rPr>
        <w:t>н</w:t>
      </w:r>
      <w:r w:rsidRPr="009D7971">
        <w:rPr>
          <w:rFonts w:eastAsia="SimSun"/>
          <w:iCs/>
          <w:color w:val="auto"/>
          <w:spacing w:val="1"/>
          <w:lang w:val="sr-Cyrl-CS" w:bidi="hi-IN"/>
        </w:rPr>
        <w:t>а</w:t>
      </w:r>
      <w:r w:rsidRPr="009D7971">
        <w:rPr>
          <w:rFonts w:eastAsia="SimSun"/>
          <w:iCs/>
          <w:color w:val="auto"/>
          <w:spacing w:val="-8"/>
          <w:lang w:val="sr-Cyrl-CS" w:bidi="hi-IN"/>
        </w:rPr>
        <w:t>в</w:t>
      </w:r>
      <w:r w:rsidRPr="009D7971">
        <w:rPr>
          <w:rFonts w:eastAsia="SimSun"/>
          <w:iCs/>
          <w:color w:val="auto"/>
          <w:spacing w:val="1"/>
          <w:lang w:val="sr-Cyrl-CS" w:bidi="hi-IN"/>
        </w:rPr>
        <w:t>о</w:t>
      </w:r>
      <w:r w:rsidRPr="009D7971">
        <w:rPr>
          <w:rFonts w:eastAsia="SimSun"/>
          <w:iCs/>
          <w:color w:val="auto"/>
          <w:lang w:val="sr-Cyrl-CS" w:bidi="hi-IN"/>
        </w:rPr>
        <w:t>ди</w:t>
      </w:r>
      <w:r w:rsidRPr="009D7971">
        <w:rPr>
          <w:rFonts w:eastAsia="SimSun"/>
          <w:iCs/>
          <w:color w:val="auto"/>
          <w:spacing w:val="6"/>
          <w:lang w:val="sr-Cyrl-CS" w:bidi="hi-IN"/>
        </w:rPr>
        <w:t xml:space="preserve"> </w:t>
      </w:r>
      <w:r w:rsidRPr="009D7971">
        <w:rPr>
          <w:rFonts w:eastAsia="SimSun"/>
          <w:iCs/>
          <w:color w:val="auto"/>
          <w:lang w:val="sr-Cyrl-CS" w:bidi="hi-IN"/>
        </w:rPr>
        <w:t>у</w:t>
      </w:r>
      <w:r w:rsidRPr="009D7971">
        <w:rPr>
          <w:rFonts w:eastAsia="SimSun"/>
          <w:iCs/>
          <w:color w:val="auto"/>
          <w:spacing w:val="5"/>
          <w:lang w:val="sr-Cyrl-CS" w:bidi="hi-IN"/>
        </w:rPr>
        <w:t xml:space="preserve"> </w:t>
      </w:r>
      <w:r w:rsidRPr="009D7971">
        <w:rPr>
          <w:rFonts w:eastAsia="SimSun"/>
          <w:iCs/>
          <w:color w:val="auto"/>
          <w:spacing w:val="-1"/>
          <w:lang w:val="sr-Cyrl-CS" w:bidi="hi-IN"/>
        </w:rPr>
        <w:t>м</w:t>
      </w:r>
      <w:r w:rsidRPr="009D7971">
        <w:rPr>
          <w:rFonts w:eastAsia="SimSun"/>
          <w:iCs/>
          <w:color w:val="auto"/>
          <w:spacing w:val="1"/>
          <w:lang w:val="sr-Cyrl-CS" w:bidi="hi-IN"/>
        </w:rPr>
        <w:t>е</w:t>
      </w:r>
      <w:r w:rsidRPr="009D7971">
        <w:rPr>
          <w:rFonts w:eastAsia="SimSun"/>
          <w:iCs/>
          <w:color w:val="auto"/>
          <w:spacing w:val="-2"/>
          <w:lang w:val="sr-Cyrl-CS" w:bidi="hi-IN"/>
        </w:rPr>
        <w:t>н</w:t>
      </w:r>
      <w:r w:rsidRPr="009D7971">
        <w:rPr>
          <w:rFonts w:eastAsia="SimSun"/>
          <w:iCs/>
          <w:color w:val="auto"/>
          <w:spacing w:val="1"/>
          <w:lang w:val="sr-Cyrl-CS" w:bidi="hi-IN"/>
        </w:rPr>
        <w:t>и</w:t>
      </w:r>
      <w:r w:rsidRPr="009D7971">
        <w:rPr>
          <w:rFonts w:eastAsia="SimSun"/>
          <w:iCs/>
          <w:color w:val="auto"/>
          <w:lang w:val="sr-Cyrl-CS" w:bidi="hi-IN"/>
        </w:rPr>
        <w:t>чн</w:t>
      </w:r>
      <w:r w:rsidRPr="009D7971">
        <w:rPr>
          <w:rFonts w:eastAsia="SimSun"/>
          <w:iCs/>
          <w:color w:val="auto"/>
          <w:spacing w:val="1"/>
          <w:lang w:val="sr-Cyrl-CS" w:bidi="hi-IN"/>
        </w:rPr>
        <w:t>о</w:t>
      </w:r>
      <w:r w:rsidRPr="009D7971">
        <w:rPr>
          <w:rFonts w:eastAsia="SimSun"/>
          <w:iCs/>
          <w:color w:val="auto"/>
          <w:lang w:val="sr-Cyrl-CS" w:bidi="hi-IN"/>
        </w:rPr>
        <w:t>м</w:t>
      </w:r>
      <w:r w:rsidRPr="009D7971">
        <w:rPr>
          <w:rFonts w:eastAsia="SimSun"/>
          <w:iCs/>
          <w:color w:val="auto"/>
          <w:spacing w:val="4"/>
          <w:lang w:val="sr-Cyrl-CS" w:bidi="hi-IN"/>
        </w:rPr>
        <w:t xml:space="preserve"> </w:t>
      </w:r>
      <w:r w:rsidRPr="009D7971">
        <w:rPr>
          <w:rFonts w:eastAsia="SimSun"/>
          <w:iCs/>
          <w:color w:val="auto"/>
          <w:spacing w:val="1"/>
          <w:lang w:val="sr-Cyrl-CS" w:bidi="hi-IN"/>
        </w:rPr>
        <w:t>о</w:t>
      </w:r>
      <w:r w:rsidRPr="009D7971">
        <w:rPr>
          <w:rFonts w:eastAsia="SimSun"/>
          <w:iCs/>
          <w:color w:val="auto"/>
          <w:spacing w:val="-8"/>
          <w:lang w:val="sr-Cyrl-CS" w:bidi="hi-IN"/>
        </w:rPr>
        <w:t>в</w:t>
      </w:r>
      <w:r w:rsidRPr="009D7971">
        <w:rPr>
          <w:rFonts w:eastAsia="SimSun"/>
          <w:iCs/>
          <w:color w:val="auto"/>
          <w:spacing w:val="-1"/>
          <w:lang w:val="sr-Cyrl-CS" w:bidi="hi-IN"/>
        </w:rPr>
        <w:t>л</w:t>
      </w:r>
      <w:r w:rsidRPr="009D7971">
        <w:rPr>
          <w:rFonts w:eastAsia="SimSun"/>
          <w:iCs/>
          <w:color w:val="auto"/>
          <w:spacing w:val="1"/>
          <w:lang w:val="sr-Cyrl-CS" w:bidi="hi-IN"/>
        </w:rPr>
        <w:t>а</w:t>
      </w:r>
      <w:r w:rsidRPr="009D7971">
        <w:rPr>
          <w:rFonts w:eastAsia="SimSun"/>
          <w:iCs/>
          <w:color w:val="auto"/>
          <w:lang w:val="sr-Cyrl-CS" w:bidi="hi-IN"/>
        </w:rPr>
        <w:t>ш</w:t>
      </w:r>
      <w:r w:rsidRPr="009D7971">
        <w:rPr>
          <w:rFonts w:eastAsia="SimSun"/>
          <w:iCs/>
          <w:color w:val="auto"/>
          <w:spacing w:val="-1"/>
          <w:lang w:val="sr-Cyrl-CS" w:bidi="hi-IN"/>
        </w:rPr>
        <w:t>ћ</w:t>
      </w:r>
      <w:r w:rsidRPr="009D7971">
        <w:rPr>
          <w:rFonts w:eastAsia="SimSun"/>
          <w:iCs/>
          <w:color w:val="auto"/>
          <w:spacing w:val="1"/>
          <w:lang w:val="sr-Cyrl-CS" w:bidi="hi-IN"/>
        </w:rPr>
        <w:t>е</w:t>
      </w:r>
      <w:r w:rsidRPr="009D7971">
        <w:rPr>
          <w:rFonts w:eastAsia="SimSun"/>
          <w:iCs/>
          <w:color w:val="auto"/>
          <w:lang w:val="sr-Cyrl-CS" w:bidi="hi-IN"/>
        </w:rPr>
        <w:t>њу</w:t>
      </w:r>
      <w:r w:rsidRPr="009D7971">
        <w:rPr>
          <w:rFonts w:eastAsia="SimSun"/>
          <w:iCs/>
          <w:color w:val="auto"/>
          <w:spacing w:val="11"/>
          <w:lang w:val="sr-Cyrl-CS" w:bidi="hi-IN"/>
        </w:rPr>
        <w:t xml:space="preserve"> </w:t>
      </w:r>
      <w:r w:rsidRPr="009D7971">
        <w:rPr>
          <w:rFonts w:eastAsia="SimSun"/>
          <w:iCs/>
          <w:color w:val="auto"/>
          <w:lang w:val="sr-Cyrl-CS" w:bidi="hi-IN"/>
        </w:rPr>
        <w:t>–</w:t>
      </w:r>
      <w:r w:rsidRPr="009D7971">
        <w:rPr>
          <w:rFonts w:eastAsia="SimSun"/>
          <w:iCs/>
          <w:color w:val="auto"/>
          <w:spacing w:val="4"/>
          <w:lang w:val="sr-Cyrl-CS" w:bidi="hi-IN"/>
        </w:rPr>
        <w:t xml:space="preserve"> </w:t>
      </w:r>
      <w:r w:rsidRPr="009D7971">
        <w:rPr>
          <w:rFonts w:eastAsia="SimSun"/>
          <w:iCs/>
          <w:color w:val="auto"/>
          <w:lang w:val="sr-Cyrl-CS" w:bidi="hi-IN"/>
        </w:rPr>
        <w:t>п</w:t>
      </w:r>
      <w:r w:rsidRPr="009D7971">
        <w:rPr>
          <w:rFonts w:eastAsia="SimSun"/>
          <w:iCs/>
          <w:color w:val="auto"/>
          <w:spacing w:val="1"/>
          <w:lang w:val="sr-Cyrl-CS" w:bidi="hi-IN"/>
        </w:rPr>
        <w:t>и</w:t>
      </w:r>
      <w:r w:rsidRPr="009D7971">
        <w:rPr>
          <w:rFonts w:eastAsia="SimSun"/>
          <w:iCs/>
          <w:color w:val="auto"/>
          <w:lang w:val="sr-Cyrl-CS" w:bidi="hi-IN"/>
        </w:rPr>
        <w:t>с</w:t>
      </w:r>
      <w:r w:rsidRPr="009D7971">
        <w:rPr>
          <w:rFonts w:eastAsia="SimSun"/>
          <w:iCs/>
          <w:color w:val="auto"/>
          <w:spacing w:val="-1"/>
          <w:lang w:val="sr-Cyrl-CS" w:bidi="hi-IN"/>
        </w:rPr>
        <w:t>м</w:t>
      </w:r>
      <w:r w:rsidRPr="009D7971">
        <w:rPr>
          <w:rFonts w:eastAsia="SimSun"/>
          <w:iCs/>
          <w:color w:val="auto"/>
          <w:spacing w:val="-17"/>
          <w:lang w:val="sr-Cyrl-CS" w:bidi="hi-IN"/>
        </w:rPr>
        <w:t>у</w:t>
      </w:r>
      <w:r w:rsidRPr="009D7971">
        <w:rPr>
          <w:rFonts w:eastAsia="SimSun"/>
          <w:iCs/>
          <w:color w:val="auto"/>
          <w:lang w:val="sr-Cyrl-CS" w:bidi="hi-IN"/>
        </w:rPr>
        <w:t>.</w:t>
      </w:r>
    </w:p>
    <w:p w14:paraId="49DF958E" w14:textId="77777777" w:rsidR="00C840B3" w:rsidRPr="009D7971" w:rsidRDefault="00C840B3" w:rsidP="00C840B3">
      <w:pPr>
        <w:widowControl w:val="0"/>
        <w:tabs>
          <w:tab w:val="left" w:pos="567"/>
          <w:tab w:val="left" w:pos="1080"/>
        </w:tabs>
        <w:spacing w:line="240" w:lineRule="auto"/>
        <w:jc w:val="both"/>
        <w:rPr>
          <w:rFonts w:eastAsia="SimSun"/>
          <w:color w:val="auto"/>
          <w:lang w:val="sr-Cyrl-RS" w:bidi="hi-IN"/>
        </w:rPr>
      </w:pPr>
      <w:r w:rsidRPr="009D7971">
        <w:rPr>
          <w:rFonts w:eastAsia="SimSun"/>
          <w:color w:val="auto"/>
          <w:lang w:val="sr-Cyrl-RS" w:bidi="hi-IN"/>
        </w:rPr>
        <w:tab/>
      </w:r>
      <w:r w:rsidRPr="009D7971">
        <w:rPr>
          <w:rFonts w:eastAsia="SimSun"/>
          <w:color w:val="auto"/>
          <w:lang w:val="sr-Cyrl-CS" w:bidi="hi-IN"/>
        </w:rPr>
        <w:t xml:space="preserve">Меница за добро извршење посла мора да важи још </w:t>
      </w:r>
      <w:r w:rsidRPr="009D7971">
        <w:rPr>
          <w:rFonts w:eastAsia="SimSun"/>
          <w:color w:val="auto"/>
          <w:lang w:val="sr-Cyrl-RS" w:bidi="hi-IN"/>
        </w:rPr>
        <w:t>10 (</w:t>
      </w:r>
      <w:r w:rsidRPr="009D7971">
        <w:rPr>
          <w:rFonts w:eastAsia="SimSun"/>
          <w:color w:val="auto"/>
          <w:lang w:val="sr-Cyrl-CS" w:bidi="hi-IN"/>
        </w:rPr>
        <w:t>десет</w:t>
      </w:r>
      <w:r w:rsidRPr="009D7971">
        <w:rPr>
          <w:rFonts w:eastAsia="SimSun"/>
          <w:color w:val="auto"/>
          <w:lang w:val="sr-Cyrl-RS" w:bidi="hi-IN"/>
        </w:rPr>
        <w:t>)</w:t>
      </w:r>
      <w:r w:rsidRPr="009D7971">
        <w:rPr>
          <w:rFonts w:eastAsia="SimSun"/>
          <w:color w:val="auto"/>
          <w:lang w:val="sr-Cyrl-CS" w:bidi="hi-IN"/>
        </w:rPr>
        <w:t xml:space="preserve"> дана од дана истека рока за коначно извршење свих уговорених обавеза.</w:t>
      </w:r>
    </w:p>
    <w:p w14:paraId="21793564" w14:textId="31138DEF" w:rsidR="00C840B3" w:rsidRPr="009D7971" w:rsidRDefault="00C840B3" w:rsidP="00C840B3">
      <w:pPr>
        <w:widowControl w:val="0"/>
        <w:tabs>
          <w:tab w:val="left" w:pos="567"/>
          <w:tab w:val="left" w:pos="1080"/>
        </w:tabs>
        <w:spacing w:line="240" w:lineRule="auto"/>
        <w:jc w:val="both"/>
        <w:rPr>
          <w:rFonts w:eastAsia="SimSun"/>
          <w:b/>
          <w:color w:val="auto"/>
          <w:lang w:val="sr-Cyrl-CS" w:bidi="hi-IN"/>
        </w:rPr>
      </w:pPr>
      <w:r w:rsidRPr="009D7971">
        <w:rPr>
          <w:rFonts w:eastAsia="SimSun"/>
          <w:color w:val="auto"/>
          <w:lang w:val="sr-Cyrl-RS" w:bidi="hi-IN"/>
        </w:rPr>
        <w:tab/>
      </w:r>
      <w:r w:rsidRPr="009D7971">
        <w:rPr>
          <w:rFonts w:eastAsia="SimSun"/>
          <w:color w:val="auto"/>
          <w:lang w:val="sr-Cyrl-CS" w:bidi="hi-I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w:t>
      </w:r>
      <w:r w:rsidR="00F21E98" w:rsidRPr="009D7971">
        <w:rPr>
          <w:rFonts w:eastAsia="SimSun"/>
          <w:color w:val="auto"/>
          <w:lang w:val="sr-Cyrl-CS" w:bidi="hi-IN"/>
        </w:rPr>
        <w:t xml:space="preserve">, </w:t>
      </w:r>
      <w:r w:rsidRPr="009D7971">
        <w:rPr>
          <w:rFonts w:eastAsia="SimSun"/>
          <w:color w:val="auto"/>
          <w:lang w:val="sr-Cyrl-CS" w:bidi="hi-IN"/>
        </w:rPr>
        <w:t>31/2011</w:t>
      </w:r>
      <w:r w:rsidR="00F21E98" w:rsidRPr="009D7971">
        <w:rPr>
          <w:rFonts w:eastAsia="SimSun"/>
          <w:color w:val="auto"/>
          <w:lang w:val="sr-Cyrl-CS" w:bidi="hi-IN"/>
        </w:rPr>
        <w:t xml:space="preserve">и 139/2014-др.закон </w:t>
      </w:r>
      <w:r w:rsidRPr="009D7971">
        <w:rPr>
          <w:rFonts w:eastAsia="SimSun"/>
          <w:color w:val="auto"/>
          <w:lang w:val="sr-Cyrl-CS" w:bidi="hi-IN"/>
        </w:rPr>
        <w:t>).</w:t>
      </w:r>
    </w:p>
    <w:p w14:paraId="4201F7C6" w14:textId="77777777" w:rsidR="00C840B3" w:rsidRPr="009D7971" w:rsidRDefault="00C840B3" w:rsidP="00C840B3">
      <w:pPr>
        <w:jc w:val="both"/>
        <w:rPr>
          <w:iCs/>
          <w:color w:val="auto"/>
          <w:lang w:val="sr-Cyrl-RS"/>
        </w:rPr>
      </w:pPr>
    </w:p>
    <w:p w14:paraId="1369108E" w14:textId="77777777" w:rsidR="00C840B3" w:rsidRPr="009D7971" w:rsidRDefault="00C840B3" w:rsidP="00AE611E">
      <w:pPr>
        <w:jc w:val="both"/>
        <w:rPr>
          <w:b/>
          <w:bCs/>
          <w:i/>
          <w:color w:val="auto"/>
          <w:lang w:val="sr-Cyrl-RS"/>
        </w:rPr>
      </w:pPr>
    </w:p>
    <w:p w14:paraId="4260FAAE" w14:textId="77777777" w:rsidR="00C840B3" w:rsidRPr="009D7971" w:rsidRDefault="00C840B3" w:rsidP="00AE611E">
      <w:pPr>
        <w:jc w:val="both"/>
        <w:rPr>
          <w:b/>
          <w:bCs/>
          <w:iCs/>
          <w:color w:val="auto"/>
          <w:lang w:val="sr-Cyrl-RS"/>
        </w:rPr>
      </w:pPr>
    </w:p>
    <w:p w14:paraId="3E29EA9B" w14:textId="28EE38FD" w:rsidR="00AE611E" w:rsidRPr="009D7971" w:rsidRDefault="00AE611E" w:rsidP="00AE611E">
      <w:pPr>
        <w:jc w:val="both"/>
        <w:rPr>
          <w:b/>
          <w:bCs/>
          <w:i/>
          <w:color w:val="auto"/>
          <w:lang w:val="sr-Cyrl-RS"/>
        </w:rPr>
      </w:pPr>
      <w:r w:rsidRPr="009D7971">
        <w:rPr>
          <w:b/>
          <w:bCs/>
          <w:i/>
          <w:color w:val="auto"/>
          <w:lang w:val="sr-Cyrl-RS"/>
        </w:rPr>
        <w:t>1</w:t>
      </w:r>
      <w:r w:rsidR="00F21E98" w:rsidRPr="009D7971">
        <w:rPr>
          <w:b/>
          <w:bCs/>
          <w:i/>
          <w:color w:val="auto"/>
          <w:lang w:val="sr-Cyrl-RS"/>
        </w:rPr>
        <w:t>1</w:t>
      </w:r>
      <w:r w:rsidRPr="009D7971">
        <w:rPr>
          <w:b/>
          <w:bCs/>
          <w:i/>
          <w:color w:val="auto"/>
          <w:lang w:val="sr-Cyrl-RS"/>
        </w:rPr>
        <w:t xml:space="preserve">. ЗАШТИТА ПОВЕРЉИВОСТИ ПОДАТАКА КОЈЕ НАРУЧИЛАЦ СТАВЉА ПОНУЂАЧИМА НА РАСПОЛАГАЊЕ, УКЉУЧУЈУЋИ И ЊИХОВЕ ПОДИЗВОЂАЧЕ </w:t>
      </w:r>
    </w:p>
    <w:p w14:paraId="691A0224" w14:textId="77777777" w:rsidR="00AE611E" w:rsidRPr="009D7971" w:rsidRDefault="00AE611E" w:rsidP="00AE611E">
      <w:pPr>
        <w:spacing w:before="120" w:after="120"/>
        <w:jc w:val="both"/>
        <w:rPr>
          <w:b/>
          <w:bCs/>
          <w:i/>
          <w:color w:val="auto"/>
          <w:lang w:val="sr-Cyrl-RS"/>
        </w:rPr>
      </w:pPr>
      <w:r w:rsidRPr="009D7971">
        <w:rPr>
          <w:color w:val="auto"/>
          <w:lang w:val="sr-Cyrl-RS"/>
        </w:rPr>
        <w:t>Предметна набавка не садржи поверљиве информације које наручилац ставља на располагање.</w:t>
      </w:r>
    </w:p>
    <w:p w14:paraId="25D10402" w14:textId="77777777" w:rsidR="00AE611E" w:rsidRPr="009D7971" w:rsidRDefault="00AE611E" w:rsidP="00AE611E">
      <w:pPr>
        <w:jc w:val="both"/>
        <w:rPr>
          <w:b/>
          <w:bCs/>
          <w:i/>
          <w:color w:val="auto"/>
          <w:lang w:val="sr-Cyrl-RS"/>
        </w:rPr>
      </w:pPr>
    </w:p>
    <w:p w14:paraId="5E938DE7" w14:textId="5039230F" w:rsidR="00AE611E" w:rsidRPr="009D7971" w:rsidRDefault="00AE611E" w:rsidP="00AE611E">
      <w:pPr>
        <w:jc w:val="both"/>
        <w:rPr>
          <w:b/>
          <w:bCs/>
          <w:i/>
          <w:iCs/>
          <w:color w:val="auto"/>
          <w:lang w:val="sr-Cyrl-RS"/>
        </w:rPr>
      </w:pPr>
      <w:r w:rsidRPr="009D7971">
        <w:rPr>
          <w:b/>
          <w:bCs/>
          <w:i/>
          <w:iCs/>
          <w:color w:val="auto"/>
          <w:lang w:val="sr-Cyrl-RS"/>
        </w:rPr>
        <w:t>1</w:t>
      </w:r>
      <w:r w:rsidR="00F21E98" w:rsidRPr="009D7971">
        <w:rPr>
          <w:b/>
          <w:bCs/>
          <w:i/>
          <w:iCs/>
          <w:color w:val="auto"/>
          <w:lang w:val="sr-Cyrl-RS"/>
        </w:rPr>
        <w:t>2</w:t>
      </w:r>
      <w:r w:rsidRPr="009D7971">
        <w:rPr>
          <w:b/>
          <w:bCs/>
          <w:i/>
          <w:iCs/>
          <w:color w:val="auto"/>
          <w:lang w:val="sr-Cyrl-RS"/>
        </w:rPr>
        <w:t>. ДОДАТНЕ ИНФОРМАЦИЈЕ ИЛИ ПОЈАШЊЕЊА У ВЕЗИ СА ПРИПРЕМАЊЕМ ПОНУДЕ</w:t>
      </w:r>
    </w:p>
    <w:p w14:paraId="5DB7B434" w14:textId="77777777" w:rsidR="00AE611E" w:rsidRPr="009D7971" w:rsidRDefault="00AE611E" w:rsidP="00AE611E">
      <w:pPr>
        <w:jc w:val="both"/>
        <w:rPr>
          <w:b/>
          <w:bCs/>
          <w:color w:val="auto"/>
          <w:lang w:val="sr-Cyrl-RS"/>
        </w:rPr>
      </w:pPr>
    </w:p>
    <w:p w14:paraId="6B890E32" w14:textId="796DA683" w:rsidR="00AE611E" w:rsidRPr="009D7971" w:rsidRDefault="00AE611E" w:rsidP="00AE611E">
      <w:pPr>
        <w:jc w:val="both"/>
        <w:rPr>
          <w:color w:val="auto"/>
          <w:lang w:val="sr-Cyrl-RS"/>
        </w:rPr>
      </w:pPr>
      <w:r w:rsidRPr="009D7971">
        <w:rPr>
          <w:color w:val="auto"/>
          <w:lang w:val="sr-Cyrl-RS"/>
        </w:rPr>
        <w:t xml:space="preserve">Заинтересовано лице може, у писаном облику путем поште на адресу наручиоца </w:t>
      </w:r>
      <w:r w:rsidR="00ED2DF0" w:rsidRPr="009D7971">
        <w:rPr>
          <w:color w:val="auto"/>
          <w:lang w:val="sr-Cyrl-RS"/>
        </w:rPr>
        <w:t xml:space="preserve">Узун Миркова 3/3 </w:t>
      </w:r>
      <w:r w:rsidRPr="009D7971">
        <w:rPr>
          <w:color w:val="auto"/>
          <w:lang w:val="sr-Cyrl-RS"/>
        </w:rPr>
        <w:t xml:space="preserve">или на </w:t>
      </w:r>
      <w:r w:rsidRPr="009D7971">
        <w:rPr>
          <w:i/>
          <w:iCs/>
          <w:color w:val="auto"/>
        </w:rPr>
        <w:t>e</w:t>
      </w:r>
      <w:r w:rsidRPr="009D7971">
        <w:rPr>
          <w:i/>
          <w:iCs/>
          <w:color w:val="auto"/>
          <w:lang w:val="ru-RU"/>
        </w:rPr>
        <w:t>-</w:t>
      </w:r>
      <w:r w:rsidRPr="009D7971">
        <w:rPr>
          <w:i/>
          <w:iCs/>
          <w:color w:val="auto"/>
        </w:rPr>
        <w:t>mail</w:t>
      </w:r>
      <w:r w:rsidRPr="009D7971">
        <w:rPr>
          <w:i/>
          <w:iCs/>
          <w:color w:val="auto"/>
          <w:lang w:val="sr-Cyrl-RS"/>
        </w:rPr>
        <w:t xml:space="preserve"> </w:t>
      </w:r>
      <w:hyperlink r:id="rId11" w:history="1">
        <w:r w:rsidR="00ED2DF0" w:rsidRPr="009D7971">
          <w:rPr>
            <w:rStyle w:val="Hyperlink"/>
            <w:color w:val="auto"/>
            <w:lang w:val="sr-Latn-RS"/>
          </w:rPr>
          <w:t>office@stomkoms.org.rs</w:t>
        </w:r>
      </w:hyperlink>
      <w:r w:rsidR="00ED2DF0" w:rsidRPr="009D7971">
        <w:rPr>
          <w:color w:val="auto"/>
          <w:lang w:val="sr-Latn-RS"/>
        </w:rPr>
        <w:t xml:space="preserve"> </w:t>
      </w:r>
      <w:r w:rsidRPr="009D7971">
        <w:rPr>
          <w:color w:val="auto"/>
          <w:lang w:val="sr-Cyrl-R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14:paraId="03F2962B" w14:textId="77777777" w:rsidR="00AE611E" w:rsidRPr="009D7971" w:rsidRDefault="00AE611E" w:rsidP="00AE611E">
      <w:pPr>
        <w:jc w:val="both"/>
        <w:rPr>
          <w:color w:val="auto"/>
          <w:lang w:val="sr-Cyrl-RS"/>
        </w:rPr>
      </w:pPr>
      <w:r w:rsidRPr="009D7971">
        <w:rPr>
          <w:color w:val="auto"/>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C77A8CB" w14:textId="710A2214" w:rsidR="00AE611E" w:rsidRPr="009D7971" w:rsidRDefault="00AE611E" w:rsidP="00AE611E">
      <w:pPr>
        <w:jc w:val="both"/>
        <w:rPr>
          <w:color w:val="auto"/>
          <w:lang w:val="sr-Cyrl-RS"/>
        </w:rPr>
      </w:pPr>
      <w:r w:rsidRPr="009D7971">
        <w:rPr>
          <w:color w:val="auto"/>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9D7971">
        <w:rPr>
          <w:rFonts w:eastAsia="TimesNewRomanPS-BoldMT"/>
          <w:b/>
          <w:bCs/>
          <w:color w:val="auto"/>
          <w:lang w:val="sr-Cyrl-RS"/>
        </w:rPr>
        <w:t xml:space="preserve"> ЈН бр.0</w:t>
      </w:r>
      <w:r w:rsidR="00ED2DF0" w:rsidRPr="009D7971">
        <w:rPr>
          <w:rFonts w:eastAsia="TimesNewRomanPS-BoldMT"/>
          <w:b/>
          <w:bCs/>
          <w:color w:val="auto"/>
          <w:lang w:val="sr-Latn-RS"/>
        </w:rPr>
        <w:t>3</w:t>
      </w:r>
      <w:r w:rsidRPr="009D7971">
        <w:rPr>
          <w:rFonts w:eastAsia="TimesNewRomanPS-BoldMT"/>
          <w:b/>
          <w:bCs/>
          <w:color w:val="auto"/>
          <w:lang w:val="sr-Cyrl-RS"/>
        </w:rPr>
        <w:t>/2020</w:t>
      </w:r>
      <w:r w:rsidRPr="009D7971">
        <w:rPr>
          <w:color w:val="auto"/>
          <w:lang w:val="ru-RU"/>
        </w:rPr>
        <w:t>”</w:t>
      </w:r>
      <w:r w:rsidRPr="009D7971">
        <w:rPr>
          <w:color w:val="auto"/>
          <w:lang w:val="sr-Cyrl-RS"/>
        </w:rPr>
        <w:t>.</w:t>
      </w:r>
    </w:p>
    <w:p w14:paraId="65933DEC" w14:textId="77777777" w:rsidR="00AE611E" w:rsidRPr="009D7971" w:rsidRDefault="00AE611E" w:rsidP="00AE611E">
      <w:pPr>
        <w:jc w:val="both"/>
        <w:rPr>
          <w:color w:val="auto"/>
          <w:lang w:val="sr-Cyrl-RS"/>
        </w:rPr>
      </w:pPr>
      <w:r w:rsidRPr="009D7971">
        <w:rPr>
          <w:color w:val="auto"/>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CBB8031" w14:textId="77777777" w:rsidR="00AE611E" w:rsidRPr="009D7971" w:rsidRDefault="00AE611E" w:rsidP="00AE611E">
      <w:pPr>
        <w:jc w:val="both"/>
        <w:rPr>
          <w:color w:val="auto"/>
          <w:lang w:val="sr-Cyrl-RS"/>
        </w:rPr>
      </w:pPr>
      <w:r w:rsidRPr="009D7971">
        <w:rPr>
          <w:color w:val="auto"/>
          <w:lang w:val="sr-Cyrl-RS"/>
        </w:rPr>
        <w:t>По истеку рока предвиђеног за подношење понуда н</w:t>
      </w:r>
      <w:r w:rsidRPr="009D7971">
        <w:rPr>
          <w:color w:val="auto"/>
          <w:lang w:val="sr-Cyrl-CS"/>
        </w:rPr>
        <w:t>а</w:t>
      </w:r>
      <w:r w:rsidRPr="009D7971">
        <w:rPr>
          <w:color w:val="auto"/>
          <w:lang w:val="sr-Cyrl-RS"/>
        </w:rPr>
        <w:t xml:space="preserve">ручилац не може да мења нити да допуњује конкурсну документацију. </w:t>
      </w:r>
    </w:p>
    <w:p w14:paraId="2031C280" w14:textId="77777777" w:rsidR="00AE611E" w:rsidRPr="009D7971" w:rsidRDefault="00AE611E" w:rsidP="00AE611E">
      <w:pPr>
        <w:jc w:val="both"/>
        <w:rPr>
          <w:bCs/>
          <w:color w:val="auto"/>
          <w:lang w:val="sr-Cyrl-RS"/>
        </w:rPr>
      </w:pPr>
      <w:r w:rsidRPr="009D7971">
        <w:rPr>
          <w:color w:val="auto"/>
          <w:lang w:val="sr-Cyrl-RS"/>
        </w:rPr>
        <w:t xml:space="preserve">Тражење додатних информација или појашњења у вези са припремањем понуде телефоном није дозвољено. </w:t>
      </w:r>
    </w:p>
    <w:p w14:paraId="2FFF7527" w14:textId="77777777" w:rsidR="00AE611E" w:rsidRPr="009D7971" w:rsidRDefault="00AE611E" w:rsidP="00AE611E">
      <w:pPr>
        <w:jc w:val="both"/>
        <w:rPr>
          <w:color w:val="auto"/>
        </w:rPr>
      </w:pPr>
      <w:proofErr w:type="spellStart"/>
      <w:r w:rsidRPr="009D7971">
        <w:rPr>
          <w:bCs/>
          <w:color w:val="auto"/>
        </w:rPr>
        <w:t>Комуникација</w:t>
      </w:r>
      <w:proofErr w:type="spellEnd"/>
      <w:r w:rsidRPr="009D7971">
        <w:rPr>
          <w:bCs/>
          <w:color w:val="auto"/>
        </w:rPr>
        <w:t xml:space="preserve"> у </w:t>
      </w:r>
      <w:proofErr w:type="spellStart"/>
      <w:r w:rsidRPr="009D7971">
        <w:rPr>
          <w:bCs/>
          <w:color w:val="auto"/>
        </w:rPr>
        <w:t>поступку</w:t>
      </w:r>
      <w:proofErr w:type="spellEnd"/>
      <w:r w:rsidRPr="009D7971">
        <w:rPr>
          <w:bCs/>
          <w:color w:val="auto"/>
        </w:rPr>
        <w:t xml:space="preserve"> </w:t>
      </w:r>
      <w:proofErr w:type="spellStart"/>
      <w:r w:rsidRPr="009D7971">
        <w:rPr>
          <w:bCs/>
          <w:color w:val="auto"/>
        </w:rPr>
        <w:t>јавне</w:t>
      </w:r>
      <w:proofErr w:type="spellEnd"/>
      <w:r w:rsidRPr="009D7971">
        <w:rPr>
          <w:bCs/>
          <w:color w:val="auto"/>
        </w:rPr>
        <w:t xml:space="preserve"> </w:t>
      </w:r>
      <w:proofErr w:type="spellStart"/>
      <w:r w:rsidRPr="009D7971">
        <w:rPr>
          <w:bCs/>
          <w:color w:val="auto"/>
        </w:rPr>
        <w:t>набавке</w:t>
      </w:r>
      <w:proofErr w:type="spellEnd"/>
      <w:r w:rsidRPr="009D7971">
        <w:rPr>
          <w:bCs/>
          <w:color w:val="auto"/>
        </w:rPr>
        <w:t xml:space="preserve"> </w:t>
      </w:r>
      <w:proofErr w:type="spellStart"/>
      <w:r w:rsidRPr="009D7971">
        <w:rPr>
          <w:bCs/>
          <w:color w:val="auto"/>
        </w:rPr>
        <w:t>врши</w:t>
      </w:r>
      <w:proofErr w:type="spellEnd"/>
      <w:r w:rsidRPr="009D7971">
        <w:rPr>
          <w:bCs/>
          <w:color w:val="auto"/>
        </w:rPr>
        <w:t xml:space="preserve"> </w:t>
      </w:r>
      <w:proofErr w:type="spellStart"/>
      <w:r w:rsidRPr="009D7971">
        <w:rPr>
          <w:bCs/>
          <w:color w:val="auto"/>
        </w:rPr>
        <w:t>се</w:t>
      </w:r>
      <w:proofErr w:type="spellEnd"/>
      <w:r w:rsidRPr="009D7971">
        <w:rPr>
          <w:bCs/>
          <w:color w:val="auto"/>
        </w:rPr>
        <w:t xml:space="preserve"> </w:t>
      </w:r>
      <w:proofErr w:type="spellStart"/>
      <w:r w:rsidRPr="009D7971">
        <w:rPr>
          <w:bCs/>
          <w:color w:val="auto"/>
        </w:rPr>
        <w:t>искључиво</w:t>
      </w:r>
      <w:proofErr w:type="spellEnd"/>
      <w:r w:rsidRPr="009D7971">
        <w:rPr>
          <w:bCs/>
          <w:color w:val="auto"/>
        </w:rPr>
        <w:t xml:space="preserve"> </w:t>
      </w:r>
      <w:proofErr w:type="spellStart"/>
      <w:r w:rsidRPr="009D7971">
        <w:rPr>
          <w:bCs/>
          <w:color w:val="auto"/>
        </w:rPr>
        <w:t>на</w:t>
      </w:r>
      <w:proofErr w:type="spellEnd"/>
      <w:r w:rsidRPr="009D7971">
        <w:rPr>
          <w:bCs/>
          <w:color w:val="auto"/>
        </w:rPr>
        <w:t xml:space="preserve"> </w:t>
      </w:r>
      <w:proofErr w:type="spellStart"/>
      <w:r w:rsidRPr="009D7971">
        <w:rPr>
          <w:bCs/>
          <w:color w:val="auto"/>
        </w:rPr>
        <w:t>начин</w:t>
      </w:r>
      <w:proofErr w:type="spellEnd"/>
      <w:r w:rsidRPr="009D7971">
        <w:rPr>
          <w:bCs/>
          <w:color w:val="auto"/>
        </w:rPr>
        <w:t xml:space="preserve"> </w:t>
      </w:r>
      <w:proofErr w:type="spellStart"/>
      <w:r w:rsidRPr="009D7971">
        <w:rPr>
          <w:bCs/>
          <w:color w:val="auto"/>
        </w:rPr>
        <w:t>одређен</w:t>
      </w:r>
      <w:proofErr w:type="spellEnd"/>
      <w:r w:rsidRPr="009D7971">
        <w:rPr>
          <w:bCs/>
          <w:color w:val="auto"/>
        </w:rPr>
        <w:t xml:space="preserve"> </w:t>
      </w:r>
      <w:proofErr w:type="spellStart"/>
      <w:r w:rsidRPr="009D7971">
        <w:rPr>
          <w:bCs/>
          <w:color w:val="auto"/>
        </w:rPr>
        <w:t>чланом</w:t>
      </w:r>
      <w:proofErr w:type="spellEnd"/>
      <w:r w:rsidRPr="009D7971">
        <w:rPr>
          <w:bCs/>
          <w:color w:val="auto"/>
        </w:rPr>
        <w:t xml:space="preserve"> 20. </w:t>
      </w:r>
      <w:proofErr w:type="gramStart"/>
      <w:r w:rsidRPr="009D7971">
        <w:rPr>
          <w:bCs/>
          <w:color w:val="auto"/>
        </w:rPr>
        <w:t>ЗЈН</w:t>
      </w:r>
      <w:r w:rsidRPr="009D7971">
        <w:rPr>
          <w:bCs/>
          <w:color w:val="auto"/>
          <w:lang w:val="sr-Cyrl-RS"/>
        </w:rPr>
        <w:t xml:space="preserve">, </w:t>
      </w:r>
      <w:r w:rsidRPr="009D7971">
        <w:rPr>
          <w:color w:val="auto"/>
        </w:rPr>
        <w:t xml:space="preserve"> и</w:t>
      </w:r>
      <w:proofErr w:type="gramEnd"/>
      <w:r w:rsidRPr="009D7971">
        <w:rPr>
          <w:color w:val="auto"/>
        </w:rPr>
        <w:t xml:space="preserve"> </w:t>
      </w:r>
      <w:proofErr w:type="spellStart"/>
      <w:r w:rsidRPr="009D7971">
        <w:rPr>
          <w:color w:val="auto"/>
        </w:rPr>
        <w:t>то</w:t>
      </w:r>
      <w:proofErr w:type="spellEnd"/>
      <w:r w:rsidRPr="009D7971">
        <w:rPr>
          <w:color w:val="auto"/>
        </w:rPr>
        <w:t xml:space="preserve">: </w:t>
      </w:r>
    </w:p>
    <w:p w14:paraId="763E2C09" w14:textId="77777777" w:rsidR="00AE611E" w:rsidRPr="009D7971" w:rsidRDefault="00AE611E" w:rsidP="00AE611E">
      <w:pPr>
        <w:ind w:firstLine="708"/>
        <w:jc w:val="both"/>
        <w:rPr>
          <w:rFonts w:eastAsia="Arial"/>
          <w:color w:val="auto"/>
        </w:rPr>
      </w:pPr>
      <w:r w:rsidRPr="009D7971">
        <w:rPr>
          <w:color w:val="auto"/>
        </w:rPr>
        <w:lastRenderedPageBreak/>
        <w:t xml:space="preserve">- </w:t>
      </w:r>
      <w:proofErr w:type="spellStart"/>
      <w:r w:rsidRPr="009D7971">
        <w:rPr>
          <w:color w:val="auto"/>
        </w:rPr>
        <w:t>путем</w:t>
      </w:r>
      <w:proofErr w:type="spellEnd"/>
      <w:r w:rsidRPr="009D7971">
        <w:rPr>
          <w:color w:val="auto"/>
        </w:rPr>
        <w:t xml:space="preserve"> </w:t>
      </w:r>
      <w:proofErr w:type="spellStart"/>
      <w:r w:rsidRPr="009D7971">
        <w:rPr>
          <w:color w:val="auto"/>
        </w:rPr>
        <w:t>електронске</w:t>
      </w:r>
      <w:proofErr w:type="spellEnd"/>
      <w:r w:rsidRPr="009D7971">
        <w:rPr>
          <w:color w:val="auto"/>
        </w:rPr>
        <w:t xml:space="preserve"> </w:t>
      </w:r>
      <w:proofErr w:type="spellStart"/>
      <w:r w:rsidRPr="009D7971">
        <w:rPr>
          <w:color w:val="auto"/>
        </w:rPr>
        <w:t>поште</w:t>
      </w:r>
      <w:proofErr w:type="spellEnd"/>
      <w:r w:rsidRPr="009D7971">
        <w:rPr>
          <w:color w:val="auto"/>
        </w:rPr>
        <w:t xml:space="preserve"> </w:t>
      </w:r>
      <w:proofErr w:type="spellStart"/>
      <w:r w:rsidRPr="009D7971">
        <w:rPr>
          <w:color w:val="auto"/>
        </w:rPr>
        <w:t>или</w:t>
      </w:r>
      <w:proofErr w:type="spellEnd"/>
      <w:r w:rsidRPr="009D7971">
        <w:rPr>
          <w:color w:val="auto"/>
        </w:rPr>
        <w:t xml:space="preserve"> </w:t>
      </w:r>
      <w:proofErr w:type="spellStart"/>
      <w:r w:rsidRPr="009D7971">
        <w:rPr>
          <w:color w:val="auto"/>
        </w:rPr>
        <w:t>поште</w:t>
      </w:r>
      <w:proofErr w:type="spellEnd"/>
      <w:r w:rsidRPr="009D7971">
        <w:rPr>
          <w:color w:val="auto"/>
        </w:rPr>
        <w:t xml:space="preserve">, </w:t>
      </w:r>
      <w:proofErr w:type="spellStart"/>
      <w:r w:rsidRPr="009D7971">
        <w:rPr>
          <w:color w:val="auto"/>
        </w:rPr>
        <w:t>као</w:t>
      </w:r>
      <w:proofErr w:type="spellEnd"/>
      <w:r w:rsidRPr="009D7971">
        <w:rPr>
          <w:color w:val="auto"/>
        </w:rPr>
        <w:t xml:space="preserve"> и </w:t>
      </w:r>
      <w:proofErr w:type="spellStart"/>
      <w:r w:rsidRPr="009D7971">
        <w:rPr>
          <w:color w:val="auto"/>
        </w:rPr>
        <w:t>објављивањем</w:t>
      </w:r>
      <w:proofErr w:type="spellEnd"/>
      <w:r w:rsidRPr="009D7971">
        <w:rPr>
          <w:color w:val="auto"/>
        </w:rPr>
        <w:t xml:space="preserve"> </w:t>
      </w:r>
      <w:proofErr w:type="spellStart"/>
      <w:r w:rsidRPr="009D7971">
        <w:rPr>
          <w:color w:val="auto"/>
        </w:rPr>
        <w:t>од</w:t>
      </w:r>
      <w:proofErr w:type="spellEnd"/>
      <w:r w:rsidRPr="009D7971">
        <w:rPr>
          <w:color w:val="auto"/>
        </w:rPr>
        <w:t xml:space="preserve"> </w:t>
      </w:r>
      <w:proofErr w:type="spellStart"/>
      <w:r w:rsidRPr="009D7971">
        <w:rPr>
          <w:color w:val="auto"/>
        </w:rPr>
        <w:t>стране</w:t>
      </w:r>
      <w:proofErr w:type="spellEnd"/>
      <w:r w:rsidRPr="009D7971">
        <w:rPr>
          <w:color w:val="auto"/>
        </w:rPr>
        <w:t xml:space="preserve"> </w:t>
      </w:r>
      <w:proofErr w:type="spellStart"/>
      <w:r w:rsidRPr="009D7971">
        <w:rPr>
          <w:color w:val="auto"/>
        </w:rPr>
        <w:t>наручиоца</w:t>
      </w:r>
      <w:proofErr w:type="spellEnd"/>
      <w:r w:rsidRPr="009D7971">
        <w:rPr>
          <w:color w:val="auto"/>
        </w:rPr>
        <w:t xml:space="preserve"> </w:t>
      </w:r>
      <w:proofErr w:type="spellStart"/>
      <w:r w:rsidRPr="009D7971">
        <w:rPr>
          <w:color w:val="auto"/>
        </w:rPr>
        <w:t>на</w:t>
      </w:r>
      <w:proofErr w:type="spellEnd"/>
      <w:r w:rsidRPr="009D7971">
        <w:rPr>
          <w:color w:val="auto"/>
        </w:rPr>
        <w:t xml:space="preserve"> </w:t>
      </w:r>
      <w:proofErr w:type="spellStart"/>
      <w:r w:rsidRPr="009D7971">
        <w:rPr>
          <w:color w:val="auto"/>
        </w:rPr>
        <w:t>Порталу</w:t>
      </w:r>
      <w:proofErr w:type="spellEnd"/>
      <w:r w:rsidRPr="009D7971">
        <w:rPr>
          <w:color w:val="auto"/>
        </w:rPr>
        <w:t xml:space="preserve"> </w:t>
      </w:r>
      <w:proofErr w:type="spellStart"/>
      <w:r w:rsidRPr="009D7971">
        <w:rPr>
          <w:color w:val="auto"/>
        </w:rPr>
        <w:t>јавних</w:t>
      </w:r>
      <w:proofErr w:type="spellEnd"/>
      <w:r w:rsidRPr="009D7971">
        <w:rPr>
          <w:color w:val="auto"/>
        </w:rPr>
        <w:t xml:space="preserve"> </w:t>
      </w:r>
      <w:proofErr w:type="spellStart"/>
      <w:r w:rsidRPr="009D7971">
        <w:rPr>
          <w:color w:val="auto"/>
        </w:rPr>
        <w:t>набавки</w:t>
      </w:r>
      <w:proofErr w:type="spellEnd"/>
      <w:r w:rsidRPr="009D7971">
        <w:rPr>
          <w:color w:val="auto"/>
        </w:rPr>
        <w:t xml:space="preserve"> и </w:t>
      </w:r>
      <w:proofErr w:type="spellStart"/>
      <w:r w:rsidRPr="009D7971">
        <w:rPr>
          <w:color w:val="auto"/>
        </w:rPr>
        <w:t>на</w:t>
      </w:r>
      <w:proofErr w:type="spellEnd"/>
      <w:r w:rsidRPr="009D7971">
        <w:rPr>
          <w:color w:val="auto"/>
        </w:rPr>
        <w:t xml:space="preserve"> </w:t>
      </w:r>
      <w:proofErr w:type="spellStart"/>
      <w:r w:rsidRPr="009D7971">
        <w:rPr>
          <w:color w:val="auto"/>
        </w:rPr>
        <w:t>својој</w:t>
      </w:r>
      <w:proofErr w:type="spellEnd"/>
      <w:r w:rsidRPr="009D7971">
        <w:rPr>
          <w:color w:val="auto"/>
        </w:rPr>
        <w:t xml:space="preserve"> </w:t>
      </w:r>
      <w:proofErr w:type="spellStart"/>
      <w:r w:rsidRPr="009D7971">
        <w:rPr>
          <w:color w:val="auto"/>
        </w:rPr>
        <w:t>интернет</w:t>
      </w:r>
      <w:proofErr w:type="spellEnd"/>
      <w:r w:rsidRPr="009D7971">
        <w:rPr>
          <w:color w:val="auto"/>
        </w:rPr>
        <w:t xml:space="preserve"> </w:t>
      </w:r>
      <w:proofErr w:type="spellStart"/>
      <w:r w:rsidRPr="009D7971">
        <w:rPr>
          <w:color w:val="auto"/>
        </w:rPr>
        <w:t>страници</w:t>
      </w:r>
      <w:proofErr w:type="spellEnd"/>
      <w:r w:rsidRPr="009D7971">
        <w:rPr>
          <w:color w:val="auto"/>
        </w:rPr>
        <w:t>;</w:t>
      </w:r>
    </w:p>
    <w:p w14:paraId="4A2C516D" w14:textId="77777777" w:rsidR="00AE611E" w:rsidRPr="009D7971" w:rsidRDefault="00AE611E" w:rsidP="00AE611E">
      <w:pPr>
        <w:ind w:firstLine="708"/>
        <w:jc w:val="both"/>
        <w:rPr>
          <w:color w:val="auto"/>
          <w:lang w:val="sr-Cyrl-RS"/>
        </w:rPr>
      </w:pPr>
      <w:r w:rsidRPr="009D7971">
        <w:rPr>
          <w:rFonts w:eastAsia="Arial"/>
          <w:color w:val="auto"/>
        </w:rPr>
        <w:t xml:space="preserve"> </w:t>
      </w:r>
      <w:r w:rsidRPr="009D7971">
        <w:rPr>
          <w:color w:val="auto"/>
        </w:rPr>
        <w:t xml:space="preserve">- </w:t>
      </w:r>
      <w:proofErr w:type="spellStart"/>
      <w:r w:rsidRPr="009D7971">
        <w:rPr>
          <w:color w:val="auto"/>
        </w:rPr>
        <w:t>ако</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документ</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поступка</w:t>
      </w:r>
      <w:proofErr w:type="spellEnd"/>
      <w:r w:rsidRPr="009D7971">
        <w:rPr>
          <w:color w:val="auto"/>
        </w:rPr>
        <w:t xml:space="preserve"> </w:t>
      </w:r>
      <w:proofErr w:type="spellStart"/>
      <w:r w:rsidRPr="009D7971">
        <w:rPr>
          <w:color w:val="auto"/>
        </w:rPr>
        <w:t>јавне</w:t>
      </w:r>
      <w:proofErr w:type="spellEnd"/>
      <w:r w:rsidRPr="009D7971">
        <w:rPr>
          <w:color w:val="auto"/>
        </w:rPr>
        <w:t xml:space="preserve"> </w:t>
      </w:r>
      <w:proofErr w:type="spellStart"/>
      <w:r w:rsidRPr="009D7971">
        <w:rPr>
          <w:color w:val="auto"/>
        </w:rPr>
        <w:t>набавке</w:t>
      </w:r>
      <w:proofErr w:type="spellEnd"/>
      <w:r w:rsidRPr="009D7971">
        <w:rPr>
          <w:color w:val="auto"/>
        </w:rPr>
        <w:t xml:space="preserve"> </w:t>
      </w:r>
      <w:proofErr w:type="spellStart"/>
      <w:r w:rsidRPr="009D7971">
        <w:rPr>
          <w:color w:val="auto"/>
        </w:rPr>
        <w:t>достављен</w:t>
      </w:r>
      <w:proofErr w:type="spellEnd"/>
      <w:r w:rsidRPr="009D7971">
        <w:rPr>
          <w:color w:val="auto"/>
        </w:rPr>
        <w:t xml:space="preserve"> </w:t>
      </w:r>
      <w:proofErr w:type="spellStart"/>
      <w:r w:rsidRPr="009D7971">
        <w:rPr>
          <w:color w:val="auto"/>
        </w:rPr>
        <w:t>од</w:t>
      </w:r>
      <w:proofErr w:type="spellEnd"/>
      <w:r w:rsidRPr="009D7971">
        <w:rPr>
          <w:color w:val="auto"/>
        </w:rPr>
        <w:t xml:space="preserve"> </w:t>
      </w:r>
      <w:proofErr w:type="spellStart"/>
      <w:r w:rsidRPr="009D7971">
        <w:rPr>
          <w:color w:val="auto"/>
        </w:rPr>
        <w:t>стране</w:t>
      </w:r>
      <w:proofErr w:type="spellEnd"/>
      <w:r w:rsidRPr="009D7971">
        <w:rPr>
          <w:color w:val="auto"/>
        </w:rPr>
        <w:t xml:space="preserve"> </w:t>
      </w:r>
      <w:proofErr w:type="spellStart"/>
      <w:r w:rsidRPr="009D7971">
        <w:rPr>
          <w:color w:val="auto"/>
        </w:rPr>
        <w:t>наручиоца</w:t>
      </w:r>
      <w:proofErr w:type="spellEnd"/>
      <w:r w:rsidRPr="009D7971">
        <w:rPr>
          <w:color w:val="auto"/>
        </w:rPr>
        <w:t xml:space="preserve"> </w:t>
      </w:r>
      <w:proofErr w:type="spellStart"/>
      <w:r w:rsidRPr="009D7971">
        <w:rPr>
          <w:color w:val="auto"/>
        </w:rPr>
        <w:t>или</w:t>
      </w:r>
      <w:proofErr w:type="spellEnd"/>
      <w:r w:rsidRPr="009D7971">
        <w:rPr>
          <w:color w:val="auto"/>
        </w:rPr>
        <w:t xml:space="preserve"> </w:t>
      </w:r>
      <w:proofErr w:type="spellStart"/>
      <w:r w:rsidRPr="009D7971">
        <w:rPr>
          <w:color w:val="auto"/>
        </w:rPr>
        <w:t>понуђача</w:t>
      </w:r>
      <w:proofErr w:type="spellEnd"/>
      <w:r w:rsidRPr="009D7971">
        <w:rPr>
          <w:color w:val="auto"/>
        </w:rPr>
        <w:t xml:space="preserve"> </w:t>
      </w:r>
      <w:proofErr w:type="spellStart"/>
      <w:r w:rsidRPr="009D7971">
        <w:rPr>
          <w:color w:val="auto"/>
        </w:rPr>
        <w:t>путем</w:t>
      </w:r>
      <w:proofErr w:type="spellEnd"/>
      <w:r w:rsidRPr="009D7971">
        <w:rPr>
          <w:color w:val="auto"/>
        </w:rPr>
        <w:t xml:space="preserve"> </w:t>
      </w:r>
      <w:proofErr w:type="spellStart"/>
      <w:r w:rsidRPr="009D7971">
        <w:rPr>
          <w:color w:val="auto"/>
        </w:rPr>
        <w:t>електронске</w:t>
      </w:r>
      <w:proofErr w:type="spellEnd"/>
      <w:r w:rsidRPr="009D7971">
        <w:rPr>
          <w:color w:val="auto"/>
        </w:rPr>
        <w:t xml:space="preserve"> </w:t>
      </w:r>
      <w:proofErr w:type="spellStart"/>
      <w:r w:rsidRPr="009D7971">
        <w:rPr>
          <w:color w:val="auto"/>
        </w:rPr>
        <w:t>поште</w:t>
      </w:r>
      <w:proofErr w:type="spellEnd"/>
      <w:r w:rsidRPr="009D7971">
        <w:rPr>
          <w:color w:val="auto"/>
        </w:rPr>
        <w:t xml:space="preserve">, </w:t>
      </w:r>
      <w:proofErr w:type="spellStart"/>
      <w:r w:rsidRPr="009D7971">
        <w:rPr>
          <w:color w:val="auto"/>
        </w:rPr>
        <w:t>страна</w:t>
      </w:r>
      <w:proofErr w:type="spellEnd"/>
      <w:r w:rsidRPr="009D7971">
        <w:rPr>
          <w:color w:val="auto"/>
        </w:rPr>
        <w:t xml:space="preserve"> </w:t>
      </w:r>
      <w:proofErr w:type="spellStart"/>
      <w:r w:rsidRPr="009D7971">
        <w:rPr>
          <w:color w:val="auto"/>
        </w:rPr>
        <w:t>која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извршила</w:t>
      </w:r>
      <w:proofErr w:type="spellEnd"/>
      <w:r w:rsidRPr="009D7971">
        <w:rPr>
          <w:color w:val="auto"/>
        </w:rPr>
        <w:t xml:space="preserve"> </w:t>
      </w:r>
      <w:proofErr w:type="spellStart"/>
      <w:r w:rsidRPr="009D7971">
        <w:rPr>
          <w:color w:val="auto"/>
        </w:rPr>
        <w:t>достављање</w:t>
      </w:r>
      <w:proofErr w:type="spellEnd"/>
      <w:r w:rsidRPr="009D7971">
        <w:rPr>
          <w:color w:val="auto"/>
        </w:rPr>
        <w:t xml:space="preserve"> </w:t>
      </w:r>
      <w:proofErr w:type="spellStart"/>
      <w:r w:rsidRPr="009D7971">
        <w:rPr>
          <w:color w:val="auto"/>
        </w:rPr>
        <w:t>дужна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да</w:t>
      </w:r>
      <w:proofErr w:type="spellEnd"/>
      <w:r w:rsidRPr="009D7971">
        <w:rPr>
          <w:color w:val="auto"/>
        </w:rPr>
        <w:t xml:space="preserve"> </w:t>
      </w:r>
      <w:proofErr w:type="spellStart"/>
      <w:r w:rsidRPr="009D7971">
        <w:rPr>
          <w:color w:val="auto"/>
        </w:rPr>
        <w:t>од</w:t>
      </w:r>
      <w:proofErr w:type="spellEnd"/>
      <w:r w:rsidRPr="009D7971">
        <w:rPr>
          <w:color w:val="auto"/>
        </w:rPr>
        <w:t xml:space="preserve"> </w:t>
      </w:r>
      <w:proofErr w:type="spellStart"/>
      <w:r w:rsidRPr="009D7971">
        <w:rPr>
          <w:color w:val="auto"/>
        </w:rPr>
        <w:t>друге</w:t>
      </w:r>
      <w:proofErr w:type="spellEnd"/>
      <w:r w:rsidRPr="009D7971">
        <w:rPr>
          <w:color w:val="auto"/>
        </w:rPr>
        <w:t xml:space="preserve"> </w:t>
      </w:r>
      <w:proofErr w:type="spellStart"/>
      <w:r w:rsidRPr="009D7971">
        <w:rPr>
          <w:color w:val="auto"/>
        </w:rPr>
        <w:t>стране</w:t>
      </w:r>
      <w:proofErr w:type="spellEnd"/>
      <w:r w:rsidRPr="009D7971">
        <w:rPr>
          <w:color w:val="auto"/>
        </w:rPr>
        <w:t xml:space="preserve"> </w:t>
      </w:r>
      <w:proofErr w:type="spellStart"/>
      <w:r w:rsidRPr="009D7971">
        <w:rPr>
          <w:color w:val="auto"/>
        </w:rPr>
        <w:t>захтева</w:t>
      </w:r>
      <w:proofErr w:type="spellEnd"/>
      <w:r w:rsidRPr="009D7971">
        <w:rPr>
          <w:color w:val="auto"/>
        </w:rPr>
        <w:t xml:space="preserve"> </w:t>
      </w:r>
      <w:proofErr w:type="spellStart"/>
      <w:r w:rsidRPr="009D7971">
        <w:rPr>
          <w:color w:val="auto"/>
        </w:rPr>
        <w:t>да</w:t>
      </w:r>
      <w:proofErr w:type="spellEnd"/>
      <w:r w:rsidRPr="009D7971">
        <w:rPr>
          <w:color w:val="auto"/>
        </w:rPr>
        <w:t xml:space="preserve"> </w:t>
      </w:r>
      <w:proofErr w:type="spellStart"/>
      <w:r w:rsidRPr="009D7971">
        <w:rPr>
          <w:color w:val="auto"/>
        </w:rPr>
        <w:t>на</w:t>
      </w:r>
      <w:proofErr w:type="spellEnd"/>
      <w:r w:rsidRPr="009D7971">
        <w:rPr>
          <w:color w:val="auto"/>
        </w:rPr>
        <w:t xml:space="preserve"> </w:t>
      </w:r>
      <w:proofErr w:type="spellStart"/>
      <w:r w:rsidRPr="009D7971">
        <w:rPr>
          <w:color w:val="auto"/>
        </w:rPr>
        <w:t>исти</w:t>
      </w:r>
      <w:proofErr w:type="spellEnd"/>
      <w:r w:rsidRPr="009D7971">
        <w:rPr>
          <w:color w:val="auto"/>
        </w:rPr>
        <w:t xml:space="preserve"> </w:t>
      </w:r>
      <w:proofErr w:type="spellStart"/>
      <w:r w:rsidRPr="009D7971">
        <w:rPr>
          <w:color w:val="auto"/>
        </w:rPr>
        <w:t>начин</w:t>
      </w:r>
      <w:proofErr w:type="spellEnd"/>
      <w:r w:rsidRPr="009D7971">
        <w:rPr>
          <w:color w:val="auto"/>
        </w:rPr>
        <w:t xml:space="preserve"> </w:t>
      </w:r>
      <w:proofErr w:type="spellStart"/>
      <w:r w:rsidRPr="009D7971">
        <w:rPr>
          <w:color w:val="auto"/>
        </w:rPr>
        <w:t>потврди</w:t>
      </w:r>
      <w:proofErr w:type="spellEnd"/>
      <w:r w:rsidRPr="009D7971">
        <w:rPr>
          <w:color w:val="auto"/>
        </w:rPr>
        <w:t xml:space="preserve"> </w:t>
      </w:r>
      <w:proofErr w:type="spellStart"/>
      <w:r w:rsidRPr="009D7971">
        <w:rPr>
          <w:color w:val="auto"/>
        </w:rPr>
        <w:t>пријем</w:t>
      </w:r>
      <w:proofErr w:type="spellEnd"/>
      <w:r w:rsidRPr="009D7971">
        <w:rPr>
          <w:color w:val="auto"/>
        </w:rPr>
        <w:t xml:space="preserve"> </w:t>
      </w:r>
      <w:proofErr w:type="spellStart"/>
      <w:r w:rsidRPr="009D7971">
        <w:rPr>
          <w:color w:val="auto"/>
        </w:rPr>
        <w:t>тог</w:t>
      </w:r>
      <w:proofErr w:type="spellEnd"/>
      <w:r w:rsidRPr="009D7971">
        <w:rPr>
          <w:color w:val="auto"/>
        </w:rPr>
        <w:t xml:space="preserve"> </w:t>
      </w:r>
      <w:proofErr w:type="spellStart"/>
      <w:r w:rsidRPr="009D7971">
        <w:rPr>
          <w:color w:val="auto"/>
        </w:rPr>
        <w:t>документа</w:t>
      </w:r>
      <w:proofErr w:type="spellEnd"/>
      <w:r w:rsidRPr="009D7971">
        <w:rPr>
          <w:color w:val="auto"/>
        </w:rPr>
        <w:t xml:space="preserve">, </w:t>
      </w:r>
      <w:proofErr w:type="spellStart"/>
      <w:r w:rsidRPr="009D7971">
        <w:rPr>
          <w:color w:val="auto"/>
        </w:rPr>
        <w:t>што</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друга</w:t>
      </w:r>
      <w:proofErr w:type="spellEnd"/>
      <w:r w:rsidRPr="009D7971">
        <w:rPr>
          <w:color w:val="auto"/>
        </w:rPr>
        <w:t xml:space="preserve"> </w:t>
      </w:r>
      <w:proofErr w:type="spellStart"/>
      <w:r w:rsidRPr="009D7971">
        <w:rPr>
          <w:color w:val="auto"/>
        </w:rPr>
        <w:t>страна</w:t>
      </w:r>
      <w:proofErr w:type="spellEnd"/>
      <w:r w:rsidRPr="009D7971">
        <w:rPr>
          <w:color w:val="auto"/>
        </w:rPr>
        <w:t xml:space="preserve"> </w:t>
      </w:r>
      <w:proofErr w:type="spellStart"/>
      <w:r w:rsidRPr="009D7971">
        <w:rPr>
          <w:color w:val="auto"/>
        </w:rPr>
        <w:t>дужна</w:t>
      </w:r>
      <w:proofErr w:type="spellEnd"/>
      <w:r w:rsidRPr="009D7971">
        <w:rPr>
          <w:color w:val="auto"/>
        </w:rPr>
        <w:t xml:space="preserve"> </w:t>
      </w:r>
      <w:proofErr w:type="spellStart"/>
      <w:r w:rsidRPr="009D7971">
        <w:rPr>
          <w:color w:val="auto"/>
        </w:rPr>
        <w:t>да</w:t>
      </w:r>
      <w:proofErr w:type="spellEnd"/>
      <w:r w:rsidRPr="009D7971">
        <w:rPr>
          <w:color w:val="auto"/>
        </w:rPr>
        <w:t xml:space="preserve"> </w:t>
      </w:r>
      <w:proofErr w:type="spellStart"/>
      <w:r w:rsidRPr="009D7971">
        <w:rPr>
          <w:color w:val="auto"/>
        </w:rPr>
        <w:t>то</w:t>
      </w:r>
      <w:proofErr w:type="spellEnd"/>
      <w:r w:rsidRPr="009D7971">
        <w:rPr>
          <w:color w:val="auto"/>
        </w:rPr>
        <w:t xml:space="preserve"> и </w:t>
      </w:r>
      <w:proofErr w:type="spellStart"/>
      <w:r w:rsidRPr="009D7971">
        <w:rPr>
          <w:color w:val="auto"/>
        </w:rPr>
        <w:t>учини</w:t>
      </w:r>
      <w:proofErr w:type="spellEnd"/>
      <w:r w:rsidRPr="009D7971">
        <w:rPr>
          <w:color w:val="auto"/>
        </w:rPr>
        <w:t xml:space="preserve"> </w:t>
      </w:r>
      <w:proofErr w:type="spellStart"/>
      <w:r w:rsidRPr="009D7971">
        <w:rPr>
          <w:color w:val="auto"/>
        </w:rPr>
        <w:t>када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то</w:t>
      </w:r>
      <w:proofErr w:type="spellEnd"/>
      <w:r w:rsidRPr="009D7971">
        <w:rPr>
          <w:color w:val="auto"/>
        </w:rPr>
        <w:t xml:space="preserve"> </w:t>
      </w:r>
      <w:proofErr w:type="spellStart"/>
      <w:r w:rsidRPr="009D7971">
        <w:rPr>
          <w:color w:val="auto"/>
        </w:rPr>
        <w:t>неопходно</w:t>
      </w:r>
      <w:proofErr w:type="spellEnd"/>
      <w:r w:rsidRPr="009D7971">
        <w:rPr>
          <w:color w:val="auto"/>
        </w:rPr>
        <w:t xml:space="preserve"> </w:t>
      </w:r>
      <w:proofErr w:type="spellStart"/>
      <w:r w:rsidRPr="009D7971">
        <w:rPr>
          <w:color w:val="auto"/>
        </w:rPr>
        <w:t>као</w:t>
      </w:r>
      <w:proofErr w:type="spellEnd"/>
      <w:r w:rsidRPr="009D7971">
        <w:rPr>
          <w:color w:val="auto"/>
        </w:rPr>
        <w:t xml:space="preserve"> </w:t>
      </w:r>
      <w:proofErr w:type="spellStart"/>
      <w:r w:rsidRPr="009D7971">
        <w:rPr>
          <w:color w:val="auto"/>
        </w:rPr>
        <w:t>доказ</w:t>
      </w:r>
      <w:proofErr w:type="spellEnd"/>
      <w:r w:rsidRPr="009D7971">
        <w:rPr>
          <w:color w:val="auto"/>
        </w:rPr>
        <w:t xml:space="preserve"> </w:t>
      </w:r>
      <w:proofErr w:type="spellStart"/>
      <w:r w:rsidRPr="009D7971">
        <w:rPr>
          <w:color w:val="auto"/>
        </w:rPr>
        <w:t>да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извршено</w:t>
      </w:r>
      <w:proofErr w:type="spellEnd"/>
      <w:r w:rsidRPr="009D7971">
        <w:rPr>
          <w:color w:val="auto"/>
        </w:rPr>
        <w:t xml:space="preserve"> </w:t>
      </w:r>
      <w:proofErr w:type="spellStart"/>
      <w:r w:rsidRPr="009D7971">
        <w:rPr>
          <w:color w:val="auto"/>
        </w:rPr>
        <w:t>достављање</w:t>
      </w:r>
      <w:proofErr w:type="spellEnd"/>
      <w:r w:rsidRPr="009D7971">
        <w:rPr>
          <w:color w:val="auto"/>
        </w:rPr>
        <w:t>.</w:t>
      </w:r>
    </w:p>
    <w:p w14:paraId="213C9BB1" w14:textId="77777777" w:rsidR="00AE611E" w:rsidRPr="009D7971" w:rsidRDefault="00AE611E" w:rsidP="00AE611E">
      <w:pPr>
        <w:jc w:val="both"/>
        <w:rPr>
          <w:color w:val="auto"/>
          <w:lang w:val="sr-Cyrl-RS"/>
        </w:rPr>
      </w:pPr>
    </w:p>
    <w:p w14:paraId="2D2D87A7" w14:textId="77777777" w:rsidR="00AE611E" w:rsidRPr="009D7971" w:rsidRDefault="00AE611E" w:rsidP="00AE611E">
      <w:pPr>
        <w:jc w:val="both"/>
        <w:rPr>
          <w:color w:val="auto"/>
          <w:lang w:val="sr-Cyrl-RS"/>
        </w:rPr>
      </w:pPr>
    </w:p>
    <w:p w14:paraId="46B9EDE8" w14:textId="771CEB9E" w:rsidR="00AE611E" w:rsidRPr="009D7971" w:rsidRDefault="00AE611E" w:rsidP="00AE611E">
      <w:pPr>
        <w:jc w:val="both"/>
        <w:rPr>
          <w:b/>
          <w:bCs/>
          <w:i/>
          <w:iCs/>
          <w:color w:val="auto"/>
          <w:lang w:val="sr-Cyrl-RS"/>
        </w:rPr>
      </w:pPr>
      <w:r w:rsidRPr="009D7971">
        <w:rPr>
          <w:b/>
          <w:bCs/>
          <w:i/>
          <w:iCs/>
          <w:color w:val="auto"/>
          <w:lang w:val="sr-Cyrl-RS"/>
        </w:rPr>
        <w:t>1</w:t>
      </w:r>
      <w:r w:rsidR="00F21E98" w:rsidRPr="009D7971">
        <w:rPr>
          <w:b/>
          <w:bCs/>
          <w:i/>
          <w:iCs/>
          <w:color w:val="auto"/>
          <w:lang w:val="sr-Cyrl-RS"/>
        </w:rPr>
        <w:t>3</w:t>
      </w:r>
      <w:r w:rsidRPr="009D7971">
        <w:rPr>
          <w:b/>
          <w:bCs/>
          <w:i/>
          <w:iCs/>
          <w:color w:val="auto"/>
          <w:lang w:val="sr-Cyrl-RS"/>
        </w:rPr>
        <w:t xml:space="preserve">. ДОДАТНА ОБЈАШЊЕЊА ОД ПОНУЂАЧА ПОСЛЕ ОТВАРАЊА ПОНУДА И КОНТРОЛА КОД ПОНУЂАЧА ОДНОСНО ЊЕГОВОГ ПОДИЗВОЂАЧА </w:t>
      </w:r>
    </w:p>
    <w:p w14:paraId="65E8A7C2" w14:textId="77777777" w:rsidR="00AE611E" w:rsidRPr="009D7971" w:rsidRDefault="00AE611E" w:rsidP="00AE611E">
      <w:pPr>
        <w:jc w:val="both"/>
        <w:rPr>
          <w:b/>
          <w:bCs/>
          <w:color w:val="auto"/>
          <w:lang w:val="sr-Cyrl-RS"/>
        </w:rPr>
      </w:pPr>
    </w:p>
    <w:p w14:paraId="2978AC72" w14:textId="77777777" w:rsidR="00AE611E" w:rsidRPr="009D7971" w:rsidRDefault="00AE611E" w:rsidP="00AE611E">
      <w:pPr>
        <w:jc w:val="both"/>
        <w:rPr>
          <w:rFonts w:eastAsia="TimesNewRomanPSMT"/>
          <w:bCs/>
          <w:color w:val="auto"/>
          <w:lang w:val="sr-Cyrl-RS"/>
        </w:rPr>
      </w:pPr>
      <w:r w:rsidRPr="009D7971">
        <w:rPr>
          <w:color w:val="auto"/>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157C6BA1" w14:textId="77777777" w:rsidR="00AE611E" w:rsidRPr="009D7971" w:rsidRDefault="00AE611E" w:rsidP="00AE611E">
      <w:pPr>
        <w:tabs>
          <w:tab w:val="left" w:pos="-135"/>
          <w:tab w:val="left" w:pos="0"/>
          <w:tab w:val="left" w:pos="120"/>
        </w:tabs>
        <w:jc w:val="both"/>
        <w:rPr>
          <w:color w:val="auto"/>
          <w:lang w:val="sr-Cyrl-RS"/>
        </w:rPr>
      </w:pPr>
      <w:r w:rsidRPr="009D7971">
        <w:rPr>
          <w:rFonts w:eastAsia="TimesNewRomanPSMT"/>
          <w:bCs/>
          <w:color w:val="auto"/>
          <w:lang w:val="sr-Cyrl-RS"/>
        </w:rPr>
        <w:t>Уколико наручилац оцени да су потребна додатна објашњења или је потребно извршити</w:t>
      </w:r>
      <w:r w:rsidRPr="009D7971">
        <w:rPr>
          <w:color w:val="auto"/>
          <w:lang w:val="sr-Cyrl-RS"/>
        </w:rPr>
        <w:t xml:space="preserve"> контролу (увид) код понуђача, односно његовог подизвођача</w:t>
      </w:r>
      <w:r w:rsidRPr="009D7971">
        <w:rPr>
          <w:rFonts w:eastAsia="TimesNewRomanPSMT"/>
          <w:bCs/>
          <w:color w:val="auto"/>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139CDA3" w14:textId="77777777" w:rsidR="00AE611E" w:rsidRPr="009D7971" w:rsidRDefault="00AE611E" w:rsidP="00AE611E">
      <w:pPr>
        <w:tabs>
          <w:tab w:val="left" w:pos="-135"/>
          <w:tab w:val="left" w:pos="0"/>
          <w:tab w:val="left" w:pos="120"/>
        </w:tabs>
        <w:jc w:val="both"/>
        <w:rPr>
          <w:color w:val="auto"/>
          <w:lang w:val="sr-Cyrl-RS"/>
        </w:rPr>
      </w:pPr>
      <w:r w:rsidRPr="009D7971">
        <w:rPr>
          <w:color w:val="auto"/>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192D15E" w14:textId="77777777" w:rsidR="00AE611E" w:rsidRPr="009D7971" w:rsidRDefault="00AE611E" w:rsidP="00AE611E">
      <w:pPr>
        <w:tabs>
          <w:tab w:val="left" w:pos="-135"/>
          <w:tab w:val="left" w:pos="0"/>
          <w:tab w:val="left" w:pos="120"/>
        </w:tabs>
        <w:jc w:val="both"/>
        <w:rPr>
          <w:color w:val="auto"/>
          <w:lang w:val="sr-Cyrl-RS"/>
        </w:rPr>
      </w:pPr>
      <w:r w:rsidRPr="009D7971">
        <w:rPr>
          <w:color w:val="auto"/>
          <w:lang w:val="sr-Cyrl-RS"/>
        </w:rPr>
        <w:t>У случају разлике између јединичне и укупне цене, меродавна је јединична цена.</w:t>
      </w:r>
    </w:p>
    <w:p w14:paraId="7876ACE1" w14:textId="77777777" w:rsidR="00AE611E" w:rsidRPr="009D7971" w:rsidRDefault="00AE611E" w:rsidP="00AE611E">
      <w:pPr>
        <w:jc w:val="both"/>
        <w:rPr>
          <w:b/>
          <w:bCs/>
          <w:color w:val="auto"/>
          <w:lang w:val="sr-Cyrl-RS"/>
        </w:rPr>
      </w:pPr>
      <w:r w:rsidRPr="009D7971">
        <w:rPr>
          <w:color w:val="auto"/>
          <w:lang w:val="sr-Cyrl-RS"/>
        </w:rPr>
        <w:t>Ако се понуђач не сагласи са исправком рачунских грешака, наручил</w:t>
      </w:r>
      <w:r w:rsidRPr="009D7971">
        <w:rPr>
          <w:color w:val="auto"/>
          <w:lang w:val="sr-Cyrl-CS"/>
        </w:rPr>
        <w:t>а</w:t>
      </w:r>
      <w:r w:rsidRPr="009D7971">
        <w:rPr>
          <w:color w:val="auto"/>
          <w:lang w:val="sr-Cyrl-RS"/>
        </w:rPr>
        <w:t xml:space="preserve">ц ће његову понуду одбити као неприхватљиву. </w:t>
      </w:r>
    </w:p>
    <w:p w14:paraId="7BD33A9B" w14:textId="77777777" w:rsidR="00AE611E" w:rsidRPr="009D7971" w:rsidRDefault="00AE611E" w:rsidP="00AE611E">
      <w:pPr>
        <w:jc w:val="both"/>
        <w:rPr>
          <w:b/>
          <w:bCs/>
          <w:color w:val="auto"/>
          <w:lang w:val="sr-Cyrl-RS"/>
        </w:rPr>
      </w:pPr>
    </w:p>
    <w:p w14:paraId="717C5640" w14:textId="77777777" w:rsidR="00AE611E" w:rsidRPr="009D7971" w:rsidRDefault="00AE611E" w:rsidP="00AE611E">
      <w:pPr>
        <w:jc w:val="both"/>
        <w:rPr>
          <w:b/>
          <w:color w:val="auto"/>
          <w:lang w:val="sr-Cyrl-RS"/>
        </w:rPr>
      </w:pPr>
    </w:p>
    <w:p w14:paraId="4A05BE86" w14:textId="1EC27166" w:rsidR="00AE611E" w:rsidRPr="009D7971" w:rsidRDefault="00AE611E" w:rsidP="00AE611E">
      <w:pPr>
        <w:jc w:val="both"/>
        <w:rPr>
          <w:b/>
          <w:bCs/>
          <w:i/>
          <w:iCs/>
          <w:color w:val="auto"/>
          <w:lang w:val="sr-Cyrl-RS"/>
        </w:rPr>
      </w:pPr>
      <w:r w:rsidRPr="009D7971">
        <w:rPr>
          <w:b/>
          <w:bCs/>
          <w:i/>
          <w:iCs/>
          <w:color w:val="auto"/>
          <w:lang w:val="sr-Cyrl-RS"/>
        </w:rPr>
        <w:t>1</w:t>
      </w:r>
      <w:r w:rsidR="00F21E98" w:rsidRPr="009D7971">
        <w:rPr>
          <w:b/>
          <w:bCs/>
          <w:i/>
          <w:iCs/>
          <w:color w:val="auto"/>
          <w:lang w:val="sr-Cyrl-RS"/>
        </w:rPr>
        <w:t>4</w:t>
      </w:r>
      <w:r w:rsidRPr="009D7971">
        <w:rPr>
          <w:b/>
          <w:bCs/>
          <w:i/>
          <w:iCs/>
          <w:color w:val="auto"/>
          <w:lang w:val="sr-Cyrl-RS"/>
        </w:rPr>
        <w:t xml:space="preserve">. НАЧИН И РОК ЗА ПОДНОШЕЊЕ ЗАХТЕВА ЗА ЗАШТИТУ ПРАВА ПОНУЂАЧА СА ДЕТАЉНИМ УПУТСТВОМ О САДРЖИНИ ПОТПУНОГ ЗАХТЕВА </w:t>
      </w:r>
    </w:p>
    <w:p w14:paraId="596AFC76" w14:textId="77777777" w:rsidR="00AE611E" w:rsidRPr="009D7971" w:rsidRDefault="00AE611E" w:rsidP="00AE611E">
      <w:pPr>
        <w:jc w:val="both"/>
        <w:rPr>
          <w:b/>
          <w:bCs/>
          <w:color w:val="auto"/>
          <w:lang w:val="sr-Cyrl-RS"/>
        </w:rPr>
      </w:pPr>
    </w:p>
    <w:p w14:paraId="78641647" w14:textId="77777777" w:rsidR="00AE611E" w:rsidRPr="009D7971" w:rsidRDefault="00AE611E" w:rsidP="00AE611E">
      <w:pPr>
        <w:jc w:val="both"/>
        <w:rPr>
          <w:rStyle w:val="Strong"/>
          <w:b w:val="0"/>
          <w:color w:val="auto"/>
          <w:lang w:val="sr-Cyrl-RS"/>
        </w:rPr>
      </w:pPr>
      <w:r w:rsidRPr="009D7971">
        <w:rPr>
          <w:color w:val="auto"/>
          <w:lang w:val="sr-Cyrl-R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2B792B6" w14:textId="77777777" w:rsidR="00AE611E" w:rsidRPr="009D7971" w:rsidRDefault="00AE611E" w:rsidP="00AE611E">
      <w:pPr>
        <w:jc w:val="both"/>
        <w:rPr>
          <w:rFonts w:eastAsia="TimesNewRomanPSMT"/>
          <w:bCs/>
          <w:color w:val="auto"/>
          <w:lang w:val="sr-Cyrl-RS"/>
        </w:rPr>
      </w:pPr>
      <w:r w:rsidRPr="009D7971">
        <w:rPr>
          <w:rStyle w:val="Strong"/>
          <w:b w:val="0"/>
          <w:color w:val="auto"/>
          <w:lang w:val="sr-Cyrl-RS"/>
        </w:rPr>
        <w:t>Захтев за заштиту права подноси се наручиоцу, а копија се истовремено доставља Републичкој комисији</w:t>
      </w:r>
      <w:r w:rsidRPr="009D7971">
        <w:rPr>
          <w:color w:val="auto"/>
          <w:lang w:val="sr-Cyrl-RS"/>
        </w:rPr>
        <w:t xml:space="preserve"> за заштиту права у поступцима јавних набавки (у даљем тексту: Републичка комисија)</w:t>
      </w:r>
      <w:r w:rsidRPr="009D7971">
        <w:rPr>
          <w:rStyle w:val="Strong"/>
          <w:b w:val="0"/>
          <w:color w:val="auto"/>
          <w:lang w:val="sr-Cyrl-RS"/>
        </w:rPr>
        <w:t xml:space="preserve">. </w:t>
      </w:r>
    </w:p>
    <w:p w14:paraId="791E938C" w14:textId="77777777" w:rsidR="00087B77" w:rsidRPr="009D7971" w:rsidRDefault="00AE611E" w:rsidP="00087B77">
      <w:pPr>
        <w:widowControl w:val="0"/>
        <w:tabs>
          <w:tab w:val="left" w:pos="1080"/>
        </w:tabs>
        <w:spacing w:line="240" w:lineRule="auto"/>
        <w:ind w:firstLine="567"/>
        <w:jc w:val="both"/>
        <w:rPr>
          <w:rFonts w:eastAsia="SimSun"/>
          <w:bCs/>
          <w:color w:val="auto"/>
          <w:kern w:val="2"/>
          <w:lang w:val="ru-RU" w:bidi="hi-IN"/>
        </w:rPr>
      </w:pPr>
      <w:r w:rsidRPr="009D7971">
        <w:rPr>
          <w:rFonts w:eastAsia="TimesNewRomanPSMT"/>
          <w:bCs/>
          <w:color w:val="auto"/>
          <w:lang w:val="sr-Cyrl-RS"/>
        </w:rPr>
        <w:t>Захтев за заштиту права се доставља наручиоцу</w:t>
      </w:r>
      <w:r w:rsidR="00087B77" w:rsidRPr="009D7971">
        <w:rPr>
          <w:rFonts w:eastAsia="TimesNewRomanPSMT"/>
          <w:bCs/>
          <w:color w:val="auto"/>
          <w:lang w:val="sr-Cyrl-RS"/>
        </w:rPr>
        <w:t xml:space="preserve"> непосредно</w:t>
      </w:r>
      <w:r w:rsidR="00087B77" w:rsidRPr="009D7971">
        <w:rPr>
          <w:rFonts w:eastAsia="TimesNewRomanPSMT"/>
          <w:bCs/>
          <w:color w:val="auto"/>
          <w:lang w:val="sr-Latn-RS"/>
        </w:rPr>
        <w:t xml:space="preserve"> </w:t>
      </w:r>
      <w:r w:rsidR="00087B77" w:rsidRPr="009D7971">
        <w:rPr>
          <w:rFonts w:eastAsia="SimSun"/>
          <w:b/>
          <w:color w:val="auto"/>
          <w:kern w:val="2"/>
          <w:lang w:val="sr-Cyrl-CS" w:bidi="hi-IN"/>
        </w:rPr>
        <w:t xml:space="preserve">предајом </w:t>
      </w:r>
      <w:r w:rsidR="00087B77" w:rsidRPr="009D7971">
        <w:rPr>
          <w:rFonts w:eastAsia="SimSun"/>
          <w:b/>
          <w:color w:val="auto"/>
          <w:kern w:val="2"/>
          <w:lang w:val="sr-Cyrl-RS" w:bidi="hi-IN"/>
        </w:rPr>
        <w:t>у пословном простору</w:t>
      </w:r>
      <w:r w:rsidR="00087B77" w:rsidRPr="009D7971">
        <w:rPr>
          <w:rFonts w:eastAsia="SimSun"/>
          <w:b/>
          <w:color w:val="auto"/>
          <w:kern w:val="2"/>
          <w:lang w:val="sr-Cyrl-CS" w:bidi="hi-IN"/>
        </w:rPr>
        <w:t xml:space="preserve"> наручиоца, (Радно време наручиоца је од </w:t>
      </w:r>
      <w:r w:rsidR="00087B77" w:rsidRPr="009D7971">
        <w:rPr>
          <w:rFonts w:eastAsia="SimSun"/>
          <w:b/>
          <w:color w:val="auto"/>
          <w:kern w:val="2"/>
          <w:lang w:val="sr-Cyrl-RS" w:bidi="hi-IN"/>
        </w:rPr>
        <w:t xml:space="preserve">08.00 - 16.00 </w:t>
      </w:r>
      <w:r w:rsidR="00087B77" w:rsidRPr="009D7971">
        <w:rPr>
          <w:rFonts w:eastAsia="SimSun"/>
          <w:b/>
          <w:color w:val="auto"/>
          <w:kern w:val="2"/>
          <w:lang w:val="sr-Cyrl-CS" w:bidi="hi-IN"/>
        </w:rPr>
        <w:t xml:space="preserve">часова), или поштом препоручено са повратницом. </w:t>
      </w:r>
    </w:p>
    <w:p w14:paraId="47841FC4" w14:textId="23226237" w:rsidR="00AE611E" w:rsidRPr="009D7971" w:rsidRDefault="00AE611E" w:rsidP="00AE611E">
      <w:pPr>
        <w:jc w:val="both"/>
        <w:rPr>
          <w:color w:val="auto"/>
          <w:lang w:val="sr-Cyrl-CS"/>
        </w:rPr>
      </w:pPr>
      <w:r w:rsidRPr="009D7971">
        <w:rPr>
          <w:color w:val="auto"/>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D7971">
        <w:rPr>
          <w:color w:val="auto"/>
          <w:lang w:val="sr-Cyrl-RS"/>
        </w:rPr>
        <w:t xml:space="preserve"> и на својој интернет страници</w:t>
      </w:r>
      <w:r w:rsidRPr="009D7971">
        <w:rPr>
          <w:color w:val="auto"/>
          <w:lang w:val="sr-Cyrl-CS"/>
        </w:rPr>
        <w:t xml:space="preserve">, најкасније у року од </w:t>
      </w:r>
      <w:r w:rsidRPr="009D7971">
        <w:rPr>
          <w:color w:val="auto"/>
          <w:lang w:val="sr-Cyrl-RS"/>
        </w:rPr>
        <w:t>два</w:t>
      </w:r>
      <w:r w:rsidRPr="009D7971">
        <w:rPr>
          <w:color w:val="auto"/>
          <w:lang w:val="sr-Cyrl-CS"/>
        </w:rPr>
        <w:t xml:space="preserve"> дана од дана пријема захтева.</w:t>
      </w:r>
    </w:p>
    <w:p w14:paraId="32C37F44" w14:textId="77777777" w:rsidR="00AE611E" w:rsidRPr="009D7971" w:rsidRDefault="00AE611E" w:rsidP="00AE611E">
      <w:pPr>
        <w:jc w:val="both"/>
        <w:rPr>
          <w:color w:val="auto"/>
          <w:lang w:val="sr-Cyrl-CS"/>
        </w:rPr>
      </w:pPr>
      <w:r w:rsidRPr="009D7971">
        <w:rPr>
          <w:color w:val="auto"/>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9D7971">
        <w:rPr>
          <w:color w:val="auto"/>
          <w:lang w:val="sr-Cyrl-RS"/>
        </w:rPr>
        <w:t xml:space="preserve"> седам</w:t>
      </w:r>
      <w:r w:rsidRPr="009D7971">
        <w:rPr>
          <w:color w:val="auto"/>
          <w:lang w:val="sr-Cyrl-CS"/>
        </w:rPr>
        <w:t xml:space="preserve"> дана пре истека рока за </w:t>
      </w:r>
      <w:r w:rsidRPr="009D7971">
        <w:rPr>
          <w:color w:val="auto"/>
          <w:lang w:val="sr-Cyrl-CS"/>
        </w:rPr>
        <w:lastRenderedPageBreak/>
        <w:t>подношење понуда, без обзира на начин достављања</w:t>
      </w:r>
      <w:r w:rsidRPr="009D7971">
        <w:rPr>
          <w:color w:val="auto"/>
          <w:lang w:val="sr-Cyrl-RS"/>
        </w:rPr>
        <w:t xml:space="preserve"> </w:t>
      </w:r>
      <w:r w:rsidRPr="009D7971">
        <w:rPr>
          <w:color w:val="auto"/>
          <w:lang w:val="sr-Cyrl-CS"/>
        </w:rPr>
        <w:t>и уколико је подносилац захтева у складу са чл</w:t>
      </w:r>
      <w:r w:rsidRPr="009D7971">
        <w:rPr>
          <w:color w:val="auto"/>
          <w:lang w:val="sr-Cyrl-RS"/>
        </w:rPr>
        <w:t>.</w:t>
      </w:r>
      <w:r w:rsidRPr="009D7971">
        <w:rPr>
          <w:color w:val="auto"/>
          <w:lang w:val="sr-Cyrl-CS"/>
        </w:rPr>
        <w:t xml:space="preserve"> 63. </w:t>
      </w:r>
      <w:r w:rsidRPr="009D7971">
        <w:rPr>
          <w:color w:val="auto"/>
          <w:lang w:val="sr-Cyrl-RS"/>
        </w:rPr>
        <w:t>с</w:t>
      </w:r>
      <w:r w:rsidRPr="009D7971">
        <w:rPr>
          <w:color w:val="auto"/>
          <w:lang w:val="sr-Cyrl-CS"/>
        </w:rPr>
        <w:t>т</w:t>
      </w:r>
      <w:r w:rsidRPr="009D7971">
        <w:rPr>
          <w:color w:val="auto"/>
          <w:lang w:val="sr-Cyrl-RS"/>
        </w:rPr>
        <w:t>.</w:t>
      </w:r>
      <w:r w:rsidRPr="009D7971">
        <w:rPr>
          <w:color w:val="auto"/>
          <w:lang w:val="sr-Cyrl-CS"/>
        </w:rPr>
        <w:t xml:space="preserve"> 2. ЗЈН указао </w:t>
      </w:r>
      <w:r w:rsidRPr="009D7971">
        <w:rPr>
          <w:color w:val="auto"/>
          <w:lang w:val="sr-Cyrl-RS"/>
        </w:rPr>
        <w:t>н</w:t>
      </w:r>
      <w:r w:rsidRPr="009D7971">
        <w:rPr>
          <w:color w:val="auto"/>
          <w:lang w:val="sr-Cyrl-CS"/>
        </w:rPr>
        <w:t xml:space="preserve">аручиоцу на евентуалне недостатке и неправилности, а наручилац исте није отклонио. </w:t>
      </w:r>
    </w:p>
    <w:p w14:paraId="10F61E1C" w14:textId="77777777" w:rsidR="00AE611E" w:rsidRPr="009D7971" w:rsidRDefault="00AE611E" w:rsidP="00AE611E">
      <w:pPr>
        <w:jc w:val="both"/>
        <w:rPr>
          <w:color w:val="auto"/>
          <w:lang w:val="sr-Cyrl-CS"/>
        </w:rPr>
      </w:pPr>
      <w:r w:rsidRPr="009D7971">
        <w:rPr>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w:t>
      </w:r>
      <w:r w:rsidRPr="009D7971">
        <w:rPr>
          <w:color w:val="auto"/>
          <w:lang w:val="sr-Cyrl-RS"/>
        </w:rPr>
        <w:t xml:space="preserve">објављивања </w:t>
      </w:r>
      <w:r w:rsidRPr="009D7971">
        <w:rPr>
          <w:color w:val="auto"/>
          <w:lang w:val="sr-Cyrl-CS"/>
        </w:rPr>
        <w:t xml:space="preserve">одлуке на Порталу јавних набавки. </w:t>
      </w:r>
    </w:p>
    <w:p w14:paraId="4CEDD9CF" w14:textId="77777777" w:rsidR="00AE611E" w:rsidRPr="009D7971" w:rsidRDefault="00AE611E" w:rsidP="00AE611E">
      <w:pPr>
        <w:jc w:val="both"/>
        <w:rPr>
          <w:color w:val="auto"/>
          <w:lang w:val="sr-Cyrl-CS"/>
        </w:rPr>
      </w:pPr>
      <w:r w:rsidRPr="009D7971">
        <w:rPr>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BC9B888" w14:textId="77777777" w:rsidR="00AE611E" w:rsidRPr="009D7971" w:rsidRDefault="00AE611E" w:rsidP="00AE611E">
      <w:pPr>
        <w:jc w:val="both"/>
        <w:rPr>
          <w:color w:val="auto"/>
          <w:lang w:val="sr-Cyrl-RS"/>
        </w:rPr>
      </w:pPr>
      <w:r w:rsidRPr="009D7971">
        <w:rPr>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4B92D8B" w14:textId="77777777" w:rsidR="00AE611E" w:rsidRPr="009D7971" w:rsidRDefault="00AE611E" w:rsidP="00AE611E">
      <w:pPr>
        <w:jc w:val="both"/>
        <w:rPr>
          <w:color w:val="auto"/>
          <w:lang w:val="sr-Cyrl-RS"/>
        </w:rPr>
      </w:pPr>
      <w:r w:rsidRPr="009D7971">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14:paraId="2F151C2B" w14:textId="77777777" w:rsidR="00AE611E" w:rsidRPr="009D7971" w:rsidRDefault="00AE611E" w:rsidP="00AE611E">
      <w:pPr>
        <w:jc w:val="both"/>
        <w:rPr>
          <w:color w:val="auto"/>
          <w:lang w:val="sr-Cyrl-RS"/>
        </w:rPr>
      </w:pPr>
      <w:r w:rsidRPr="009D7971">
        <w:rPr>
          <w:color w:val="auto"/>
          <w:lang w:val="sr-Cyrl-RS"/>
        </w:rPr>
        <w:t xml:space="preserve">Захтев за заштиту права мора да садржи: </w:t>
      </w:r>
    </w:p>
    <w:p w14:paraId="57E65BF6" w14:textId="77777777" w:rsidR="00AE611E" w:rsidRPr="009D7971" w:rsidRDefault="00AE611E" w:rsidP="00AE611E">
      <w:pPr>
        <w:numPr>
          <w:ilvl w:val="0"/>
          <w:numId w:val="17"/>
        </w:numPr>
        <w:jc w:val="both"/>
        <w:rPr>
          <w:color w:val="auto"/>
          <w:lang w:val="sr-Cyrl-RS"/>
        </w:rPr>
      </w:pPr>
      <w:r w:rsidRPr="009D7971">
        <w:rPr>
          <w:color w:val="auto"/>
          <w:lang w:val="sr-Cyrl-RS"/>
        </w:rPr>
        <w:t xml:space="preserve">назив и адресу подносиоца захтева и лице за контакт; </w:t>
      </w:r>
    </w:p>
    <w:p w14:paraId="3B62CB01" w14:textId="77777777" w:rsidR="00AE611E" w:rsidRPr="009D7971" w:rsidRDefault="00AE611E" w:rsidP="00AE611E">
      <w:pPr>
        <w:numPr>
          <w:ilvl w:val="0"/>
          <w:numId w:val="17"/>
        </w:numPr>
        <w:jc w:val="both"/>
        <w:rPr>
          <w:color w:val="auto"/>
        </w:rPr>
      </w:pPr>
      <w:proofErr w:type="spellStart"/>
      <w:r w:rsidRPr="009D7971">
        <w:rPr>
          <w:color w:val="auto"/>
        </w:rPr>
        <w:t>назив</w:t>
      </w:r>
      <w:proofErr w:type="spellEnd"/>
      <w:r w:rsidRPr="009D7971">
        <w:rPr>
          <w:color w:val="auto"/>
        </w:rPr>
        <w:t xml:space="preserve"> и </w:t>
      </w:r>
      <w:proofErr w:type="spellStart"/>
      <w:r w:rsidRPr="009D7971">
        <w:rPr>
          <w:color w:val="auto"/>
        </w:rPr>
        <w:t>адресу</w:t>
      </w:r>
      <w:proofErr w:type="spellEnd"/>
      <w:r w:rsidRPr="009D7971">
        <w:rPr>
          <w:color w:val="auto"/>
        </w:rPr>
        <w:t xml:space="preserve"> </w:t>
      </w:r>
      <w:proofErr w:type="spellStart"/>
      <w:r w:rsidRPr="009D7971">
        <w:rPr>
          <w:color w:val="auto"/>
        </w:rPr>
        <w:t>наручиоца</w:t>
      </w:r>
      <w:proofErr w:type="spellEnd"/>
      <w:r w:rsidRPr="009D7971">
        <w:rPr>
          <w:color w:val="auto"/>
        </w:rPr>
        <w:t>;</w:t>
      </w:r>
    </w:p>
    <w:p w14:paraId="5812A8A6" w14:textId="77777777" w:rsidR="00AE611E" w:rsidRPr="009D7971" w:rsidRDefault="00AE611E" w:rsidP="00AE611E">
      <w:pPr>
        <w:numPr>
          <w:ilvl w:val="0"/>
          <w:numId w:val="17"/>
        </w:numPr>
        <w:jc w:val="both"/>
        <w:rPr>
          <w:color w:val="auto"/>
        </w:rPr>
      </w:pPr>
      <w:proofErr w:type="spellStart"/>
      <w:r w:rsidRPr="009D7971">
        <w:rPr>
          <w:color w:val="auto"/>
        </w:rPr>
        <w:t>податке</w:t>
      </w:r>
      <w:proofErr w:type="spellEnd"/>
      <w:r w:rsidRPr="009D7971">
        <w:rPr>
          <w:color w:val="auto"/>
        </w:rPr>
        <w:t xml:space="preserve"> о </w:t>
      </w:r>
      <w:proofErr w:type="spellStart"/>
      <w:r w:rsidRPr="009D7971">
        <w:rPr>
          <w:color w:val="auto"/>
        </w:rPr>
        <w:t>јавној</w:t>
      </w:r>
      <w:proofErr w:type="spellEnd"/>
      <w:r w:rsidRPr="009D7971">
        <w:rPr>
          <w:color w:val="auto"/>
        </w:rPr>
        <w:t xml:space="preserve"> </w:t>
      </w:r>
      <w:proofErr w:type="spellStart"/>
      <w:r w:rsidRPr="009D7971">
        <w:rPr>
          <w:color w:val="auto"/>
        </w:rPr>
        <w:t>набавци</w:t>
      </w:r>
      <w:proofErr w:type="spellEnd"/>
      <w:r w:rsidRPr="009D7971">
        <w:rPr>
          <w:color w:val="auto"/>
        </w:rPr>
        <w:t xml:space="preserve"> </w:t>
      </w:r>
      <w:proofErr w:type="spellStart"/>
      <w:r w:rsidRPr="009D7971">
        <w:rPr>
          <w:color w:val="auto"/>
        </w:rPr>
        <w:t>која</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предмет</w:t>
      </w:r>
      <w:proofErr w:type="spellEnd"/>
      <w:r w:rsidRPr="009D7971">
        <w:rPr>
          <w:color w:val="auto"/>
        </w:rPr>
        <w:t xml:space="preserve"> </w:t>
      </w:r>
      <w:proofErr w:type="spellStart"/>
      <w:r w:rsidRPr="009D7971">
        <w:rPr>
          <w:color w:val="auto"/>
        </w:rPr>
        <w:t>захтева</w:t>
      </w:r>
      <w:proofErr w:type="spellEnd"/>
      <w:r w:rsidRPr="009D7971">
        <w:rPr>
          <w:color w:val="auto"/>
        </w:rPr>
        <w:t xml:space="preserve">, </w:t>
      </w:r>
      <w:proofErr w:type="spellStart"/>
      <w:r w:rsidRPr="009D7971">
        <w:rPr>
          <w:color w:val="auto"/>
        </w:rPr>
        <w:t>односно</w:t>
      </w:r>
      <w:proofErr w:type="spellEnd"/>
      <w:r w:rsidRPr="009D7971">
        <w:rPr>
          <w:color w:val="auto"/>
        </w:rPr>
        <w:t xml:space="preserve"> о </w:t>
      </w:r>
      <w:proofErr w:type="spellStart"/>
      <w:r w:rsidRPr="009D7971">
        <w:rPr>
          <w:color w:val="auto"/>
        </w:rPr>
        <w:t>одлуци</w:t>
      </w:r>
      <w:proofErr w:type="spellEnd"/>
      <w:r w:rsidRPr="009D7971">
        <w:rPr>
          <w:color w:val="auto"/>
        </w:rPr>
        <w:t xml:space="preserve"> </w:t>
      </w:r>
      <w:proofErr w:type="spellStart"/>
      <w:r w:rsidRPr="009D7971">
        <w:rPr>
          <w:color w:val="auto"/>
        </w:rPr>
        <w:t>наручиоца</w:t>
      </w:r>
      <w:proofErr w:type="spellEnd"/>
      <w:r w:rsidRPr="009D7971">
        <w:rPr>
          <w:color w:val="auto"/>
        </w:rPr>
        <w:t xml:space="preserve">; </w:t>
      </w:r>
    </w:p>
    <w:p w14:paraId="5EDCC67D" w14:textId="77777777" w:rsidR="00AE611E" w:rsidRPr="009D7971" w:rsidRDefault="00AE611E" w:rsidP="00AE611E">
      <w:pPr>
        <w:numPr>
          <w:ilvl w:val="0"/>
          <w:numId w:val="17"/>
        </w:numPr>
        <w:jc w:val="both"/>
        <w:rPr>
          <w:color w:val="auto"/>
        </w:rPr>
      </w:pPr>
      <w:proofErr w:type="spellStart"/>
      <w:r w:rsidRPr="009D7971">
        <w:rPr>
          <w:color w:val="auto"/>
        </w:rPr>
        <w:t>повреде</w:t>
      </w:r>
      <w:proofErr w:type="spellEnd"/>
      <w:r w:rsidRPr="009D7971">
        <w:rPr>
          <w:color w:val="auto"/>
        </w:rPr>
        <w:t xml:space="preserve"> </w:t>
      </w:r>
      <w:proofErr w:type="spellStart"/>
      <w:r w:rsidRPr="009D7971">
        <w:rPr>
          <w:color w:val="auto"/>
        </w:rPr>
        <w:t>прописа</w:t>
      </w:r>
      <w:proofErr w:type="spellEnd"/>
      <w:r w:rsidRPr="009D7971">
        <w:rPr>
          <w:color w:val="auto"/>
        </w:rPr>
        <w:t xml:space="preserve"> </w:t>
      </w:r>
      <w:proofErr w:type="spellStart"/>
      <w:r w:rsidRPr="009D7971">
        <w:rPr>
          <w:color w:val="auto"/>
        </w:rPr>
        <w:t>којима</w:t>
      </w:r>
      <w:proofErr w:type="spellEnd"/>
      <w:r w:rsidRPr="009D7971">
        <w:rPr>
          <w:color w:val="auto"/>
        </w:rPr>
        <w:t xml:space="preserve"> </w:t>
      </w:r>
      <w:proofErr w:type="spellStart"/>
      <w:r w:rsidRPr="009D7971">
        <w:rPr>
          <w:color w:val="auto"/>
        </w:rPr>
        <w:t>се</w:t>
      </w:r>
      <w:proofErr w:type="spellEnd"/>
      <w:r w:rsidRPr="009D7971">
        <w:rPr>
          <w:color w:val="auto"/>
        </w:rPr>
        <w:t xml:space="preserve"> </w:t>
      </w:r>
      <w:proofErr w:type="spellStart"/>
      <w:r w:rsidRPr="009D7971">
        <w:rPr>
          <w:color w:val="auto"/>
        </w:rPr>
        <w:t>уређује</w:t>
      </w:r>
      <w:proofErr w:type="spellEnd"/>
      <w:r w:rsidRPr="009D7971">
        <w:rPr>
          <w:color w:val="auto"/>
        </w:rPr>
        <w:t xml:space="preserve"> </w:t>
      </w:r>
      <w:proofErr w:type="spellStart"/>
      <w:r w:rsidRPr="009D7971">
        <w:rPr>
          <w:color w:val="auto"/>
        </w:rPr>
        <w:t>поступак</w:t>
      </w:r>
      <w:proofErr w:type="spellEnd"/>
      <w:r w:rsidRPr="009D7971">
        <w:rPr>
          <w:color w:val="auto"/>
        </w:rPr>
        <w:t xml:space="preserve"> </w:t>
      </w:r>
      <w:proofErr w:type="spellStart"/>
      <w:r w:rsidRPr="009D7971">
        <w:rPr>
          <w:color w:val="auto"/>
        </w:rPr>
        <w:t>јавне</w:t>
      </w:r>
      <w:proofErr w:type="spellEnd"/>
      <w:r w:rsidRPr="009D7971">
        <w:rPr>
          <w:color w:val="auto"/>
        </w:rPr>
        <w:t xml:space="preserve"> </w:t>
      </w:r>
      <w:proofErr w:type="spellStart"/>
      <w:r w:rsidRPr="009D7971">
        <w:rPr>
          <w:color w:val="auto"/>
        </w:rPr>
        <w:t>набавке</w:t>
      </w:r>
      <w:proofErr w:type="spellEnd"/>
      <w:r w:rsidRPr="009D7971">
        <w:rPr>
          <w:color w:val="auto"/>
        </w:rPr>
        <w:t xml:space="preserve">; </w:t>
      </w:r>
    </w:p>
    <w:p w14:paraId="56B78F9C" w14:textId="77777777" w:rsidR="00AE611E" w:rsidRPr="009D7971" w:rsidRDefault="00AE611E" w:rsidP="00AE611E">
      <w:pPr>
        <w:numPr>
          <w:ilvl w:val="0"/>
          <w:numId w:val="17"/>
        </w:numPr>
        <w:jc w:val="both"/>
        <w:rPr>
          <w:color w:val="auto"/>
        </w:rPr>
      </w:pPr>
      <w:proofErr w:type="spellStart"/>
      <w:r w:rsidRPr="009D7971">
        <w:rPr>
          <w:color w:val="auto"/>
        </w:rPr>
        <w:t>чињенице</w:t>
      </w:r>
      <w:proofErr w:type="spellEnd"/>
      <w:r w:rsidRPr="009D7971">
        <w:rPr>
          <w:color w:val="auto"/>
        </w:rPr>
        <w:t xml:space="preserve"> и </w:t>
      </w:r>
      <w:proofErr w:type="spellStart"/>
      <w:r w:rsidRPr="009D7971">
        <w:rPr>
          <w:color w:val="auto"/>
        </w:rPr>
        <w:t>доказе</w:t>
      </w:r>
      <w:proofErr w:type="spellEnd"/>
      <w:r w:rsidRPr="009D7971">
        <w:rPr>
          <w:color w:val="auto"/>
        </w:rPr>
        <w:t xml:space="preserve"> </w:t>
      </w:r>
      <w:proofErr w:type="spellStart"/>
      <w:r w:rsidRPr="009D7971">
        <w:rPr>
          <w:color w:val="auto"/>
        </w:rPr>
        <w:t>којима</w:t>
      </w:r>
      <w:proofErr w:type="spellEnd"/>
      <w:r w:rsidRPr="009D7971">
        <w:rPr>
          <w:color w:val="auto"/>
        </w:rPr>
        <w:t xml:space="preserve"> </w:t>
      </w:r>
      <w:proofErr w:type="spellStart"/>
      <w:r w:rsidRPr="009D7971">
        <w:rPr>
          <w:color w:val="auto"/>
        </w:rPr>
        <w:t>се</w:t>
      </w:r>
      <w:proofErr w:type="spellEnd"/>
      <w:r w:rsidRPr="009D7971">
        <w:rPr>
          <w:color w:val="auto"/>
        </w:rPr>
        <w:t xml:space="preserve"> </w:t>
      </w:r>
      <w:proofErr w:type="spellStart"/>
      <w:r w:rsidRPr="009D7971">
        <w:rPr>
          <w:color w:val="auto"/>
        </w:rPr>
        <w:t>повреде</w:t>
      </w:r>
      <w:proofErr w:type="spellEnd"/>
      <w:r w:rsidRPr="009D7971">
        <w:rPr>
          <w:color w:val="auto"/>
        </w:rPr>
        <w:t xml:space="preserve"> </w:t>
      </w:r>
      <w:proofErr w:type="spellStart"/>
      <w:r w:rsidRPr="009D7971">
        <w:rPr>
          <w:color w:val="auto"/>
        </w:rPr>
        <w:t>доказују</w:t>
      </w:r>
      <w:proofErr w:type="spellEnd"/>
      <w:r w:rsidRPr="009D7971">
        <w:rPr>
          <w:color w:val="auto"/>
        </w:rPr>
        <w:t xml:space="preserve">; </w:t>
      </w:r>
    </w:p>
    <w:p w14:paraId="5B0D4A95" w14:textId="77777777" w:rsidR="00AE611E" w:rsidRPr="009D7971" w:rsidRDefault="00AE611E" w:rsidP="00AE611E">
      <w:pPr>
        <w:numPr>
          <w:ilvl w:val="0"/>
          <w:numId w:val="17"/>
        </w:numPr>
        <w:jc w:val="both"/>
        <w:rPr>
          <w:color w:val="auto"/>
        </w:rPr>
      </w:pPr>
      <w:proofErr w:type="spellStart"/>
      <w:r w:rsidRPr="009D7971">
        <w:rPr>
          <w:color w:val="auto"/>
        </w:rPr>
        <w:t>потврду</w:t>
      </w:r>
      <w:proofErr w:type="spellEnd"/>
      <w:r w:rsidRPr="009D7971">
        <w:rPr>
          <w:color w:val="auto"/>
        </w:rPr>
        <w:t xml:space="preserve"> о </w:t>
      </w:r>
      <w:proofErr w:type="spellStart"/>
      <w:r w:rsidRPr="009D7971">
        <w:rPr>
          <w:color w:val="auto"/>
        </w:rPr>
        <w:t>уплати</w:t>
      </w:r>
      <w:proofErr w:type="spellEnd"/>
      <w:r w:rsidRPr="009D7971">
        <w:rPr>
          <w:color w:val="auto"/>
        </w:rPr>
        <w:t xml:space="preserve"> </w:t>
      </w:r>
      <w:proofErr w:type="spellStart"/>
      <w:r w:rsidRPr="009D7971">
        <w:rPr>
          <w:color w:val="auto"/>
        </w:rPr>
        <w:t>таксе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члана</w:t>
      </w:r>
      <w:proofErr w:type="spellEnd"/>
      <w:r w:rsidRPr="009D7971">
        <w:rPr>
          <w:color w:val="auto"/>
        </w:rPr>
        <w:t xml:space="preserve"> 156. ЗЈН; </w:t>
      </w:r>
    </w:p>
    <w:p w14:paraId="27F31A16" w14:textId="77777777" w:rsidR="00AE611E" w:rsidRPr="009D7971" w:rsidRDefault="00AE611E" w:rsidP="00AE611E">
      <w:pPr>
        <w:numPr>
          <w:ilvl w:val="0"/>
          <w:numId w:val="17"/>
        </w:numPr>
        <w:jc w:val="both"/>
        <w:rPr>
          <w:color w:val="auto"/>
          <w:lang w:val="sr-Cyrl-RS"/>
        </w:rPr>
      </w:pPr>
      <w:proofErr w:type="spellStart"/>
      <w:r w:rsidRPr="009D7971">
        <w:rPr>
          <w:color w:val="auto"/>
        </w:rPr>
        <w:t>потпис</w:t>
      </w:r>
      <w:proofErr w:type="spellEnd"/>
      <w:r w:rsidRPr="009D7971">
        <w:rPr>
          <w:color w:val="auto"/>
        </w:rPr>
        <w:t xml:space="preserve"> </w:t>
      </w:r>
      <w:proofErr w:type="spellStart"/>
      <w:r w:rsidRPr="009D7971">
        <w:rPr>
          <w:color w:val="auto"/>
        </w:rPr>
        <w:t>подносиоца</w:t>
      </w:r>
      <w:proofErr w:type="spellEnd"/>
      <w:r w:rsidRPr="009D7971">
        <w:rPr>
          <w:color w:val="auto"/>
        </w:rPr>
        <w:t>.</w:t>
      </w:r>
    </w:p>
    <w:p w14:paraId="343C7D4F" w14:textId="77777777" w:rsidR="00AE611E" w:rsidRPr="009D7971" w:rsidRDefault="00AE611E" w:rsidP="00AE611E">
      <w:pPr>
        <w:ind w:left="720"/>
        <w:jc w:val="both"/>
        <w:rPr>
          <w:color w:val="auto"/>
          <w:lang w:val="sr-Cyrl-RS"/>
        </w:rPr>
      </w:pPr>
    </w:p>
    <w:p w14:paraId="0FA005D6" w14:textId="77777777" w:rsidR="00AE611E" w:rsidRPr="009D7971" w:rsidRDefault="00AE611E" w:rsidP="00AE611E">
      <w:pPr>
        <w:jc w:val="both"/>
        <w:rPr>
          <w:color w:val="auto"/>
          <w:lang w:val="sr-Cyrl-RS"/>
        </w:rPr>
      </w:pPr>
      <w:r w:rsidRPr="009D7971">
        <w:rPr>
          <w:color w:val="auto"/>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090C96D2" w14:textId="77777777" w:rsidR="00AE611E" w:rsidRPr="009D7971" w:rsidRDefault="00AE611E" w:rsidP="00AE611E">
      <w:pPr>
        <w:pStyle w:val="Default"/>
        <w:jc w:val="both"/>
        <w:rPr>
          <w:rFonts w:eastAsia="Arial"/>
          <w:color w:val="auto"/>
          <w:lang w:val="sr-Cyrl-RS"/>
        </w:rPr>
      </w:pPr>
      <w:r w:rsidRPr="009D7971">
        <w:rPr>
          <w:color w:val="auto"/>
          <w:lang w:val="sr-Cyrl-RS"/>
        </w:rPr>
        <w:t xml:space="preserve">1. </w:t>
      </w:r>
      <w:r w:rsidRPr="009D7971">
        <w:rPr>
          <w:b/>
          <w:bCs/>
          <w:color w:val="auto"/>
          <w:lang w:val="sr-Cyrl-RS"/>
        </w:rPr>
        <w:t xml:space="preserve">Потврда о извршеној уплати таксе </w:t>
      </w:r>
      <w:r w:rsidRPr="009D7971">
        <w:rPr>
          <w:color w:val="auto"/>
          <w:lang w:val="sr-Cyrl-RS"/>
        </w:rPr>
        <w:t xml:space="preserve">из члана 156. ЗЈН која садржи следеће елементе: </w:t>
      </w:r>
    </w:p>
    <w:p w14:paraId="4302B2FB" w14:textId="77777777" w:rsidR="00AE611E" w:rsidRPr="009D7971" w:rsidRDefault="00AE611E" w:rsidP="00AE611E">
      <w:pPr>
        <w:pStyle w:val="Default"/>
        <w:jc w:val="both"/>
        <w:rPr>
          <w:rFonts w:eastAsia="Arial"/>
          <w:color w:val="auto"/>
          <w:lang w:val="sr-Cyrl-RS"/>
        </w:rPr>
      </w:pPr>
      <w:r w:rsidRPr="009D7971">
        <w:rPr>
          <w:rFonts w:eastAsia="Arial"/>
          <w:color w:val="auto"/>
          <w:lang w:val="sr-Cyrl-RS"/>
        </w:rPr>
        <w:t xml:space="preserve">   </w:t>
      </w:r>
      <w:r w:rsidRPr="009D7971">
        <w:rPr>
          <w:color w:val="auto"/>
          <w:lang w:val="sr-Cyrl-RS"/>
        </w:rPr>
        <w:t xml:space="preserve">(1) да буде издата од стране банке и да садржи печат банке; </w:t>
      </w:r>
    </w:p>
    <w:p w14:paraId="599925F7" w14:textId="77777777" w:rsidR="00AE611E" w:rsidRPr="009D7971" w:rsidRDefault="00AE611E" w:rsidP="00AE611E">
      <w:pPr>
        <w:pStyle w:val="Default"/>
        <w:jc w:val="both"/>
        <w:rPr>
          <w:color w:val="auto"/>
          <w:lang w:val="sr-Cyrl-RS"/>
        </w:rPr>
      </w:pPr>
      <w:r w:rsidRPr="009D7971">
        <w:rPr>
          <w:rFonts w:eastAsia="Arial"/>
          <w:color w:val="auto"/>
          <w:lang w:val="sr-Cyrl-RS"/>
        </w:rPr>
        <w:t xml:space="preserve">   </w:t>
      </w:r>
      <w:r w:rsidRPr="009D7971">
        <w:rPr>
          <w:color w:val="auto"/>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3526C50" w14:textId="77777777" w:rsidR="00AE611E" w:rsidRPr="009D7971" w:rsidRDefault="00AE611E" w:rsidP="00AE611E">
      <w:pPr>
        <w:pStyle w:val="Default"/>
        <w:jc w:val="both"/>
        <w:rPr>
          <w:rFonts w:eastAsia="Arial"/>
          <w:color w:val="auto"/>
          <w:lang w:val="sr-Cyrl-RS"/>
        </w:rPr>
      </w:pPr>
      <w:r w:rsidRPr="009D7971">
        <w:rPr>
          <w:color w:val="auto"/>
          <w:lang w:val="sr-Cyrl-R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C12355E" w14:textId="77777777" w:rsidR="00AE611E" w:rsidRPr="009D7971" w:rsidRDefault="00AE611E" w:rsidP="00AE611E">
      <w:pPr>
        <w:pStyle w:val="Default"/>
        <w:jc w:val="both"/>
        <w:rPr>
          <w:rFonts w:eastAsia="Arial"/>
          <w:color w:val="auto"/>
          <w:lang w:val="sr-Cyrl-RS"/>
        </w:rPr>
      </w:pPr>
      <w:r w:rsidRPr="009D7971">
        <w:rPr>
          <w:rFonts w:eastAsia="Arial"/>
          <w:color w:val="auto"/>
          <w:lang w:val="sr-Cyrl-RS"/>
        </w:rPr>
        <w:t xml:space="preserve">   </w:t>
      </w:r>
      <w:r w:rsidRPr="009D7971">
        <w:rPr>
          <w:color w:val="auto"/>
          <w:lang w:val="sr-Cyrl-RS"/>
        </w:rPr>
        <w:t xml:space="preserve">(3) износ таксе из члана 156. ЗЈН чија се уплата врши – 120.000 динара; </w:t>
      </w:r>
    </w:p>
    <w:p w14:paraId="11963E1A" w14:textId="77777777" w:rsidR="00AE611E" w:rsidRPr="009D7971" w:rsidRDefault="00AE611E" w:rsidP="00AE611E">
      <w:pPr>
        <w:pStyle w:val="Default"/>
        <w:jc w:val="both"/>
        <w:rPr>
          <w:rFonts w:eastAsia="Arial"/>
          <w:color w:val="auto"/>
          <w:lang w:val="sr-Cyrl-RS"/>
        </w:rPr>
      </w:pPr>
      <w:r w:rsidRPr="009D7971">
        <w:rPr>
          <w:rFonts w:eastAsia="Arial"/>
          <w:color w:val="auto"/>
          <w:lang w:val="sr-Cyrl-RS"/>
        </w:rPr>
        <w:t xml:space="preserve">   </w:t>
      </w:r>
      <w:r w:rsidRPr="009D7971">
        <w:rPr>
          <w:color w:val="auto"/>
          <w:lang w:val="sr-Cyrl-RS"/>
        </w:rPr>
        <w:t xml:space="preserve">(4) број рачуна: 840-30678845-06; </w:t>
      </w:r>
    </w:p>
    <w:p w14:paraId="4BD93519" w14:textId="77777777" w:rsidR="00AE611E" w:rsidRPr="009D7971" w:rsidRDefault="00AE611E" w:rsidP="00AE611E">
      <w:pPr>
        <w:pStyle w:val="Default"/>
        <w:jc w:val="both"/>
        <w:rPr>
          <w:rFonts w:eastAsia="Arial"/>
          <w:color w:val="auto"/>
          <w:lang w:val="sr-Cyrl-RS"/>
        </w:rPr>
      </w:pPr>
      <w:r w:rsidRPr="009D7971">
        <w:rPr>
          <w:rFonts w:eastAsia="Arial"/>
          <w:color w:val="auto"/>
          <w:lang w:val="sr-Cyrl-RS"/>
        </w:rPr>
        <w:t xml:space="preserve">   </w:t>
      </w:r>
      <w:r w:rsidRPr="009D7971">
        <w:rPr>
          <w:color w:val="auto"/>
          <w:lang w:val="sr-Cyrl-RS"/>
        </w:rPr>
        <w:t xml:space="preserve">(5) шифру плаћања: 153 или 253; </w:t>
      </w:r>
    </w:p>
    <w:p w14:paraId="66D6EF20" w14:textId="77777777" w:rsidR="00AE611E" w:rsidRPr="009D7971" w:rsidRDefault="00AE611E" w:rsidP="00AE611E">
      <w:pPr>
        <w:pStyle w:val="Default"/>
        <w:jc w:val="both"/>
        <w:rPr>
          <w:rFonts w:eastAsia="Arial"/>
          <w:color w:val="auto"/>
          <w:lang w:val="sr-Cyrl-RS"/>
        </w:rPr>
      </w:pPr>
      <w:r w:rsidRPr="009D7971">
        <w:rPr>
          <w:rFonts w:eastAsia="Arial"/>
          <w:color w:val="auto"/>
          <w:lang w:val="sr-Cyrl-RS"/>
        </w:rPr>
        <w:t xml:space="preserve">   </w:t>
      </w:r>
      <w:r w:rsidRPr="009D7971">
        <w:rPr>
          <w:color w:val="auto"/>
          <w:lang w:val="sr-Cyrl-RS"/>
        </w:rPr>
        <w:t xml:space="preserve">(6) позив на број: подаци о броју или ознаци јавне набавке поводом које се подноси захтев за заштиту права; </w:t>
      </w:r>
    </w:p>
    <w:p w14:paraId="15E7EBDA" w14:textId="4CE97202" w:rsidR="00087B77" w:rsidRPr="009D7971" w:rsidRDefault="00AE611E" w:rsidP="00087B77">
      <w:pPr>
        <w:widowControl w:val="0"/>
        <w:autoSpaceDE w:val="0"/>
        <w:spacing w:line="240" w:lineRule="auto"/>
        <w:jc w:val="both"/>
        <w:rPr>
          <w:rFonts w:eastAsia="SimSun"/>
          <w:color w:val="auto"/>
          <w:kern w:val="2"/>
          <w:lang w:val="sr-Cyrl-RS" w:bidi="hi-IN"/>
        </w:rPr>
      </w:pPr>
      <w:r w:rsidRPr="009D7971">
        <w:rPr>
          <w:rFonts w:eastAsia="Arial"/>
          <w:color w:val="auto"/>
          <w:lang w:val="sr-Cyrl-RS"/>
        </w:rPr>
        <w:t xml:space="preserve">   </w:t>
      </w:r>
      <w:r w:rsidRPr="009D7971">
        <w:rPr>
          <w:color w:val="auto"/>
          <w:lang w:val="sr-Cyrl-RS"/>
        </w:rPr>
        <w:t xml:space="preserve">(7) сврха: </w:t>
      </w:r>
      <w:r w:rsidR="00087B77" w:rsidRPr="009D7971">
        <w:rPr>
          <w:rFonts w:eastAsia="SimSun"/>
          <w:color w:val="auto"/>
          <w:kern w:val="2"/>
          <w:lang w:val="sr-Cyrl-RS" w:bidi="hi-IN"/>
        </w:rPr>
        <w:t xml:space="preserve">ЗЗП; Стоматолошка комора Србије; </w:t>
      </w:r>
      <w:r w:rsidR="00087B77" w:rsidRPr="009D7971">
        <w:rPr>
          <w:rFonts w:eastAsia="SimSun"/>
          <w:b/>
          <w:color w:val="auto"/>
          <w:kern w:val="2"/>
          <w:lang w:val="sr-Cyrl-RS" w:bidi="hi-IN"/>
        </w:rPr>
        <w:t xml:space="preserve">ЈН </w:t>
      </w:r>
      <w:r w:rsidR="00EB2F26" w:rsidRPr="009D7971">
        <w:rPr>
          <w:rFonts w:eastAsia="SimSun"/>
          <w:b/>
          <w:color w:val="auto"/>
          <w:kern w:val="2"/>
          <w:lang w:val="sr-Cyrl-RS" w:bidi="hi-IN"/>
        </w:rPr>
        <w:t>03</w:t>
      </w:r>
      <w:r w:rsidR="00087B77" w:rsidRPr="009D7971">
        <w:rPr>
          <w:rFonts w:eastAsia="SimSun"/>
          <w:b/>
          <w:color w:val="auto"/>
          <w:kern w:val="2"/>
          <w:lang w:val="sr-Cyrl-RS" w:bidi="hi-IN"/>
        </w:rPr>
        <w:t>/</w:t>
      </w:r>
      <w:r w:rsidR="00EB2F26" w:rsidRPr="009D7971">
        <w:rPr>
          <w:rFonts w:eastAsia="SimSun"/>
          <w:b/>
          <w:color w:val="auto"/>
          <w:kern w:val="2"/>
          <w:lang w:val="sr-Cyrl-RS" w:bidi="hi-IN"/>
        </w:rPr>
        <w:t>2020</w:t>
      </w:r>
    </w:p>
    <w:p w14:paraId="4E53F23A" w14:textId="3CBFCBC2" w:rsidR="00AE611E" w:rsidRPr="009D7971" w:rsidRDefault="00087B77" w:rsidP="00AE611E">
      <w:pPr>
        <w:pStyle w:val="Default"/>
        <w:jc w:val="both"/>
        <w:rPr>
          <w:rFonts w:eastAsia="Arial"/>
          <w:color w:val="auto"/>
        </w:rPr>
      </w:pPr>
      <w:r w:rsidRPr="009D7971">
        <w:rPr>
          <w:rFonts w:eastAsia="Arial"/>
          <w:color w:val="auto"/>
          <w:lang w:val="sr-Latn-RS"/>
        </w:rPr>
        <w:t xml:space="preserve">  </w:t>
      </w:r>
      <w:r w:rsidR="00AE611E" w:rsidRPr="009D7971">
        <w:rPr>
          <w:rFonts w:eastAsia="Arial"/>
          <w:color w:val="auto"/>
          <w:lang w:val="sr-Cyrl-RS"/>
        </w:rPr>
        <w:t xml:space="preserve"> </w:t>
      </w:r>
      <w:r w:rsidR="00AE611E" w:rsidRPr="009D7971">
        <w:rPr>
          <w:color w:val="auto"/>
        </w:rPr>
        <w:t xml:space="preserve">(8) </w:t>
      </w:r>
      <w:proofErr w:type="spellStart"/>
      <w:r w:rsidR="00AE611E" w:rsidRPr="009D7971">
        <w:rPr>
          <w:color w:val="auto"/>
        </w:rPr>
        <w:t>корисник</w:t>
      </w:r>
      <w:proofErr w:type="spellEnd"/>
      <w:r w:rsidR="00AE611E" w:rsidRPr="009D7971">
        <w:rPr>
          <w:color w:val="auto"/>
        </w:rPr>
        <w:t xml:space="preserve">: </w:t>
      </w:r>
      <w:proofErr w:type="spellStart"/>
      <w:r w:rsidR="00AE611E" w:rsidRPr="009D7971">
        <w:rPr>
          <w:color w:val="auto"/>
        </w:rPr>
        <w:t>буџет</w:t>
      </w:r>
      <w:proofErr w:type="spellEnd"/>
      <w:r w:rsidR="00AE611E" w:rsidRPr="009D7971">
        <w:rPr>
          <w:color w:val="auto"/>
        </w:rPr>
        <w:t xml:space="preserve"> </w:t>
      </w:r>
      <w:proofErr w:type="spellStart"/>
      <w:r w:rsidR="00AE611E" w:rsidRPr="009D7971">
        <w:rPr>
          <w:color w:val="auto"/>
        </w:rPr>
        <w:t>Републике</w:t>
      </w:r>
      <w:proofErr w:type="spellEnd"/>
      <w:r w:rsidR="00AE611E" w:rsidRPr="009D7971">
        <w:rPr>
          <w:color w:val="auto"/>
        </w:rPr>
        <w:t xml:space="preserve"> </w:t>
      </w:r>
      <w:proofErr w:type="spellStart"/>
      <w:r w:rsidR="00AE611E" w:rsidRPr="009D7971">
        <w:rPr>
          <w:color w:val="auto"/>
        </w:rPr>
        <w:t>Србије</w:t>
      </w:r>
      <w:proofErr w:type="spellEnd"/>
      <w:r w:rsidR="00AE611E" w:rsidRPr="009D7971">
        <w:rPr>
          <w:color w:val="auto"/>
        </w:rPr>
        <w:t xml:space="preserve">; </w:t>
      </w:r>
    </w:p>
    <w:p w14:paraId="05808699" w14:textId="77777777" w:rsidR="00AE611E" w:rsidRPr="009D7971" w:rsidRDefault="00AE611E" w:rsidP="00AE611E">
      <w:pPr>
        <w:pStyle w:val="Default"/>
        <w:jc w:val="both"/>
        <w:rPr>
          <w:rFonts w:eastAsia="Arial"/>
          <w:color w:val="auto"/>
        </w:rPr>
      </w:pPr>
      <w:r w:rsidRPr="009D7971">
        <w:rPr>
          <w:rFonts w:eastAsia="Arial"/>
          <w:color w:val="auto"/>
        </w:rPr>
        <w:lastRenderedPageBreak/>
        <w:t xml:space="preserve">   </w:t>
      </w:r>
      <w:r w:rsidRPr="009D7971">
        <w:rPr>
          <w:color w:val="auto"/>
        </w:rPr>
        <w:t xml:space="preserve">(9) </w:t>
      </w:r>
      <w:proofErr w:type="spellStart"/>
      <w:r w:rsidRPr="009D7971">
        <w:rPr>
          <w:color w:val="auto"/>
        </w:rPr>
        <w:t>назив</w:t>
      </w:r>
      <w:proofErr w:type="spellEnd"/>
      <w:r w:rsidRPr="009D7971">
        <w:rPr>
          <w:color w:val="auto"/>
        </w:rPr>
        <w:t xml:space="preserve"> </w:t>
      </w:r>
      <w:proofErr w:type="spellStart"/>
      <w:r w:rsidRPr="009D7971">
        <w:rPr>
          <w:color w:val="auto"/>
        </w:rPr>
        <w:t>уплатиоца</w:t>
      </w:r>
      <w:proofErr w:type="spellEnd"/>
      <w:r w:rsidRPr="009D7971">
        <w:rPr>
          <w:color w:val="auto"/>
        </w:rPr>
        <w:t xml:space="preserve">, </w:t>
      </w:r>
      <w:proofErr w:type="spellStart"/>
      <w:r w:rsidRPr="009D7971">
        <w:rPr>
          <w:color w:val="auto"/>
        </w:rPr>
        <w:t>односно</w:t>
      </w:r>
      <w:proofErr w:type="spellEnd"/>
      <w:r w:rsidRPr="009D7971">
        <w:rPr>
          <w:color w:val="auto"/>
        </w:rPr>
        <w:t xml:space="preserve"> </w:t>
      </w:r>
      <w:proofErr w:type="spellStart"/>
      <w:r w:rsidRPr="009D7971">
        <w:rPr>
          <w:color w:val="auto"/>
        </w:rPr>
        <w:t>назив</w:t>
      </w:r>
      <w:proofErr w:type="spellEnd"/>
      <w:r w:rsidRPr="009D7971">
        <w:rPr>
          <w:color w:val="auto"/>
        </w:rPr>
        <w:t xml:space="preserve"> </w:t>
      </w:r>
      <w:proofErr w:type="spellStart"/>
      <w:r w:rsidRPr="009D7971">
        <w:rPr>
          <w:color w:val="auto"/>
        </w:rPr>
        <w:t>подносиоца</w:t>
      </w:r>
      <w:proofErr w:type="spellEnd"/>
      <w:r w:rsidRPr="009D7971">
        <w:rPr>
          <w:color w:val="auto"/>
        </w:rPr>
        <w:t xml:space="preserve"> </w:t>
      </w:r>
      <w:proofErr w:type="spellStart"/>
      <w:r w:rsidRPr="009D7971">
        <w:rPr>
          <w:color w:val="auto"/>
        </w:rPr>
        <w:t>захтева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заштиту</w:t>
      </w:r>
      <w:proofErr w:type="spellEnd"/>
      <w:r w:rsidRPr="009D7971">
        <w:rPr>
          <w:color w:val="auto"/>
        </w:rPr>
        <w:t xml:space="preserve"> </w:t>
      </w:r>
      <w:proofErr w:type="spellStart"/>
      <w:r w:rsidRPr="009D7971">
        <w:rPr>
          <w:color w:val="auto"/>
        </w:rPr>
        <w:t>права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којег</w:t>
      </w:r>
      <w:proofErr w:type="spellEnd"/>
      <w:r w:rsidRPr="009D7971">
        <w:rPr>
          <w:color w:val="auto"/>
        </w:rPr>
        <w:t xml:space="preserve"> </w:t>
      </w:r>
      <w:proofErr w:type="spellStart"/>
      <w:r w:rsidRPr="009D7971">
        <w:rPr>
          <w:color w:val="auto"/>
        </w:rPr>
        <w:t>је</w:t>
      </w:r>
      <w:proofErr w:type="spellEnd"/>
      <w:r w:rsidRPr="009D7971">
        <w:rPr>
          <w:color w:val="auto"/>
        </w:rPr>
        <w:t xml:space="preserve"> </w:t>
      </w:r>
      <w:proofErr w:type="spellStart"/>
      <w:r w:rsidRPr="009D7971">
        <w:rPr>
          <w:color w:val="auto"/>
        </w:rPr>
        <w:t>извршена</w:t>
      </w:r>
      <w:proofErr w:type="spellEnd"/>
      <w:r w:rsidRPr="009D7971">
        <w:rPr>
          <w:color w:val="auto"/>
        </w:rPr>
        <w:t xml:space="preserve"> </w:t>
      </w:r>
      <w:proofErr w:type="spellStart"/>
      <w:r w:rsidRPr="009D7971">
        <w:rPr>
          <w:color w:val="auto"/>
        </w:rPr>
        <w:t>уплата</w:t>
      </w:r>
      <w:proofErr w:type="spellEnd"/>
      <w:r w:rsidRPr="009D7971">
        <w:rPr>
          <w:color w:val="auto"/>
        </w:rPr>
        <w:t xml:space="preserve"> </w:t>
      </w:r>
      <w:proofErr w:type="spellStart"/>
      <w:r w:rsidRPr="009D7971">
        <w:rPr>
          <w:color w:val="auto"/>
        </w:rPr>
        <w:t>таксе</w:t>
      </w:r>
      <w:proofErr w:type="spellEnd"/>
      <w:r w:rsidRPr="009D7971">
        <w:rPr>
          <w:color w:val="auto"/>
        </w:rPr>
        <w:t xml:space="preserve">; </w:t>
      </w:r>
    </w:p>
    <w:p w14:paraId="2EB841CC" w14:textId="77777777" w:rsidR="00AE611E" w:rsidRPr="009D7971" w:rsidRDefault="00AE611E" w:rsidP="00AE611E">
      <w:pPr>
        <w:pStyle w:val="Default"/>
        <w:rPr>
          <w:color w:val="auto"/>
        </w:rPr>
      </w:pPr>
      <w:r w:rsidRPr="009D7971">
        <w:rPr>
          <w:rFonts w:eastAsia="Arial"/>
          <w:color w:val="auto"/>
        </w:rPr>
        <w:t xml:space="preserve">  </w:t>
      </w:r>
      <w:r w:rsidRPr="009D7971">
        <w:rPr>
          <w:color w:val="auto"/>
        </w:rPr>
        <w:t xml:space="preserve">(10) </w:t>
      </w:r>
      <w:proofErr w:type="spellStart"/>
      <w:r w:rsidRPr="009D7971">
        <w:rPr>
          <w:color w:val="auto"/>
        </w:rPr>
        <w:t>потпис</w:t>
      </w:r>
      <w:proofErr w:type="spellEnd"/>
      <w:r w:rsidRPr="009D7971">
        <w:rPr>
          <w:color w:val="auto"/>
        </w:rPr>
        <w:t xml:space="preserve"> </w:t>
      </w:r>
      <w:proofErr w:type="spellStart"/>
      <w:r w:rsidRPr="009D7971">
        <w:rPr>
          <w:color w:val="auto"/>
        </w:rPr>
        <w:t>овлашћеног</w:t>
      </w:r>
      <w:proofErr w:type="spellEnd"/>
      <w:r w:rsidRPr="009D7971">
        <w:rPr>
          <w:color w:val="auto"/>
        </w:rPr>
        <w:t xml:space="preserve"> </w:t>
      </w:r>
      <w:proofErr w:type="spellStart"/>
      <w:r w:rsidRPr="009D7971">
        <w:rPr>
          <w:color w:val="auto"/>
        </w:rPr>
        <w:t>лица</w:t>
      </w:r>
      <w:proofErr w:type="spellEnd"/>
      <w:r w:rsidRPr="009D7971">
        <w:rPr>
          <w:color w:val="auto"/>
        </w:rPr>
        <w:t xml:space="preserve"> </w:t>
      </w:r>
      <w:proofErr w:type="spellStart"/>
      <w:r w:rsidRPr="009D7971">
        <w:rPr>
          <w:color w:val="auto"/>
        </w:rPr>
        <w:t>банке</w:t>
      </w:r>
      <w:proofErr w:type="spellEnd"/>
      <w:r w:rsidRPr="009D7971">
        <w:rPr>
          <w:color w:val="auto"/>
        </w:rPr>
        <w:t xml:space="preserve">, </w:t>
      </w:r>
      <w:proofErr w:type="spellStart"/>
      <w:r w:rsidRPr="009D7971">
        <w:rPr>
          <w:b/>
          <w:bCs/>
          <w:color w:val="auto"/>
        </w:rPr>
        <w:t>или</w:t>
      </w:r>
      <w:proofErr w:type="spellEnd"/>
      <w:r w:rsidRPr="009D7971">
        <w:rPr>
          <w:b/>
          <w:bCs/>
          <w:color w:val="auto"/>
        </w:rPr>
        <w:t xml:space="preserve"> </w:t>
      </w:r>
    </w:p>
    <w:p w14:paraId="6DC0FB02" w14:textId="77777777" w:rsidR="00AE611E" w:rsidRPr="009D7971" w:rsidRDefault="00AE611E" w:rsidP="00AE611E">
      <w:pPr>
        <w:pStyle w:val="Default"/>
        <w:jc w:val="both"/>
        <w:rPr>
          <w:color w:val="auto"/>
        </w:rPr>
      </w:pPr>
      <w:r w:rsidRPr="009D7971">
        <w:rPr>
          <w:color w:val="auto"/>
        </w:rPr>
        <w:t xml:space="preserve">2. </w:t>
      </w:r>
      <w:proofErr w:type="spellStart"/>
      <w:r w:rsidRPr="009D7971">
        <w:rPr>
          <w:b/>
          <w:bCs/>
          <w:color w:val="auto"/>
        </w:rPr>
        <w:t>Налог</w:t>
      </w:r>
      <w:proofErr w:type="spellEnd"/>
      <w:r w:rsidRPr="009D7971">
        <w:rPr>
          <w:b/>
          <w:bCs/>
          <w:color w:val="auto"/>
        </w:rPr>
        <w:t xml:space="preserve"> </w:t>
      </w:r>
      <w:proofErr w:type="spellStart"/>
      <w:r w:rsidRPr="009D7971">
        <w:rPr>
          <w:b/>
          <w:bCs/>
          <w:color w:val="auto"/>
        </w:rPr>
        <w:t>за</w:t>
      </w:r>
      <w:proofErr w:type="spellEnd"/>
      <w:r w:rsidRPr="009D7971">
        <w:rPr>
          <w:b/>
          <w:bCs/>
          <w:color w:val="auto"/>
        </w:rPr>
        <w:t xml:space="preserve"> </w:t>
      </w:r>
      <w:proofErr w:type="spellStart"/>
      <w:r w:rsidRPr="009D7971">
        <w:rPr>
          <w:b/>
          <w:bCs/>
          <w:color w:val="auto"/>
        </w:rPr>
        <w:t>уплату</w:t>
      </w:r>
      <w:proofErr w:type="spellEnd"/>
      <w:r w:rsidRPr="009D7971">
        <w:rPr>
          <w:color w:val="auto"/>
        </w:rPr>
        <w:t xml:space="preserve">, </w:t>
      </w:r>
      <w:proofErr w:type="spellStart"/>
      <w:r w:rsidRPr="009D7971">
        <w:rPr>
          <w:color w:val="auto"/>
        </w:rPr>
        <w:t>први</w:t>
      </w:r>
      <w:proofErr w:type="spellEnd"/>
      <w:r w:rsidRPr="009D7971">
        <w:rPr>
          <w:color w:val="auto"/>
        </w:rPr>
        <w:t xml:space="preserve"> </w:t>
      </w:r>
      <w:proofErr w:type="spellStart"/>
      <w:r w:rsidRPr="009D7971">
        <w:rPr>
          <w:color w:val="auto"/>
        </w:rPr>
        <w:t>примерак</w:t>
      </w:r>
      <w:proofErr w:type="spellEnd"/>
      <w:r w:rsidRPr="009D7971">
        <w:rPr>
          <w:color w:val="auto"/>
        </w:rPr>
        <w:t xml:space="preserve">, </w:t>
      </w:r>
      <w:proofErr w:type="spellStart"/>
      <w:r w:rsidRPr="009D7971">
        <w:rPr>
          <w:color w:val="auto"/>
        </w:rPr>
        <w:t>оверен</w:t>
      </w:r>
      <w:proofErr w:type="spellEnd"/>
      <w:r w:rsidRPr="009D7971">
        <w:rPr>
          <w:color w:val="auto"/>
        </w:rPr>
        <w:t xml:space="preserve"> </w:t>
      </w:r>
      <w:proofErr w:type="spellStart"/>
      <w:r w:rsidRPr="009D7971">
        <w:rPr>
          <w:color w:val="auto"/>
        </w:rPr>
        <w:t>потписом</w:t>
      </w:r>
      <w:proofErr w:type="spellEnd"/>
      <w:r w:rsidRPr="009D7971">
        <w:rPr>
          <w:color w:val="auto"/>
        </w:rPr>
        <w:t xml:space="preserve"> </w:t>
      </w:r>
      <w:proofErr w:type="spellStart"/>
      <w:r w:rsidRPr="009D7971">
        <w:rPr>
          <w:color w:val="auto"/>
        </w:rPr>
        <w:t>овлашћеног</w:t>
      </w:r>
      <w:proofErr w:type="spellEnd"/>
      <w:r w:rsidRPr="009D7971">
        <w:rPr>
          <w:color w:val="auto"/>
        </w:rPr>
        <w:t xml:space="preserve"> </w:t>
      </w:r>
      <w:proofErr w:type="spellStart"/>
      <w:r w:rsidRPr="009D7971">
        <w:rPr>
          <w:color w:val="auto"/>
        </w:rPr>
        <w:t>лица</w:t>
      </w:r>
      <w:proofErr w:type="spellEnd"/>
      <w:r w:rsidRPr="009D7971">
        <w:rPr>
          <w:color w:val="auto"/>
        </w:rPr>
        <w:t xml:space="preserve"> и </w:t>
      </w:r>
      <w:proofErr w:type="spellStart"/>
      <w:r w:rsidRPr="009D7971">
        <w:rPr>
          <w:color w:val="auto"/>
        </w:rPr>
        <w:t>печатом</w:t>
      </w:r>
      <w:proofErr w:type="spellEnd"/>
      <w:r w:rsidRPr="009D7971">
        <w:rPr>
          <w:color w:val="auto"/>
        </w:rPr>
        <w:t xml:space="preserve"> </w:t>
      </w:r>
      <w:proofErr w:type="spellStart"/>
      <w:r w:rsidRPr="009D7971">
        <w:rPr>
          <w:color w:val="auto"/>
        </w:rPr>
        <w:t>банке</w:t>
      </w:r>
      <w:proofErr w:type="spellEnd"/>
      <w:r w:rsidRPr="009D7971">
        <w:rPr>
          <w:color w:val="auto"/>
        </w:rPr>
        <w:t xml:space="preserve"> </w:t>
      </w:r>
      <w:proofErr w:type="spellStart"/>
      <w:r w:rsidRPr="009D7971">
        <w:rPr>
          <w:color w:val="auto"/>
        </w:rPr>
        <w:t>или</w:t>
      </w:r>
      <w:proofErr w:type="spellEnd"/>
      <w:r w:rsidRPr="009D7971">
        <w:rPr>
          <w:color w:val="auto"/>
        </w:rPr>
        <w:t xml:space="preserve"> </w:t>
      </w:r>
      <w:proofErr w:type="spellStart"/>
      <w:r w:rsidRPr="009D7971">
        <w:rPr>
          <w:color w:val="auto"/>
        </w:rPr>
        <w:t>поште</w:t>
      </w:r>
      <w:proofErr w:type="spellEnd"/>
      <w:r w:rsidRPr="009D7971">
        <w:rPr>
          <w:color w:val="auto"/>
        </w:rPr>
        <w:t xml:space="preserve">, </w:t>
      </w:r>
      <w:proofErr w:type="spellStart"/>
      <w:r w:rsidRPr="009D7971">
        <w:rPr>
          <w:color w:val="auto"/>
        </w:rPr>
        <w:t>који</w:t>
      </w:r>
      <w:proofErr w:type="spellEnd"/>
      <w:r w:rsidRPr="009D7971">
        <w:rPr>
          <w:color w:val="auto"/>
        </w:rPr>
        <w:t xml:space="preserve"> </w:t>
      </w:r>
      <w:proofErr w:type="spellStart"/>
      <w:r w:rsidRPr="009D7971">
        <w:rPr>
          <w:color w:val="auto"/>
        </w:rPr>
        <w:t>садржи</w:t>
      </w:r>
      <w:proofErr w:type="spellEnd"/>
      <w:r w:rsidRPr="009D7971">
        <w:rPr>
          <w:color w:val="auto"/>
        </w:rPr>
        <w:t xml:space="preserve"> и </w:t>
      </w:r>
      <w:proofErr w:type="spellStart"/>
      <w:r w:rsidRPr="009D7971">
        <w:rPr>
          <w:color w:val="auto"/>
        </w:rPr>
        <w:t>све</w:t>
      </w:r>
      <w:proofErr w:type="spellEnd"/>
      <w:r w:rsidRPr="009D7971">
        <w:rPr>
          <w:color w:val="auto"/>
        </w:rPr>
        <w:t xml:space="preserve"> </w:t>
      </w:r>
      <w:proofErr w:type="spellStart"/>
      <w:r w:rsidRPr="009D7971">
        <w:rPr>
          <w:color w:val="auto"/>
        </w:rPr>
        <w:t>друге</w:t>
      </w:r>
      <w:proofErr w:type="spellEnd"/>
      <w:r w:rsidRPr="009D7971">
        <w:rPr>
          <w:color w:val="auto"/>
        </w:rPr>
        <w:t xml:space="preserve"> </w:t>
      </w:r>
      <w:proofErr w:type="spellStart"/>
      <w:r w:rsidRPr="009D7971">
        <w:rPr>
          <w:color w:val="auto"/>
        </w:rPr>
        <w:t>елементе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потврде</w:t>
      </w:r>
      <w:proofErr w:type="spellEnd"/>
      <w:r w:rsidRPr="009D7971">
        <w:rPr>
          <w:color w:val="auto"/>
        </w:rPr>
        <w:t xml:space="preserve"> о </w:t>
      </w:r>
      <w:proofErr w:type="spellStart"/>
      <w:r w:rsidRPr="009D7971">
        <w:rPr>
          <w:color w:val="auto"/>
        </w:rPr>
        <w:t>извршеној</w:t>
      </w:r>
      <w:proofErr w:type="spellEnd"/>
      <w:r w:rsidRPr="009D7971">
        <w:rPr>
          <w:color w:val="auto"/>
        </w:rPr>
        <w:t xml:space="preserve"> </w:t>
      </w:r>
      <w:proofErr w:type="spellStart"/>
      <w:r w:rsidRPr="009D7971">
        <w:rPr>
          <w:color w:val="auto"/>
        </w:rPr>
        <w:t>уплати</w:t>
      </w:r>
      <w:proofErr w:type="spellEnd"/>
      <w:r w:rsidRPr="009D7971">
        <w:rPr>
          <w:color w:val="auto"/>
        </w:rPr>
        <w:t xml:space="preserve"> </w:t>
      </w:r>
      <w:proofErr w:type="spellStart"/>
      <w:r w:rsidRPr="009D7971">
        <w:rPr>
          <w:color w:val="auto"/>
        </w:rPr>
        <w:t>таксе</w:t>
      </w:r>
      <w:proofErr w:type="spellEnd"/>
      <w:r w:rsidRPr="009D7971">
        <w:rPr>
          <w:color w:val="auto"/>
        </w:rPr>
        <w:t xml:space="preserve"> </w:t>
      </w:r>
      <w:proofErr w:type="spellStart"/>
      <w:r w:rsidRPr="009D7971">
        <w:rPr>
          <w:color w:val="auto"/>
        </w:rPr>
        <w:t>наведене</w:t>
      </w:r>
      <w:proofErr w:type="spellEnd"/>
      <w:r w:rsidRPr="009D7971">
        <w:rPr>
          <w:color w:val="auto"/>
        </w:rPr>
        <w:t xml:space="preserve"> </w:t>
      </w:r>
      <w:proofErr w:type="spellStart"/>
      <w:r w:rsidRPr="009D7971">
        <w:rPr>
          <w:color w:val="auto"/>
        </w:rPr>
        <w:t>под</w:t>
      </w:r>
      <w:proofErr w:type="spellEnd"/>
      <w:r w:rsidRPr="009D7971">
        <w:rPr>
          <w:color w:val="auto"/>
        </w:rPr>
        <w:t xml:space="preserve"> </w:t>
      </w:r>
      <w:proofErr w:type="spellStart"/>
      <w:r w:rsidRPr="009D7971">
        <w:rPr>
          <w:color w:val="auto"/>
        </w:rPr>
        <w:t>тачком</w:t>
      </w:r>
      <w:proofErr w:type="spellEnd"/>
      <w:r w:rsidRPr="009D7971">
        <w:rPr>
          <w:color w:val="auto"/>
        </w:rPr>
        <w:t xml:space="preserve"> 1, </w:t>
      </w:r>
      <w:proofErr w:type="spellStart"/>
      <w:r w:rsidRPr="009D7971">
        <w:rPr>
          <w:b/>
          <w:bCs/>
          <w:color w:val="auto"/>
        </w:rPr>
        <w:t>или</w:t>
      </w:r>
      <w:proofErr w:type="spellEnd"/>
      <w:r w:rsidRPr="009D7971">
        <w:rPr>
          <w:b/>
          <w:bCs/>
          <w:color w:val="auto"/>
        </w:rPr>
        <w:t xml:space="preserve"> </w:t>
      </w:r>
    </w:p>
    <w:p w14:paraId="1F6A7C02" w14:textId="77777777" w:rsidR="00AE611E" w:rsidRPr="009D7971" w:rsidRDefault="00AE611E" w:rsidP="00AE611E">
      <w:pPr>
        <w:pStyle w:val="Default"/>
        <w:jc w:val="both"/>
        <w:rPr>
          <w:color w:val="auto"/>
        </w:rPr>
      </w:pPr>
      <w:r w:rsidRPr="009D7971">
        <w:rPr>
          <w:color w:val="auto"/>
        </w:rPr>
        <w:t xml:space="preserve">3. </w:t>
      </w:r>
      <w:proofErr w:type="spellStart"/>
      <w:r w:rsidRPr="009D7971">
        <w:rPr>
          <w:b/>
          <w:bCs/>
          <w:color w:val="auto"/>
        </w:rPr>
        <w:t>Потврда</w:t>
      </w:r>
      <w:proofErr w:type="spellEnd"/>
      <w:r w:rsidRPr="009D7971">
        <w:rPr>
          <w:b/>
          <w:bCs/>
          <w:color w:val="auto"/>
        </w:rPr>
        <w:t xml:space="preserve"> </w:t>
      </w:r>
      <w:proofErr w:type="spellStart"/>
      <w:r w:rsidRPr="009D7971">
        <w:rPr>
          <w:b/>
          <w:bCs/>
          <w:color w:val="auto"/>
        </w:rPr>
        <w:t>издата</w:t>
      </w:r>
      <w:proofErr w:type="spellEnd"/>
      <w:r w:rsidRPr="009D7971">
        <w:rPr>
          <w:b/>
          <w:bCs/>
          <w:color w:val="auto"/>
        </w:rPr>
        <w:t xml:space="preserve"> </w:t>
      </w:r>
      <w:proofErr w:type="spellStart"/>
      <w:r w:rsidRPr="009D7971">
        <w:rPr>
          <w:b/>
          <w:bCs/>
          <w:color w:val="auto"/>
        </w:rPr>
        <w:t>од</w:t>
      </w:r>
      <w:proofErr w:type="spellEnd"/>
      <w:r w:rsidRPr="009D7971">
        <w:rPr>
          <w:b/>
          <w:bCs/>
          <w:color w:val="auto"/>
        </w:rPr>
        <w:t xml:space="preserve"> </w:t>
      </w:r>
      <w:proofErr w:type="spellStart"/>
      <w:r w:rsidRPr="009D7971">
        <w:rPr>
          <w:b/>
          <w:bCs/>
          <w:color w:val="auto"/>
        </w:rPr>
        <w:t>стране</w:t>
      </w:r>
      <w:proofErr w:type="spellEnd"/>
      <w:r w:rsidRPr="009D7971">
        <w:rPr>
          <w:b/>
          <w:bCs/>
          <w:color w:val="auto"/>
        </w:rPr>
        <w:t xml:space="preserve"> </w:t>
      </w:r>
      <w:proofErr w:type="spellStart"/>
      <w:r w:rsidRPr="009D7971">
        <w:rPr>
          <w:b/>
          <w:bCs/>
          <w:color w:val="auto"/>
        </w:rPr>
        <w:t>Републике</w:t>
      </w:r>
      <w:proofErr w:type="spellEnd"/>
      <w:r w:rsidRPr="009D7971">
        <w:rPr>
          <w:b/>
          <w:bCs/>
          <w:color w:val="auto"/>
        </w:rPr>
        <w:t xml:space="preserve"> </w:t>
      </w:r>
      <w:proofErr w:type="spellStart"/>
      <w:r w:rsidRPr="009D7971">
        <w:rPr>
          <w:b/>
          <w:bCs/>
          <w:color w:val="auto"/>
        </w:rPr>
        <w:t>Србије</w:t>
      </w:r>
      <w:proofErr w:type="spellEnd"/>
      <w:r w:rsidRPr="009D7971">
        <w:rPr>
          <w:b/>
          <w:bCs/>
          <w:color w:val="auto"/>
        </w:rPr>
        <w:t xml:space="preserve">, </w:t>
      </w:r>
      <w:proofErr w:type="spellStart"/>
      <w:r w:rsidRPr="009D7971">
        <w:rPr>
          <w:b/>
          <w:bCs/>
          <w:color w:val="auto"/>
        </w:rPr>
        <w:t>Министарства</w:t>
      </w:r>
      <w:proofErr w:type="spellEnd"/>
      <w:r w:rsidRPr="009D7971">
        <w:rPr>
          <w:b/>
          <w:bCs/>
          <w:color w:val="auto"/>
        </w:rPr>
        <w:t xml:space="preserve"> </w:t>
      </w:r>
      <w:proofErr w:type="spellStart"/>
      <w:r w:rsidRPr="009D7971">
        <w:rPr>
          <w:b/>
          <w:bCs/>
          <w:color w:val="auto"/>
        </w:rPr>
        <w:t>финансија</w:t>
      </w:r>
      <w:proofErr w:type="spellEnd"/>
      <w:r w:rsidRPr="009D7971">
        <w:rPr>
          <w:b/>
          <w:bCs/>
          <w:color w:val="auto"/>
        </w:rPr>
        <w:t xml:space="preserve">, </w:t>
      </w:r>
      <w:proofErr w:type="spellStart"/>
      <w:r w:rsidRPr="009D7971">
        <w:rPr>
          <w:b/>
          <w:bCs/>
          <w:color w:val="auto"/>
        </w:rPr>
        <w:t>Управе</w:t>
      </w:r>
      <w:proofErr w:type="spellEnd"/>
      <w:r w:rsidRPr="009D7971">
        <w:rPr>
          <w:b/>
          <w:bCs/>
          <w:color w:val="auto"/>
        </w:rPr>
        <w:t xml:space="preserve"> </w:t>
      </w:r>
      <w:proofErr w:type="spellStart"/>
      <w:r w:rsidRPr="009D7971">
        <w:rPr>
          <w:b/>
          <w:bCs/>
          <w:color w:val="auto"/>
        </w:rPr>
        <w:t>за</w:t>
      </w:r>
      <w:proofErr w:type="spellEnd"/>
      <w:r w:rsidRPr="009D7971">
        <w:rPr>
          <w:b/>
          <w:bCs/>
          <w:color w:val="auto"/>
        </w:rPr>
        <w:t xml:space="preserve"> </w:t>
      </w:r>
      <w:proofErr w:type="spellStart"/>
      <w:r w:rsidRPr="009D7971">
        <w:rPr>
          <w:b/>
          <w:bCs/>
          <w:color w:val="auto"/>
        </w:rPr>
        <w:t>трезор</w:t>
      </w:r>
      <w:proofErr w:type="spellEnd"/>
      <w:r w:rsidRPr="009D7971">
        <w:rPr>
          <w:color w:val="auto"/>
        </w:rPr>
        <w:t xml:space="preserve">, </w:t>
      </w:r>
      <w:proofErr w:type="spellStart"/>
      <w:r w:rsidRPr="009D7971">
        <w:rPr>
          <w:color w:val="auto"/>
        </w:rPr>
        <w:t>потписана</w:t>
      </w:r>
      <w:proofErr w:type="spellEnd"/>
      <w:r w:rsidRPr="009D7971">
        <w:rPr>
          <w:color w:val="auto"/>
        </w:rPr>
        <w:t xml:space="preserve"> и </w:t>
      </w:r>
      <w:proofErr w:type="spellStart"/>
      <w:r w:rsidRPr="009D7971">
        <w:rPr>
          <w:color w:val="auto"/>
        </w:rPr>
        <w:t>оверена</w:t>
      </w:r>
      <w:proofErr w:type="spellEnd"/>
      <w:r w:rsidRPr="009D7971">
        <w:rPr>
          <w:color w:val="auto"/>
        </w:rPr>
        <w:t xml:space="preserve"> </w:t>
      </w:r>
      <w:proofErr w:type="spellStart"/>
      <w:r w:rsidRPr="009D7971">
        <w:rPr>
          <w:color w:val="auto"/>
        </w:rPr>
        <w:t>печатом</w:t>
      </w:r>
      <w:proofErr w:type="spellEnd"/>
      <w:r w:rsidRPr="009D7971">
        <w:rPr>
          <w:color w:val="auto"/>
        </w:rPr>
        <w:t xml:space="preserve">, </w:t>
      </w:r>
      <w:proofErr w:type="spellStart"/>
      <w:r w:rsidRPr="009D7971">
        <w:rPr>
          <w:color w:val="auto"/>
        </w:rPr>
        <w:t>која</w:t>
      </w:r>
      <w:proofErr w:type="spellEnd"/>
      <w:r w:rsidRPr="009D7971">
        <w:rPr>
          <w:color w:val="auto"/>
        </w:rPr>
        <w:t xml:space="preserve"> </w:t>
      </w:r>
      <w:proofErr w:type="spellStart"/>
      <w:r w:rsidRPr="009D7971">
        <w:rPr>
          <w:color w:val="auto"/>
        </w:rPr>
        <w:t>садржи</w:t>
      </w:r>
      <w:proofErr w:type="spellEnd"/>
      <w:r w:rsidRPr="009D7971">
        <w:rPr>
          <w:color w:val="auto"/>
        </w:rPr>
        <w:t xml:space="preserve"> </w:t>
      </w:r>
      <w:proofErr w:type="spellStart"/>
      <w:r w:rsidRPr="009D7971">
        <w:rPr>
          <w:color w:val="auto"/>
        </w:rPr>
        <w:t>све</w:t>
      </w:r>
      <w:proofErr w:type="spellEnd"/>
      <w:r w:rsidRPr="009D7971">
        <w:rPr>
          <w:color w:val="auto"/>
        </w:rPr>
        <w:t xml:space="preserve"> </w:t>
      </w:r>
      <w:proofErr w:type="spellStart"/>
      <w:r w:rsidRPr="009D7971">
        <w:rPr>
          <w:color w:val="auto"/>
        </w:rPr>
        <w:t>елементе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потврде</w:t>
      </w:r>
      <w:proofErr w:type="spellEnd"/>
      <w:r w:rsidRPr="009D7971">
        <w:rPr>
          <w:color w:val="auto"/>
        </w:rPr>
        <w:t xml:space="preserve"> о </w:t>
      </w:r>
      <w:proofErr w:type="spellStart"/>
      <w:r w:rsidRPr="009D7971">
        <w:rPr>
          <w:color w:val="auto"/>
        </w:rPr>
        <w:t>извршеној</w:t>
      </w:r>
      <w:proofErr w:type="spellEnd"/>
      <w:r w:rsidRPr="009D7971">
        <w:rPr>
          <w:color w:val="auto"/>
        </w:rPr>
        <w:t xml:space="preserve"> </w:t>
      </w:r>
      <w:proofErr w:type="spellStart"/>
      <w:r w:rsidRPr="009D7971">
        <w:rPr>
          <w:color w:val="auto"/>
        </w:rPr>
        <w:t>уплати</w:t>
      </w:r>
      <w:proofErr w:type="spellEnd"/>
      <w:r w:rsidRPr="009D7971">
        <w:rPr>
          <w:color w:val="auto"/>
        </w:rPr>
        <w:t xml:space="preserve"> </w:t>
      </w:r>
      <w:proofErr w:type="spellStart"/>
      <w:r w:rsidRPr="009D7971">
        <w:rPr>
          <w:color w:val="auto"/>
        </w:rPr>
        <w:t>таксе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тачке</w:t>
      </w:r>
      <w:proofErr w:type="spellEnd"/>
      <w:r w:rsidRPr="009D7971">
        <w:rPr>
          <w:color w:val="auto"/>
        </w:rPr>
        <w:t xml:space="preserve"> 1, </w:t>
      </w:r>
      <w:proofErr w:type="spellStart"/>
      <w:r w:rsidRPr="009D7971">
        <w:rPr>
          <w:color w:val="auto"/>
        </w:rPr>
        <w:t>осим</w:t>
      </w:r>
      <w:proofErr w:type="spellEnd"/>
      <w:r w:rsidRPr="009D7971">
        <w:rPr>
          <w:color w:val="auto"/>
        </w:rPr>
        <w:t xml:space="preserve"> </w:t>
      </w:r>
      <w:proofErr w:type="spellStart"/>
      <w:r w:rsidRPr="009D7971">
        <w:rPr>
          <w:color w:val="auto"/>
        </w:rPr>
        <w:t>оних</w:t>
      </w:r>
      <w:proofErr w:type="spellEnd"/>
      <w:r w:rsidRPr="009D7971">
        <w:rPr>
          <w:color w:val="auto"/>
        </w:rPr>
        <w:t xml:space="preserve"> </w:t>
      </w:r>
      <w:proofErr w:type="spellStart"/>
      <w:r w:rsidRPr="009D7971">
        <w:rPr>
          <w:color w:val="auto"/>
        </w:rPr>
        <w:t>наведених</w:t>
      </w:r>
      <w:proofErr w:type="spellEnd"/>
      <w:r w:rsidRPr="009D7971">
        <w:rPr>
          <w:color w:val="auto"/>
        </w:rPr>
        <w:t xml:space="preserve"> </w:t>
      </w:r>
      <w:proofErr w:type="spellStart"/>
      <w:r w:rsidRPr="009D7971">
        <w:rPr>
          <w:color w:val="auto"/>
        </w:rPr>
        <w:t>под</w:t>
      </w:r>
      <w:proofErr w:type="spellEnd"/>
      <w:r w:rsidRPr="009D7971">
        <w:rPr>
          <w:color w:val="auto"/>
        </w:rPr>
        <w:t xml:space="preserve"> (1) и (10), </w:t>
      </w:r>
      <w:proofErr w:type="spellStart"/>
      <w:r w:rsidRPr="009D7971">
        <w:rPr>
          <w:color w:val="auto"/>
        </w:rPr>
        <w:t>за</w:t>
      </w:r>
      <w:proofErr w:type="spellEnd"/>
      <w:r w:rsidRPr="009D7971">
        <w:rPr>
          <w:color w:val="auto"/>
        </w:rPr>
        <w:t xml:space="preserve"> </w:t>
      </w:r>
      <w:proofErr w:type="spellStart"/>
      <w:r w:rsidRPr="009D7971">
        <w:rPr>
          <w:color w:val="auto"/>
        </w:rPr>
        <w:t>подносиоце</w:t>
      </w:r>
      <w:proofErr w:type="spellEnd"/>
      <w:r w:rsidRPr="009D7971">
        <w:rPr>
          <w:color w:val="auto"/>
        </w:rPr>
        <w:t xml:space="preserve"> </w:t>
      </w:r>
      <w:proofErr w:type="spellStart"/>
      <w:r w:rsidRPr="009D7971">
        <w:rPr>
          <w:color w:val="auto"/>
        </w:rPr>
        <w:t>захтева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заштиту</w:t>
      </w:r>
      <w:proofErr w:type="spellEnd"/>
      <w:r w:rsidRPr="009D7971">
        <w:rPr>
          <w:color w:val="auto"/>
        </w:rPr>
        <w:t xml:space="preserve"> </w:t>
      </w:r>
      <w:proofErr w:type="spellStart"/>
      <w:r w:rsidRPr="009D7971">
        <w:rPr>
          <w:color w:val="auto"/>
        </w:rPr>
        <w:t>права</w:t>
      </w:r>
      <w:proofErr w:type="spellEnd"/>
      <w:r w:rsidRPr="009D7971">
        <w:rPr>
          <w:color w:val="auto"/>
        </w:rPr>
        <w:t xml:space="preserve"> </w:t>
      </w:r>
      <w:proofErr w:type="spellStart"/>
      <w:r w:rsidRPr="009D7971">
        <w:rPr>
          <w:color w:val="auto"/>
        </w:rPr>
        <w:t>који</w:t>
      </w:r>
      <w:proofErr w:type="spellEnd"/>
      <w:r w:rsidRPr="009D7971">
        <w:rPr>
          <w:color w:val="auto"/>
        </w:rPr>
        <w:t xml:space="preserve"> </w:t>
      </w:r>
      <w:proofErr w:type="spellStart"/>
      <w:r w:rsidRPr="009D7971">
        <w:rPr>
          <w:color w:val="auto"/>
        </w:rPr>
        <w:t>имају</w:t>
      </w:r>
      <w:proofErr w:type="spellEnd"/>
      <w:r w:rsidRPr="009D7971">
        <w:rPr>
          <w:color w:val="auto"/>
        </w:rPr>
        <w:t xml:space="preserve"> </w:t>
      </w:r>
      <w:proofErr w:type="spellStart"/>
      <w:r w:rsidRPr="009D7971">
        <w:rPr>
          <w:color w:val="auto"/>
        </w:rPr>
        <w:t>отворен</w:t>
      </w:r>
      <w:proofErr w:type="spellEnd"/>
      <w:r w:rsidRPr="009D7971">
        <w:rPr>
          <w:color w:val="auto"/>
        </w:rPr>
        <w:t xml:space="preserve"> </w:t>
      </w:r>
      <w:proofErr w:type="spellStart"/>
      <w:r w:rsidRPr="009D7971">
        <w:rPr>
          <w:color w:val="auto"/>
        </w:rPr>
        <w:t>рачун</w:t>
      </w:r>
      <w:proofErr w:type="spellEnd"/>
      <w:r w:rsidRPr="009D7971">
        <w:rPr>
          <w:color w:val="auto"/>
        </w:rPr>
        <w:t xml:space="preserve"> у </w:t>
      </w:r>
      <w:proofErr w:type="spellStart"/>
      <w:r w:rsidRPr="009D7971">
        <w:rPr>
          <w:color w:val="auto"/>
        </w:rPr>
        <w:t>оквиру</w:t>
      </w:r>
      <w:proofErr w:type="spellEnd"/>
      <w:r w:rsidRPr="009D7971">
        <w:rPr>
          <w:color w:val="auto"/>
        </w:rPr>
        <w:t xml:space="preserve"> </w:t>
      </w:r>
      <w:proofErr w:type="spellStart"/>
      <w:r w:rsidRPr="009D7971">
        <w:rPr>
          <w:color w:val="auto"/>
        </w:rPr>
        <w:t>припадајућег</w:t>
      </w:r>
      <w:proofErr w:type="spellEnd"/>
      <w:r w:rsidRPr="009D7971">
        <w:rPr>
          <w:color w:val="auto"/>
        </w:rPr>
        <w:t xml:space="preserve"> </w:t>
      </w:r>
      <w:proofErr w:type="spellStart"/>
      <w:r w:rsidRPr="009D7971">
        <w:rPr>
          <w:color w:val="auto"/>
        </w:rPr>
        <w:t>консолидованог</w:t>
      </w:r>
      <w:proofErr w:type="spellEnd"/>
      <w:r w:rsidRPr="009D7971">
        <w:rPr>
          <w:color w:val="auto"/>
        </w:rPr>
        <w:t xml:space="preserve"> </w:t>
      </w:r>
      <w:proofErr w:type="spellStart"/>
      <w:r w:rsidRPr="009D7971">
        <w:rPr>
          <w:color w:val="auto"/>
        </w:rPr>
        <w:t>рачуна</w:t>
      </w:r>
      <w:proofErr w:type="spellEnd"/>
      <w:r w:rsidRPr="009D7971">
        <w:rPr>
          <w:color w:val="auto"/>
        </w:rPr>
        <w:t xml:space="preserve"> </w:t>
      </w:r>
      <w:proofErr w:type="spellStart"/>
      <w:r w:rsidRPr="009D7971">
        <w:rPr>
          <w:color w:val="auto"/>
        </w:rPr>
        <w:t>трезора</w:t>
      </w:r>
      <w:proofErr w:type="spellEnd"/>
      <w:r w:rsidRPr="009D7971">
        <w:rPr>
          <w:color w:val="auto"/>
        </w:rPr>
        <w:t xml:space="preserve">, а </w:t>
      </w:r>
      <w:proofErr w:type="spellStart"/>
      <w:r w:rsidRPr="009D7971">
        <w:rPr>
          <w:color w:val="auto"/>
        </w:rPr>
        <w:t>који</w:t>
      </w:r>
      <w:proofErr w:type="spellEnd"/>
      <w:r w:rsidRPr="009D7971">
        <w:rPr>
          <w:color w:val="auto"/>
        </w:rPr>
        <w:t xml:space="preserve"> </w:t>
      </w:r>
      <w:proofErr w:type="spellStart"/>
      <w:r w:rsidRPr="009D7971">
        <w:rPr>
          <w:color w:val="auto"/>
        </w:rPr>
        <w:t>се</w:t>
      </w:r>
      <w:proofErr w:type="spellEnd"/>
      <w:r w:rsidRPr="009D7971">
        <w:rPr>
          <w:color w:val="auto"/>
        </w:rPr>
        <w:t xml:space="preserve"> </w:t>
      </w:r>
      <w:proofErr w:type="spellStart"/>
      <w:r w:rsidRPr="009D7971">
        <w:rPr>
          <w:color w:val="auto"/>
        </w:rPr>
        <w:t>води</w:t>
      </w:r>
      <w:proofErr w:type="spellEnd"/>
      <w:r w:rsidRPr="009D7971">
        <w:rPr>
          <w:color w:val="auto"/>
        </w:rPr>
        <w:t xml:space="preserve"> у </w:t>
      </w:r>
      <w:proofErr w:type="spellStart"/>
      <w:r w:rsidRPr="009D7971">
        <w:rPr>
          <w:color w:val="auto"/>
        </w:rPr>
        <w:t>Управи</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трезор</w:t>
      </w:r>
      <w:proofErr w:type="spellEnd"/>
      <w:r w:rsidRPr="009D7971">
        <w:rPr>
          <w:color w:val="auto"/>
        </w:rPr>
        <w:t xml:space="preserve"> (</w:t>
      </w:r>
      <w:proofErr w:type="spellStart"/>
      <w:r w:rsidRPr="009D7971">
        <w:rPr>
          <w:color w:val="auto"/>
        </w:rPr>
        <w:t>корисници</w:t>
      </w:r>
      <w:proofErr w:type="spellEnd"/>
      <w:r w:rsidRPr="009D7971">
        <w:rPr>
          <w:color w:val="auto"/>
        </w:rPr>
        <w:t xml:space="preserve"> </w:t>
      </w:r>
      <w:proofErr w:type="spellStart"/>
      <w:r w:rsidRPr="009D7971">
        <w:rPr>
          <w:color w:val="auto"/>
        </w:rPr>
        <w:t>буџетских</w:t>
      </w:r>
      <w:proofErr w:type="spellEnd"/>
      <w:r w:rsidRPr="009D7971">
        <w:rPr>
          <w:color w:val="auto"/>
        </w:rPr>
        <w:t xml:space="preserve"> </w:t>
      </w:r>
      <w:proofErr w:type="spellStart"/>
      <w:r w:rsidRPr="009D7971">
        <w:rPr>
          <w:color w:val="auto"/>
        </w:rPr>
        <w:t>средстава</w:t>
      </w:r>
      <w:proofErr w:type="spellEnd"/>
      <w:r w:rsidRPr="009D7971">
        <w:rPr>
          <w:color w:val="auto"/>
        </w:rPr>
        <w:t xml:space="preserve">, </w:t>
      </w:r>
      <w:proofErr w:type="spellStart"/>
      <w:r w:rsidRPr="009D7971">
        <w:rPr>
          <w:color w:val="auto"/>
        </w:rPr>
        <w:t>корисници</w:t>
      </w:r>
      <w:proofErr w:type="spellEnd"/>
      <w:r w:rsidRPr="009D7971">
        <w:rPr>
          <w:color w:val="auto"/>
        </w:rPr>
        <w:t xml:space="preserve"> </w:t>
      </w:r>
      <w:proofErr w:type="spellStart"/>
      <w:r w:rsidRPr="009D7971">
        <w:rPr>
          <w:color w:val="auto"/>
        </w:rPr>
        <w:t>средстава</w:t>
      </w:r>
      <w:proofErr w:type="spellEnd"/>
      <w:r w:rsidRPr="009D7971">
        <w:rPr>
          <w:color w:val="auto"/>
        </w:rPr>
        <w:t xml:space="preserve"> </w:t>
      </w:r>
      <w:proofErr w:type="spellStart"/>
      <w:r w:rsidRPr="009D7971">
        <w:rPr>
          <w:color w:val="auto"/>
        </w:rPr>
        <w:t>организација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обавезно</w:t>
      </w:r>
      <w:proofErr w:type="spellEnd"/>
      <w:r w:rsidRPr="009D7971">
        <w:rPr>
          <w:color w:val="auto"/>
        </w:rPr>
        <w:t xml:space="preserve"> </w:t>
      </w:r>
      <w:proofErr w:type="spellStart"/>
      <w:r w:rsidRPr="009D7971">
        <w:rPr>
          <w:color w:val="auto"/>
        </w:rPr>
        <w:t>социјално</w:t>
      </w:r>
      <w:proofErr w:type="spellEnd"/>
      <w:r w:rsidRPr="009D7971">
        <w:rPr>
          <w:color w:val="auto"/>
        </w:rPr>
        <w:t xml:space="preserve"> </w:t>
      </w:r>
      <w:proofErr w:type="spellStart"/>
      <w:r w:rsidRPr="009D7971">
        <w:rPr>
          <w:color w:val="auto"/>
        </w:rPr>
        <w:t>осигурање</w:t>
      </w:r>
      <w:proofErr w:type="spellEnd"/>
      <w:r w:rsidRPr="009D7971">
        <w:rPr>
          <w:color w:val="auto"/>
        </w:rPr>
        <w:t xml:space="preserve"> и </w:t>
      </w:r>
      <w:proofErr w:type="spellStart"/>
      <w:r w:rsidRPr="009D7971">
        <w:rPr>
          <w:color w:val="auto"/>
        </w:rPr>
        <w:t>други</w:t>
      </w:r>
      <w:proofErr w:type="spellEnd"/>
      <w:r w:rsidRPr="009D7971">
        <w:rPr>
          <w:color w:val="auto"/>
        </w:rPr>
        <w:t xml:space="preserve"> </w:t>
      </w:r>
      <w:proofErr w:type="spellStart"/>
      <w:r w:rsidRPr="009D7971">
        <w:rPr>
          <w:color w:val="auto"/>
        </w:rPr>
        <w:t>корисници</w:t>
      </w:r>
      <w:proofErr w:type="spellEnd"/>
      <w:r w:rsidRPr="009D7971">
        <w:rPr>
          <w:color w:val="auto"/>
        </w:rPr>
        <w:t xml:space="preserve"> </w:t>
      </w:r>
      <w:proofErr w:type="spellStart"/>
      <w:r w:rsidRPr="009D7971">
        <w:rPr>
          <w:color w:val="auto"/>
        </w:rPr>
        <w:t>јавних</w:t>
      </w:r>
      <w:proofErr w:type="spellEnd"/>
      <w:r w:rsidRPr="009D7971">
        <w:rPr>
          <w:color w:val="auto"/>
        </w:rPr>
        <w:t xml:space="preserve"> </w:t>
      </w:r>
      <w:proofErr w:type="spellStart"/>
      <w:r w:rsidRPr="009D7971">
        <w:rPr>
          <w:color w:val="auto"/>
        </w:rPr>
        <w:t>средстава</w:t>
      </w:r>
      <w:proofErr w:type="spellEnd"/>
      <w:r w:rsidRPr="009D7971">
        <w:rPr>
          <w:color w:val="auto"/>
        </w:rPr>
        <w:t xml:space="preserve">), </w:t>
      </w:r>
      <w:proofErr w:type="spellStart"/>
      <w:r w:rsidRPr="009D7971">
        <w:rPr>
          <w:b/>
          <w:bCs/>
          <w:color w:val="auto"/>
        </w:rPr>
        <w:t>или</w:t>
      </w:r>
      <w:proofErr w:type="spellEnd"/>
      <w:r w:rsidRPr="009D7971">
        <w:rPr>
          <w:b/>
          <w:bCs/>
          <w:color w:val="auto"/>
        </w:rPr>
        <w:t xml:space="preserve"> </w:t>
      </w:r>
    </w:p>
    <w:p w14:paraId="53240B01" w14:textId="77777777" w:rsidR="00AE611E" w:rsidRPr="009D7971" w:rsidRDefault="00AE611E" w:rsidP="00AE611E">
      <w:pPr>
        <w:jc w:val="both"/>
        <w:rPr>
          <w:color w:val="auto"/>
          <w:lang w:val="sr-Cyrl-RS"/>
        </w:rPr>
      </w:pPr>
      <w:r w:rsidRPr="009D7971">
        <w:rPr>
          <w:color w:val="auto"/>
        </w:rPr>
        <w:t xml:space="preserve">4. </w:t>
      </w:r>
      <w:proofErr w:type="spellStart"/>
      <w:r w:rsidRPr="009D7971">
        <w:rPr>
          <w:b/>
          <w:bCs/>
          <w:color w:val="auto"/>
        </w:rPr>
        <w:t>Потврда</w:t>
      </w:r>
      <w:proofErr w:type="spellEnd"/>
      <w:r w:rsidRPr="009D7971">
        <w:rPr>
          <w:b/>
          <w:bCs/>
          <w:color w:val="auto"/>
        </w:rPr>
        <w:t xml:space="preserve"> </w:t>
      </w:r>
      <w:proofErr w:type="spellStart"/>
      <w:r w:rsidRPr="009D7971">
        <w:rPr>
          <w:b/>
          <w:bCs/>
          <w:color w:val="auto"/>
        </w:rPr>
        <w:t>издата</w:t>
      </w:r>
      <w:proofErr w:type="spellEnd"/>
      <w:r w:rsidRPr="009D7971">
        <w:rPr>
          <w:b/>
          <w:bCs/>
          <w:color w:val="auto"/>
        </w:rPr>
        <w:t xml:space="preserve"> </w:t>
      </w:r>
      <w:proofErr w:type="spellStart"/>
      <w:r w:rsidRPr="009D7971">
        <w:rPr>
          <w:b/>
          <w:bCs/>
          <w:color w:val="auto"/>
        </w:rPr>
        <w:t>од</w:t>
      </w:r>
      <w:proofErr w:type="spellEnd"/>
      <w:r w:rsidRPr="009D7971">
        <w:rPr>
          <w:b/>
          <w:bCs/>
          <w:color w:val="auto"/>
        </w:rPr>
        <w:t xml:space="preserve"> </w:t>
      </w:r>
      <w:proofErr w:type="spellStart"/>
      <w:r w:rsidRPr="009D7971">
        <w:rPr>
          <w:b/>
          <w:bCs/>
          <w:color w:val="auto"/>
        </w:rPr>
        <w:t>стране</w:t>
      </w:r>
      <w:proofErr w:type="spellEnd"/>
      <w:r w:rsidRPr="009D7971">
        <w:rPr>
          <w:b/>
          <w:bCs/>
          <w:color w:val="auto"/>
        </w:rPr>
        <w:t xml:space="preserve"> </w:t>
      </w:r>
      <w:proofErr w:type="spellStart"/>
      <w:r w:rsidRPr="009D7971">
        <w:rPr>
          <w:b/>
          <w:bCs/>
          <w:color w:val="auto"/>
        </w:rPr>
        <w:t>Народне</w:t>
      </w:r>
      <w:proofErr w:type="spellEnd"/>
      <w:r w:rsidRPr="009D7971">
        <w:rPr>
          <w:b/>
          <w:bCs/>
          <w:color w:val="auto"/>
        </w:rPr>
        <w:t xml:space="preserve"> </w:t>
      </w:r>
      <w:proofErr w:type="spellStart"/>
      <w:r w:rsidRPr="009D7971">
        <w:rPr>
          <w:b/>
          <w:bCs/>
          <w:color w:val="auto"/>
        </w:rPr>
        <w:t>банке</w:t>
      </w:r>
      <w:proofErr w:type="spellEnd"/>
      <w:r w:rsidRPr="009D7971">
        <w:rPr>
          <w:b/>
          <w:bCs/>
          <w:color w:val="auto"/>
        </w:rPr>
        <w:t xml:space="preserve"> </w:t>
      </w:r>
      <w:proofErr w:type="spellStart"/>
      <w:r w:rsidRPr="009D7971">
        <w:rPr>
          <w:b/>
          <w:bCs/>
          <w:color w:val="auto"/>
        </w:rPr>
        <w:t>Србије</w:t>
      </w:r>
      <w:proofErr w:type="spellEnd"/>
      <w:r w:rsidRPr="009D7971">
        <w:rPr>
          <w:color w:val="auto"/>
        </w:rPr>
        <w:t xml:space="preserve">, </w:t>
      </w:r>
      <w:proofErr w:type="spellStart"/>
      <w:r w:rsidRPr="009D7971">
        <w:rPr>
          <w:color w:val="auto"/>
        </w:rPr>
        <w:t>која</w:t>
      </w:r>
      <w:proofErr w:type="spellEnd"/>
      <w:r w:rsidRPr="009D7971">
        <w:rPr>
          <w:color w:val="auto"/>
        </w:rPr>
        <w:t xml:space="preserve"> </w:t>
      </w:r>
      <w:proofErr w:type="spellStart"/>
      <w:r w:rsidRPr="009D7971">
        <w:rPr>
          <w:color w:val="auto"/>
        </w:rPr>
        <w:t>садржи</w:t>
      </w:r>
      <w:proofErr w:type="spellEnd"/>
      <w:r w:rsidRPr="009D7971">
        <w:rPr>
          <w:color w:val="auto"/>
        </w:rPr>
        <w:t xml:space="preserve"> </w:t>
      </w:r>
      <w:proofErr w:type="spellStart"/>
      <w:r w:rsidRPr="009D7971">
        <w:rPr>
          <w:color w:val="auto"/>
        </w:rPr>
        <w:t>све</w:t>
      </w:r>
      <w:proofErr w:type="spellEnd"/>
      <w:r w:rsidRPr="009D7971">
        <w:rPr>
          <w:color w:val="auto"/>
        </w:rPr>
        <w:t xml:space="preserve"> </w:t>
      </w:r>
      <w:proofErr w:type="spellStart"/>
      <w:r w:rsidRPr="009D7971">
        <w:rPr>
          <w:color w:val="auto"/>
        </w:rPr>
        <w:t>елементе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потврде</w:t>
      </w:r>
      <w:proofErr w:type="spellEnd"/>
      <w:r w:rsidRPr="009D7971">
        <w:rPr>
          <w:color w:val="auto"/>
        </w:rPr>
        <w:t xml:space="preserve"> о </w:t>
      </w:r>
      <w:proofErr w:type="spellStart"/>
      <w:r w:rsidRPr="009D7971">
        <w:rPr>
          <w:color w:val="auto"/>
        </w:rPr>
        <w:t>извршеној</w:t>
      </w:r>
      <w:proofErr w:type="spellEnd"/>
      <w:r w:rsidRPr="009D7971">
        <w:rPr>
          <w:color w:val="auto"/>
        </w:rPr>
        <w:t xml:space="preserve"> </w:t>
      </w:r>
      <w:proofErr w:type="spellStart"/>
      <w:r w:rsidRPr="009D7971">
        <w:rPr>
          <w:color w:val="auto"/>
        </w:rPr>
        <w:t>уплати</w:t>
      </w:r>
      <w:proofErr w:type="spellEnd"/>
      <w:r w:rsidRPr="009D7971">
        <w:rPr>
          <w:color w:val="auto"/>
        </w:rPr>
        <w:t xml:space="preserve"> </w:t>
      </w:r>
      <w:proofErr w:type="spellStart"/>
      <w:r w:rsidRPr="009D7971">
        <w:rPr>
          <w:color w:val="auto"/>
        </w:rPr>
        <w:t>таксе</w:t>
      </w:r>
      <w:proofErr w:type="spellEnd"/>
      <w:r w:rsidRPr="009D7971">
        <w:rPr>
          <w:color w:val="auto"/>
        </w:rPr>
        <w:t xml:space="preserve"> </w:t>
      </w:r>
      <w:proofErr w:type="spellStart"/>
      <w:r w:rsidRPr="009D7971">
        <w:rPr>
          <w:color w:val="auto"/>
        </w:rPr>
        <w:t>из</w:t>
      </w:r>
      <w:proofErr w:type="spellEnd"/>
      <w:r w:rsidRPr="009D7971">
        <w:rPr>
          <w:color w:val="auto"/>
        </w:rPr>
        <w:t xml:space="preserve"> </w:t>
      </w:r>
      <w:proofErr w:type="spellStart"/>
      <w:r w:rsidRPr="009D7971">
        <w:rPr>
          <w:color w:val="auto"/>
        </w:rPr>
        <w:t>тачке</w:t>
      </w:r>
      <w:proofErr w:type="spellEnd"/>
      <w:r w:rsidRPr="009D7971">
        <w:rPr>
          <w:color w:val="auto"/>
        </w:rPr>
        <w:t xml:space="preserve"> 1, </w:t>
      </w:r>
      <w:proofErr w:type="spellStart"/>
      <w:r w:rsidRPr="009D7971">
        <w:rPr>
          <w:color w:val="auto"/>
        </w:rPr>
        <w:t>за</w:t>
      </w:r>
      <w:proofErr w:type="spellEnd"/>
      <w:r w:rsidRPr="009D7971">
        <w:rPr>
          <w:color w:val="auto"/>
        </w:rPr>
        <w:t xml:space="preserve"> </w:t>
      </w:r>
      <w:proofErr w:type="spellStart"/>
      <w:r w:rsidRPr="009D7971">
        <w:rPr>
          <w:color w:val="auto"/>
        </w:rPr>
        <w:t>подносиоце</w:t>
      </w:r>
      <w:proofErr w:type="spellEnd"/>
      <w:r w:rsidRPr="009D7971">
        <w:rPr>
          <w:color w:val="auto"/>
        </w:rPr>
        <w:t xml:space="preserve"> </w:t>
      </w:r>
      <w:proofErr w:type="spellStart"/>
      <w:r w:rsidRPr="009D7971">
        <w:rPr>
          <w:color w:val="auto"/>
        </w:rPr>
        <w:t>захтева</w:t>
      </w:r>
      <w:proofErr w:type="spellEnd"/>
      <w:r w:rsidRPr="009D7971">
        <w:rPr>
          <w:color w:val="auto"/>
        </w:rPr>
        <w:t xml:space="preserve"> </w:t>
      </w:r>
      <w:proofErr w:type="spellStart"/>
      <w:r w:rsidRPr="009D7971">
        <w:rPr>
          <w:color w:val="auto"/>
        </w:rPr>
        <w:t>за</w:t>
      </w:r>
      <w:proofErr w:type="spellEnd"/>
      <w:r w:rsidRPr="009D7971">
        <w:rPr>
          <w:color w:val="auto"/>
        </w:rPr>
        <w:t xml:space="preserve"> </w:t>
      </w:r>
      <w:proofErr w:type="spellStart"/>
      <w:r w:rsidRPr="009D7971">
        <w:rPr>
          <w:color w:val="auto"/>
        </w:rPr>
        <w:t>заштиту</w:t>
      </w:r>
      <w:proofErr w:type="spellEnd"/>
      <w:r w:rsidRPr="009D7971">
        <w:rPr>
          <w:color w:val="auto"/>
        </w:rPr>
        <w:t xml:space="preserve"> </w:t>
      </w:r>
      <w:proofErr w:type="spellStart"/>
      <w:r w:rsidRPr="009D7971">
        <w:rPr>
          <w:color w:val="auto"/>
        </w:rPr>
        <w:t>права</w:t>
      </w:r>
      <w:proofErr w:type="spellEnd"/>
      <w:r w:rsidRPr="009D7971">
        <w:rPr>
          <w:color w:val="auto"/>
        </w:rPr>
        <w:t xml:space="preserve"> (</w:t>
      </w:r>
      <w:proofErr w:type="spellStart"/>
      <w:r w:rsidRPr="009D7971">
        <w:rPr>
          <w:color w:val="auto"/>
        </w:rPr>
        <w:t>банке</w:t>
      </w:r>
      <w:proofErr w:type="spellEnd"/>
      <w:r w:rsidRPr="009D7971">
        <w:rPr>
          <w:color w:val="auto"/>
        </w:rPr>
        <w:t xml:space="preserve"> и </w:t>
      </w:r>
      <w:proofErr w:type="spellStart"/>
      <w:r w:rsidRPr="009D7971">
        <w:rPr>
          <w:color w:val="auto"/>
        </w:rPr>
        <w:t>други</w:t>
      </w:r>
      <w:proofErr w:type="spellEnd"/>
      <w:r w:rsidRPr="009D7971">
        <w:rPr>
          <w:color w:val="auto"/>
        </w:rPr>
        <w:t xml:space="preserve"> </w:t>
      </w:r>
      <w:proofErr w:type="spellStart"/>
      <w:r w:rsidRPr="009D7971">
        <w:rPr>
          <w:color w:val="auto"/>
        </w:rPr>
        <w:t>субјекти</w:t>
      </w:r>
      <w:proofErr w:type="spellEnd"/>
      <w:r w:rsidRPr="009D7971">
        <w:rPr>
          <w:color w:val="auto"/>
        </w:rPr>
        <w:t xml:space="preserve">) </w:t>
      </w:r>
      <w:proofErr w:type="spellStart"/>
      <w:r w:rsidRPr="009D7971">
        <w:rPr>
          <w:color w:val="auto"/>
        </w:rPr>
        <w:t>који</w:t>
      </w:r>
      <w:proofErr w:type="spellEnd"/>
      <w:r w:rsidRPr="009D7971">
        <w:rPr>
          <w:color w:val="auto"/>
        </w:rPr>
        <w:t xml:space="preserve"> </w:t>
      </w:r>
      <w:proofErr w:type="spellStart"/>
      <w:r w:rsidRPr="009D7971">
        <w:rPr>
          <w:color w:val="auto"/>
        </w:rPr>
        <w:t>имају</w:t>
      </w:r>
      <w:proofErr w:type="spellEnd"/>
      <w:r w:rsidRPr="009D7971">
        <w:rPr>
          <w:color w:val="auto"/>
        </w:rPr>
        <w:t xml:space="preserve"> </w:t>
      </w:r>
      <w:proofErr w:type="spellStart"/>
      <w:r w:rsidRPr="009D7971">
        <w:rPr>
          <w:color w:val="auto"/>
        </w:rPr>
        <w:t>отворен</w:t>
      </w:r>
      <w:proofErr w:type="spellEnd"/>
      <w:r w:rsidRPr="009D7971">
        <w:rPr>
          <w:color w:val="auto"/>
        </w:rPr>
        <w:t xml:space="preserve"> </w:t>
      </w:r>
      <w:proofErr w:type="spellStart"/>
      <w:r w:rsidRPr="009D7971">
        <w:rPr>
          <w:color w:val="auto"/>
        </w:rPr>
        <w:t>рачун</w:t>
      </w:r>
      <w:proofErr w:type="spellEnd"/>
      <w:r w:rsidRPr="009D7971">
        <w:rPr>
          <w:color w:val="auto"/>
        </w:rPr>
        <w:t xml:space="preserve"> </w:t>
      </w:r>
      <w:proofErr w:type="spellStart"/>
      <w:r w:rsidRPr="009D7971">
        <w:rPr>
          <w:color w:val="auto"/>
        </w:rPr>
        <w:t>код</w:t>
      </w:r>
      <w:proofErr w:type="spellEnd"/>
      <w:r w:rsidRPr="009D7971">
        <w:rPr>
          <w:color w:val="auto"/>
        </w:rPr>
        <w:t xml:space="preserve"> </w:t>
      </w:r>
    </w:p>
    <w:p w14:paraId="28C6FAA2" w14:textId="77777777" w:rsidR="00AE611E" w:rsidRPr="009D7971" w:rsidRDefault="00AE611E" w:rsidP="00AE611E">
      <w:pPr>
        <w:jc w:val="both"/>
        <w:rPr>
          <w:color w:val="auto"/>
          <w:lang w:val="sr-Cyrl-RS"/>
        </w:rPr>
      </w:pPr>
    </w:p>
    <w:p w14:paraId="7489E773" w14:textId="77777777" w:rsidR="00AE611E" w:rsidRPr="009D7971" w:rsidRDefault="00AE611E" w:rsidP="00AE611E">
      <w:pPr>
        <w:jc w:val="both"/>
        <w:rPr>
          <w:color w:val="auto"/>
          <w:lang w:val="sr-Cyrl-RS"/>
        </w:rPr>
      </w:pPr>
      <w:r w:rsidRPr="009D7971">
        <w:rPr>
          <w:rFonts w:eastAsia="TimesNewRomanPSMT"/>
          <w:bCs/>
          <w:color w:val="auto"/>
          <w:lang w:val="sr-Cyrl-RS"/>
        </w:rPr>
        <w:t xml:space="preserve">Поступак заштите права понуђача регулисан је одредбама чл. 138. - 166. </w:t>
      </w:r>
      <w:r w:rsidRPr="009D7971">
        <w:rPr>
          <w:rFonts w:eastAsia="TimesNewRomanPSMT"/>
          <w:bCs/>
          <w:color w:val="auto"/>
        </w:rPr>
        <w:t>ЗЈН.</w:t>
      </w:r>
    </w:p>
    <w:p w14:paraId="6981155F" w14:textId="77777777" w:rsidR="00AE611E" w:rsidRPr="009D7971" w:rsidRDefault="00AE611E" w:rsidP="00AE611E">
      <w:pPr>
        <w:jc w:val="both"/>
        <w:rPr>
          <w:rFonts w:ascii="Arial" w:hAnsi="Arial" w:cs="Arial"/>
          <w:color w:val="auto"/>
          <w:lang w:val="sr-Cyrl-RS"/>
        </w:rPr>
      </w:pPr>
    </w:p>
    <w:p w14:paraId="181DBB40" w14:textId="77777777" w:rsidR="00AE611E" w:rsidRPr="009D7971" w:rsidRDefault="00AE611E" w:rsidP="00AE611E">
      <w:pPr>
        <w:jc w:val="both"/>
        <w:rPr>
          <w:rFonts w:ascii="Arial" w:hAnsi="Arial" w:cs="Arial"/>
          <w:color w:val="auto"/>
          <w:lang w:val="sr-Cyrl-RS"/>
        </w:rPr>
      </w:pPr>
    </w:p>
    <w:p w14:paraId="47A542A4" w14:textId="77777777" w:rsidR="00AE611E" w:rsidRPr="009D7971" w:rsidRDefault="00AE611E" w:rsidP="00AE611E">
      <w:pPr>
        <w:pStyle w:val="BodyText31"/>
        <w:spacing w:after="0"/>
        <w:jc w:val="center"/>
        <w:rPr>
          <w:color w:val="auto"/>
        </w:rPr>
      </w:pPr>
    </w:p>
    <w:p w14:paraId="407158F1" w14:textId="77777777" w:rsidR="00AE611E" w:rsidRPr="009D7971" w:rsidRDefault="00AE611E" w:rsidP="00ED18C8">
      <w:pPr>
        <w:pStyle w:val="Default"/>
        <w:rPr>
          <w:b/>
          <w:bCs/>
          <w:color w:val="auto"/>
          <w:u w:val="single"/>
          <w:lang w:val="sr-Cyrl-RS"/>
        </w:rPr>
      </w:pPr>
    </w:p>
    <w:sectPr w:rsidR="00AE611E" w:rsidRPr="009D797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19C0" w14:textId="77777777" w:rsidR="00171DBA" w:rsidRDefault="00171DBA" w:rsidP="00752337">
      <w:pPr>
        <w:spacing w:line="240" w:lineRule="auto"/>
      </w:pPr>
      <w:r>
        <w:separator/>
      </w:r>
    </w:p>
  </w:endnote>
  <w:endnote w:type="continuationSeparator" w:id="0">
    <w:p w14:paraId="6DA72851" w14:textId="77777777" w:rsidR="00171DBA" w:rsidRDefault="00171DBA" w:rsidP="00752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80251"/>
      <w:docPartObj>
        <w:docPartGallery w:val="Page Numbers (Bottom of Page)"/>
        <w:docPartUnique/>
      </w:docPartObj>
    </w:sdtPr>
    <w:sdtEndPr>
      <w:rPr>
        <w:noProof/>
      </w:rPr>
    </w:sdtEndPr>
    <w:sdtContent>
      <w:p w14:paraId="754F3ECE" w14:textId="57EB66D9" w:rsidR="00C84396" w:rsidRDefault="00C843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01CE1" w14:textId="77777777" w:rsidR="00C84396" w:rsidRDefault="00C8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8DE4" w14:textId="77777777" w:rsidR="00171DBA" w:rsidRDefault="00171DBA" w:rsidP="00752337">
      <w:pPr>
        <w:spacing w:line="240" w:lineRule="auto"/>
      </w:pPr>
      <w:r>
        <w:separator/>
      </w:r>
    </w:p>
  </w:footnote>
  <w:footnote w:type="continuationSeparator" w:id="0">
    <w:p w14:paraId="791E0CB6" w14:textId="77777777" w:rsidR="00171DBA" w:rsidRDefault="00171DBA" w:rsidP="007523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9"/>
    <w:lvl w:ilvl="0">
      <w:start w:val="1"/>
      <w:numFmt w:val="bullet"/>
      <w:lvlText w:val=""/>
      <w:lvlJc w:val="left"/>
      <w:pPr>
        <w:tabs>
          <w:tab w:val="num" w:pos="0"/>
        </w:tabs>
        <w:ind w:left="720" w:hanging="360"/>
      </w:pPr>
      <w:rPr>
        <w:rFonts w:ascii="Wingdings" w:hAnsi="Wingdings" w:cs="Wingdings"/>
        <w:i w:val="0"/>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singleLevel"/>
    <w:tmpl w:val="00000004"/>
    <w:name w:val="WW8Num14"/>
    <w:lvl w:ilvl="0">
      <w:start w:val="1"/>
      <w:numFmt w:val="decimal"/>
      <w:lvlText w:val="%1)"/>
      <w:lvlJc w:val="left"/>
      <w:pPr>
        <w:tabs>
          <w:tab w:val="num" w:pos="0"/>
        </w:tabs>
        <w:ind w:left="720" w:hanging="360"/>
      </w:pPr>
      <w:rPr>
        <w:lang w:val="sr-Cyrl-RS"/>
      </w:rPr>
    </w:lvl>
  </w:abstractNum>
  <w:abstractNum w:abstractNumId="3" w15:restartNumberingAfterBreak="0">
    <w:nsid w:val="00000005"/>
    <w:multiLevelType w:val="multilevel"/>
    <w:tmpl w:val="29C01CBE"/>
    <w:name w:val="WW8Num15"/>
    <w:lvl w:ilvl="0">
      <w:start w:val="1"/>
      <w:numFmt w:val="decimal"/>
      <w:lvlText w:val="%1)"/>
      <w:lvlJc w:val="left"/>
      <w:pPr>
        <w:tabs>
          <w:tab w:val="num" w:pos="0"/>
        </w:tabs>
        <w:ind w:left="720" w:hanging="360"/>
      </w:pPr>
      <w:rPr>
        <w:rFonts w:ascii="Arial" w:eastAsia="TimesNewRomanPSMT" w:hAnsi="Arial" w:cs="Arial" w:hint="default"/>
        <w:bCs/>
        <w:lang w:val="sr-Cyrl-R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Symbol" w:hAnsi="Symbol" w:cs="Symbol" w:hint="default"/>
        <w:color w:val="auto"/>
        <w:lang w:val="sr-Cyrl-RS"/>
      </w:rPr>
    </w:lvl>
  </w:abstractNum>
  <w:abstractNum w:abstractNumId="5" w15:restartNumberingAfterBreak="0">
    <w:nsid w:val="00000008"/>
    <w:multiLevelType w:val="singleLevel"/>
    <w:tmpl w:val="00000008"/>
    <w:name w:val="WW8Num18"/>
    <w:lvl w:ilvl="0">
      <w:numFmt w:val="bullet"/>
      <w:lvlText w:val="-"/>
      <w:lvlJc w:val="left"/>
      <w:pPr>
        <w:tabs>
          <w:tab w:val="num" w:pos="0"/>
        </w:tabs>
        <w:ind w:left="644" w:hanging="360"/>
      </w:pPr>
      <w:rPr>
        <w:rFonts w:ascii="Verdana" w:hAnsi="Verdana" w:cs="Verdana" w:hint="default"/>
        <w:color w:val="auto"/>
        <w:kern w:val="1"/>
        <w:lang w:val="sr-Latn-RS" w:eastAsia="en-US"/>
      </w:rPr>
    </w:lvl>
  </w:abstractNum>
  <w:abstractNum w:abstractNumId="6"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B"/>
    <w:multiLevelType w:val="singleLevel"/>
    <w:tmpl w:val="0000000B"/>
    <w:name w:val="WW8Num21"/>
    <w:lvl w:ilvl="0">
      <w:start w:val="1"/>
      <w:numFmt w:val="decimal"/>
      <w:lvlText w:val="%1)"/>
      <w:lvlJc w:val="left"/>
      <w:pPr>
        <w:tabs>
          <w:tab w:val="num" w:pos="0"/>
        </w:tabs>
        <w:ind w:left="1080" w:hanging="360"/>
      </w:pPr>
      <w:rPr>
        <w:rFonts w:cs="Arial" w:hint="default"/>
        <w:lang w:val="sr-Cyrl-CS"/>
      </w:rPr>
    </w:lvl>
  </w:abstractNum>
  <w:abstractNum w:abstractNumId="9"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Wingdings" w:hAnsi="Wingdings" w:cs="Wingdings" w:hint="default"/>
        <w:lang w:val="sr-Cyrl-RS"/>
      </w:rPr>
    </w:lvl>
  </w:abstractNum>
  <w:abstractNum w:abstractNumId="10" w15:restartNumberingAfterBreak="0">
    <w:nsid w:val="0000000D"/>
    <w:multiLevelType w:val="singleLevel"/>
    <w:tmpl w:val="0000000D"/>
    <w:name w:val="WW8Num23"/>
    <w:lvl w:ilvl="0">
      <w:start w:val="1"/>
      <w:numFmt w:val="decimal"/>
      <w:lvlText w:val="%1)"/>
      <w:lvlJc w:val="left"/>
      <w:pPr>
        <w:tabs>
          <w:tab w:val="num" w:pos="0"/>
        </w:tabs>
        <w:ind w:left="1080" w:hanging="360"/>
      </w:pPr>
      <w:rPr>
        <w:rFonts w:cs="Arial"/>
      </w:rPr>
    </w:lvl>
  </w:abstractNum>
  <w:abstractNum w:abstractNumId="11" w15:restartNumberingAfterBreak="0">
    <w:nsid w:val="0000000E"/>
    <w:multiLevelType w:val="singleLevel"/>
    <w:tmpl w:val="0000000E"/>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12"/>
    <w:multiLevelType w:val="hybridMultilevel"/>
    <w:tmpl w:val="7672BD2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6FC75AF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6A5F702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7D5E18F8"/>
    <w:lvl w:ilvl="0" w:tplc="FFFFFFFF">
      <w:start w:val="1"/>
      <w:numFmt w:val="bullet"/>
      <w:lvlText w:val="и"/>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F"/>
    <w:multiLevelType w:val="hybridMultilevel"/>
    <w:tmpl w:val="16CF80F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7A43BFA"/>
    <w:multiLevelType w:val="hybridMultilevel"/>
    <w:tmpl w:val="A53449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1063860"/>
    <w:multiLevelType w:val="hybridMultilevel"/>
    <w:tmpl w:val="80967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5892818"/>
    <w:multiLevelType w:val="hybridMultilevel"/>
    <w:tmpl w:val="8FAE79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8CC556F"/>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2287068"/>
    <w:multiLevelType w:val="hybridMultilevel"/>
    <w:tmpl w:val="41A6F57E"/>
    <w:lvl w:ilvl="0" w:tplc="241A000F">
      <w:start w:val="4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D679BB"/>
    <w:multiLevelType w:val="hybridMultilevel"/>
    <w:tmpl w:val="15664408"/>
    <w:lvl w:ilvl="0" w:tplc="EF76287A">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3C443C09"/>
    <w:multiLevelType w:val="hybridMultilevel"/>
    <w:tmpl w:val="7DF6C7A0"/>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5F292C"/>
    <w:multiLevelType w:val="hybridMultilevel"/>
    <w:tmpl w:val="23001D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F472C01"/>
    <w:multiLevelType w:val="hybridMultilevel"/>
    <w:tmpl w:val="E0CA2178"/>
    <w:lvl w:ilvl="0" w:tplc="EF76287A">
      <w:start w:val="2"/>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1340AB7"/>
    <w:multiLevelType w:val="hybridMultilevel"/>
    <w:tmpl w:val="4D16AD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F40BE5"/>
    <w:multiLevelType w:val="hybridMultilevel"/>
    <w:tmpl w:val="03120DB4"/>
    <w:lvl w:ilvl="0" w:tplc="241A000F">
      <w:start w:val="3"/>
      <w:numFmt w:val="decimal"/>
      <w:lvlText w:val="%1."/>
      <w:lvlJc w:val="left"/>
      <w:pPr>
        <w:ind w:left="5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5A71029"/>
    <w:multiLevelType w:val="hybridMultilevel"/>
    <w:tmpl w:val="1582A42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6BC95222"/>
    <w:multiLevelType w:val="hybridMultilevel"/>
    <w:tmpl w:val="EC9CA6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19944DB"/>
    <w:multiLevelType w:val="hybridMultilevel"/>
    <w:tmpl w:val="D4D6B844"/>
    <w:lvl w:ilvl="0" w:tplc="0BB68A8E">
      <w:start w:val="1"/>
      <w:numFmt w:val="decimalZero"/>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1"/>
  </w:num>
  <w:num w:numId="6">
    <w:abstractNumId w:val="22"/>
  </w:num>
  <w:num w:numId="7">
    <w:abstractNumId w:val="18"/>
  </w:num>
  <w:num w:numId="8">
    <w:abstractNumId w:val="19"/>
  </w:num>
  <w:num w:numId="9">
    <w:abstractNumId w:val="29"/>
  </w:num>
  <w:num w:numId="10">
    <w:abstractNumId w:val="17"/>
  </w:num>
  <w:num w:numId="11">
    <w:abstractNumId w:val="25"/>
  </w:num>
  <w:num w:numId="12">
    <w:abstractNumId w:val="1"/>
  </w:num>
  <w:num w:numId="13">
    <w:abstractNumId w:val="8"/>
  </w:num>
  <w:num w:numId="14">
    <w:abstractNumId w:val="10"/>
  </w:num>
  <w:num w:numId="15">
    <w:abstractNumId w:val="5"/>
  </w:num>
  <w:num w:numId="16">
    <w:abstractNumId w:val="0"/>
  </w:num>
  <w:num w:numId="17">
    <w:abstractNumId w:val="2"/>
  </w:num>
  <w:num w:numId="18">
    <w:abstractNumId w:val="4"/>
  </w:num>
  <w:num w:numId="19">
    <w:abstractNumId w:val="12"/>
  </w:num>
  <w:num w:numId="20">
    <w:abstractNumId w:val="13"/>
  </w:num>
  <w:num w:numId="21">
    <w:abstractNumId w:val="14"/>
  </w:num>
  <w:num w:numId="22">
    <w:abstractNumId w:val="15"/>
  </w:num>
  <w:num w:numId="23">
    <w:abstractNumId w:val="27"/>
  </w:num>
  <w:num w:numId="24">
    <w:abstractNumId w:val="24"/>
  </w:num>
  <w:num w:numId="25">
    <w:abstractNumId w:val="21"/>
  </w:num>
  <w:num w:numId="26">
    <w:abstractNumId w:val="28"/>
  </w:num>
  <w:num w:numId="27">
    <w:abstractNumId w:val="30"/>
  </w:num>
  <w:num w:numId="28">
    <w:abstractNumId w:val="26"/>
  </w:num>
  <w:num w:numId="29">
    <w:abstractNumId w:val="23"/>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33"/>
    <w:rsid w:val="0000219B"/>
    <w:rsid w:val="00006386"/>
    <w:rsid w:val="00011D98"/>
    <w:rsid w:val="0001219F"/>
    <w:rsid w:val="00022D2E"/>
    <w:rsid w:val="0004046F"/>
    <w:rsid w:val="00047689"/>
    <w:rsid w:val="00052057"/>
    <w:rsid w:val="00054587"/>
    <w:rsid w:val="00056E87"/>
    <w:rsid w:val="00087B77"/>
    <w:rsid w:val="000A30E9"/>
    <w:rsid w:val="000E63FB"/>
    <w:rsid w:val="000F0A33"/>
    <w:rsid w:val="00110015"/>
    <w:rsid w:val="00112BE3"/>
    <w:rsid w:val="00120B96"/>
    <w:rsid w:val="00124F2D"/>
    <w:rsid w:val="00150712"/>
    <w:rsid w:val="001560A6"/>
    <w:rsid w:val="00163AFD"/>
    <w:rsid w:val="00171DBA"/>
    <w:rsid w:val="00184825"/>
    <w:rsid w:val="001A03D2"/>
    <w:rsid w:val="001C3764"/>
    <w:rsid w:val="001C6C0F"/>
    <w:rsid w:val="001D34F7"/>
    <w:rsid w:val="001D3924"/>
    <w:rsid w:val="001D5F93"/>
    <w:rsid w:val="001D6189"/>
    <w:rsid w:val="00234F21"/>
    <w:rsid w:val="002524B9"/>
    <w:rsid w:val="00254586"/>
    <w:rsid w:val="0027041F"/>
    <w:rsid w:val="002C7B8D"/>
    <w:rsid w:val="002D0235"/>
    <w:rsid w:val="002E2CBD"/>
    <w:rsid w:val="002E414B"/>
    <w:rsid w:val="00306817"/>
    <w:rsid w:val="00326A5C"/>
    <w:rsid w:val="00335AD2"/>
    <w:rsid w:val="00342FAD"/>
    <w:rsid w:val="003810BE"/>
    <w:rsid w:val="0038662E"/>
    <w:rsid w:val="003A4B22"/>
    <w:rsid w:val="003D7970"/>
    <w:rsid w:val="003F7F97"/>
    <w:rsid w:val="00424F19"/>
    <w:rsid w:val="004304B2"/>
    <w:rsid w:val="00436906"/>
    <w:rsid w:val="00447D33"/>
    <w:rsid w:val="00447DC7"/>
    <w:rsid w:val="00451699"/>
    <w:rsid w:val="0045235C"/>
    <w:rsid w:val="00453738"/>
    <w:rsid w:val="00463CB0"/>
    <w:rsid w:val="00470409"/>
    <w:rsid w:val="0049410D"/>
    <w:rsid w:val="004A0AF3"/>
    <w:rsid w:val="004A1134"/>
    <w:rsid w:val="004A4D91"/>
    <w:rsid w:val="004D0EDF"/>
    <w:rsid w:val="004E2AF2"/>
    <w:rsid w:val="004E675F"/>
    <w:rsid w:val="004F4B7C"/>
    <w:rsid w:val="005036CE"/>
    <w:rsid w:val="00507EE6"/>
    <w:rsid w:val="00517DEC"/>
    <w:rsid w:val="0052328A"/>
    <w:rsid w:val="0052630E"/>
    <w:rsid w:val="00536B60"/>
    <w:rsid w:val="005518A0"/>
    <w:rsid w:val="00565587"/>
    <w:rsid w:val="00573598"/>
    <w:rsid w:val="00585B45"/>
    <w:rsid w:val="005B4E07"/>
    <w:rsid w:val="005B66D8"/>
    <w:rsid w:val="005B6F09"/>
    <w:rsid w:val="005C3061"/>
    <w:rsid w:val="005D2616"/>
    <w:rsid w:val="005D328F"/>
    <w:rsid w:val="0061074A"/>
    <w:rsid w:val="006218F7"/>
    <w:rsid w:val="0063418C"/>
    <w:rsid w:val="00643CE1"/>
    <w:rsid w:val="0064792A"/>
    <w:rsid w:val="0066632E"/>
    <w:rsid w:val="00671CBB"/>
    <w:rsid w:val="00687EFF"/>
    <w:rsid w:val="00697FAB"/>
    <w:rsid w:val="006A3796"/>
    <w:rsid w:val="006A4901"/>
    <w:rsid w:val="006B0253"/>
    <w:rsid w:val="006C1BC7"/>
    <w:rsid w:val="006C22B3"/>
    <w:rsid w:val="006D20C7"/>
    <w:rsid w:val="006D3E57"/>
    <w:rsid w:val="006D4FD7"/>
    <w:rsid w:val="006D5BD3"/>
    <w:rsid w:val="00710BB4"/>
    <w:rsid w:val="00720334"/>
    <w:rsid w:val="0074189D"/>
    <w:rsid w:val="00744159"/>
    <w:rsid w:val="007477AF"/>
    <w:rsid w:val="00752337"/>
    <w:rsid w:val="00756E0E"/>
    <w:rsid w:val="00765D8D"/>
    <w:rsid w:val="007738BF"/>
    <w:rsid w:val="00775098"/>
    <w:rsid w:val="007773D3"/>
    <w:rsid w:val="00784001"/>
    <w:rsid w:val="00784988"/>
    <w:rsid w:val="007855E5"/>
    <w:rsid w:val="00796972"/>
    <w:rsid w:val="007D62D2"/>
    <w:rsid w:val="007F1B29"/>
    <w:rsid w:val="007F51C6"/>
    <w:rsid w:val="008064A6"/>
    <w:rsid w:val="00813D31"/>
    <w:rsid w:val="00862508"/>
    <w:rsid w:val="00876BCE"/>
    <w:rsid w:val="00877A5D"/>
    <w:rsid w:val="008A662D"/>
    <w:rsid w:val="008A6FA4"/>
    <w:rsid w:val="008B1F4E"/>
    <w:rsid w:val="008C03B4"/>
    <w:rsid w:val="008C0513"/>
    <w:rsid w:val="008E36C3"/>
    <w:rsid w:val="00905F3E"/>
    <w:rsid w:val="009210AF"/>
    <w:rsid w:val="00941B8A"/>
    <w:rsid w:val="009426A0"/>
    <w:rsid w:val="009559E9"/>
    <w:rsid w:val="00956384"/>
    <w:rsid w:val="00974C1E"/>
    <w:rsid w:val="009764CD"/>
    <w:rsid w:val="00976B05"/>
    <w:rsid w:val="00982EE1"/>
    <w:rsid w:val="0098469D"/>
    <w:rsid w:val="00984A33"/>
    <w:rsid w:val="00986BBD"/>
    <w:rsid w:val="009871D6"/>
    <w:rsid w:val="009A0E59"/>
    <w:rsid w:val="009A0E7F"/>
    <w:rsid w:val="009B5662"/>
    <w:rsid w:val="009D6622"/>
    <w:rsid w:val="009D7971"/>
    <w:rsid w:val="009E5272"/>
    <w:rsid w:val="00A055B8"/>
    <w:rsid w:val="00A05956"/>
    <w:rsid w:val="00A10BFC"/>
    <w:rsid w:val="00A14097"/>
    <w:rsid w:val="00A26A76"/>
    <w:rsid w:val="00A26F22"/>
    <w:rsid w:val="00A31C30"/>
    <w:rsid w:val="00A43D24"/>
    <w:rsid w:val="00A769C9"/>
    <w:rsid w:val="00AA4B4B"/>
    <w:rsid w:val="00AC48F8"/>
    <w:rsid w:val="00AD302E"/>
    <w:rsid w:val="00AE611E"/>
    <w:rsid w:val="00AE693E"/>
    <w:rsid w:val="00AF5850"/>
    <w:rsid w:val="00B164A0"/>
    <w:rsid w:val="00B26ADB"/>
    <w:rsid w:val="00B36064"/>
    <w:rsid w:val="00B4145F"/>
    <w:rsid w:val="00B41A1B"/>
    <w:rsid w:val="00B448DC"/>
    <w:rsid w:val="00B70E06"/>
    <w:rsid w:val="00B762D0"/>
    <w:rsid w:val="00B76CCB"/>
    <w:rsid w:val="00B87A0F"/>
    <w:rsid w:val="00B9264C"/>
    <w:rsid w:val="00B930AE"/>
    <w:rsid w:val="00BA0E38"/>
    <w:rsid w:val="00BC264F"/>
    <w:rsid w:val="00BE5E30"/>
    <w:rsid w:val="00C03652"/>
    <w:rsid w:val="00C07C93"/>
    <w:rsid w:val="00C128DE"/>
    <w:rsid w:val="00C3394E"/>
    <w:rsid w:val="00C41EAB"/>
    <w:rsid w:val="00C473DE"/>
    <w:rsid w:val="00C54D7C"/>
    <w:rsid w:val="00C6212D"/>
    <w:rsid w:val="00C8302B"/>
    <w:rsid w:val="00C840B3"/>
    <w:rsid w:val="00C84396"/>
    <w:rsid w:val="00C87B5D"/>
    <w:rsid w:val="00CA4ADE"/>
    <w:rsid w:val="00CA61CA"/>
    <w:rsid w:val="00CB5EF4"/>
    <w:rsid w:val="00CD6A51"/>
    <w:rsid w:val="00CE461C"/>
    <w:rsid w:val="00D024E3"/>
    <w:rsid w:val="00D027B8"/>
    <w:rsid w:val="00D04650"/>
    <w:rsid w:val="00D10DCB"/>
    <w:rsid w:val="00D21D43"/>
    <w:rsid w:val="00D351B6"/>
    <w:rsid w:val="00D37CDB"/>
    <w:rsid w:val="00D42F8E"/>
    <w:rsid w:val="00D45069"/>
    <w:rsid w:val="00D54430"/>
    <w:rsid w:val="00D5551F"/>
    <w:rsid w:val="00D64F2A"/>
    <w:rsid w:val="00D82A06"/>
    <w:rsid w:val="00D87F17"/>
    <w:rsid w:val="00DA1404"/>
    <w:rsid w:val="00DA6CB5"/>
    <w:rsid w:val="00DB7C6D"/>
    <w:rsid w:val="00DC2A7B"/>
    <w:rsid w:val="00DD44A2"/>
    <w:rsid w:val="00DD5A5F"/>
    <w:rsid w:val="00DE50BE"/>
    <w:rsid w:val="00DF1810"/>
    <w:rsid w:val="00E15E9F"/>
    <w:rsid w:val="00E20B33"/>
    <w:rsid w:val="00E41873"/>
    <w:rsid w:val="00E4452F"/>
    <w:rsid w:val="00E466CD"/>
    <w:rsid w:val="00E54B28"/>
    <w:rsid w:val="00E5561F"/>
    <w:rsid w:val="00E57229"/>
    <w:rsid w:val="00E612E1"/>
    <w:rsid w:val="00E70DC4"/>
    <w:rsid w:val="00E70F85"/>
    <w:rsid w:val="00E91333"/>
    <w:rsid w:val="00EB2F26"/>
    <w:rsid w:val="00ED18C8"/>
    <w:rsid w:val="00ED2DF0"/>
    <w:rsid w:val="00ED595C"/>
    <w:rsid w:val="00EE6543"/>
    <w:rsid w:val="00EF58C0"/>
    <w:rsid w:val="00F06716"/>
    <w:rsid w:val="00F07E8A"/>
    <w:rsid w:val="00F20D6E"/>
    <w:rsid w:val="00F21E98"/>
    <w:rsid w:val="00F40D7D"/>
    <w:rsid w:val="00F431B5"/>
    <w:rsid w:val="00F60A1D"/>
    <w:rsid w:val="00F74391"/>
    <w:rsid w:val="00F84BB5"/>
    <w:rsid w:val="00F902A6"/>
    <w:rsid w:val="00F91EE3"/>
    <w:rsid w:val="00FA2FC5"/>
    <w:rsid w:val="00FD2C01"/>
    <w:rsid w:val="00FD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9762"/>
  <w15:docId w15:val="{B65E658B-64E6-4E6D-AD60-617A03F7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33"/>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3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752337"/>
    <w:rPr>
      <w:color w:val="0000FF"/>
      <w:u w:val="single"/>
    </w:rPr>
  </w:style>
  <w:style w:type="paragraph" w:customStyle="1" w:styleId="ListParagraph1">
    <w:name w:val="List Paragraph1"/>
    <w:basedOn w:val="Normal"/>
    <w:rsid w:val="00752337"/>
    <w:pPr>
      <w:ind w:left="720"/>
    </w:pPr>
  </w:style>
  <w:style w:type="paragraph" w:styleId="Header">
    <w:name w:val="header"/>
    <w:basedOn w:val="Normal"/>
    <w:link w:val="HeaderChar"/>
    <w:uiPriority w:val="99"/>
    <w:unhideWhenUsed/>
    <w:rsid w:val="00752337"/>
    <w:pPr>
      <w:tabs>
        <w:tab w:val="center" w:pos="4513"/>
        <w:tab w:val="right" w:pos="9026"/>
      </w:tabs>
      <w:spacing w:line="240" w:lineRule="auto"/>
    </w:pPr>
  </w:style>
  <w:style w:type="character" w:customStyle="1" w:styleId="HeaderChar">
    <w:name w:val="Header Char"/>
    <w:basedOn w:val="DefaultParagraphFont"/>
    <w:link w:val="Header"/>
    <w:uiPriority w:val="99"/>
    <w:rsid w:val="00752337"/>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752337"/>
    <w:pPr>
      <w:tabs>
        <w:tab w:val="center" w:pos="4513"/>
        <w:tab w:val="right" w:pos="9026"/>
      </w:tabs>
      <w:spacing w:line="240" w:lineRule="auto"/>
    </w:pPr>
  </w:style>
  <w:style w:type="character" w:customStyle="1" w:styleId="FooterChar">
    <w:name w:val="Footer Char"/>
    <w:basedOn w:val="DefaultParagraphFont"/>
    <w:link w:val="Footer"/>
    <w:uiPriority w:val="99"/>
    <w:rsid w:val="00752337"/>
    <w:rPr>
      <w:rFonts w:ascii="Times New Roman" w:eastAsia="Arial Unicode MS" w:hAnsi="Times New Roman" w:cs="Times New Roman"/>
      <w:color w:val="000000"/>
      <w:kern w:val="1"/>
      <w:sz w:val="24"/>
      <w:szCs w:val="24"/>
      <w:lang w:eastAsia="zh-CN"/>
    </w:rPr>
  </w:style>
  <w:style w:type="paragraph" w:customStyle="1" w:styleId="BodyText21">
    <w:name w:val="Body Text 21"/>
    <w:basedOn w:val="Normal"/>
    <w:rsid w:val="00AE611E"/>
    <w:pPr>
      <w:spacing w:after="120" w:line="480" w:lineRule="auto"/>
    </w:pPr>
  </w:style>
  <w:style w:type="paragraph" w:customStyle="1" w:styleId="BodyText31">
    <w:name w:val="Body Text 31"/>
    <w:basedOn w:val="Normal"/>
    <w:rsid w:val="00AE611E"/>
    <w:pPr>
      <w:spacing w:after="120"/>
    </w:pPr>
    <w:rPr>
      <w:rFonts w:eastAsia="Times New Roman"/>
      <w:sz w:val="16"/>
      <w:szCs w:val="16"/>
    </w:rPr>
  </w:style>
  <w:style w:type="character" w:styleId="Strong">
    <w:name w:val="Strong"/>
    <w:qFormat/>
    <w:rsid w:val="00AE611E"/>
    <w:rPr>
      <w:b/>
      <w:bCs/>
    </w:rPr>
  </w:style>
  <w:style w:type="paragraph" w:styleId="ListParagraph">
    <w:name w:val="List Paragraph"/>
    <w:basedOn w:val="Normal"/>
    <w:uiPriority w:val="34"/>
    <w:qFormat/>
    <w:rsid w:val="00DD5A5F"/>
    <w:pPr>
      <w:ind w:left="720"/>
      <w:contextualSpacing/>
    </w:pPr>
  </w:style>
  <w:style w:type="character" w:styleId="UnresolvedMention">
    <w:name w:val="Unresolved Mention"/>
    <w:basedOn w:val="DefaultParagraphFont"/>
    <w:uiPriority w:val="99"/>
    <w:semiHidden/>
    <w:unhideWhenUsed/>
    <w:rsid w:val="00D10DCB"/>
    <w:rPr>
      <w:color w:val="605E5C"/>
      <w:shd w:val="clear" w:color="auto" w:fill="E1DFDD"/>
    </w:rPr>
  </w:style>
  <w:style w:type="character" w:styleId="PlaceholderText">
    <w:name w:val="Placeholder Text"/>
    <w:basedOn w:val="DefaultParagraphFont"/>
    <w:uiPriority w:val="99"/>
    <w:semiHidden/>
    <w:rsid w:val="00A43D24"/>
    <w:rPr>
      <w:color w:val="808080"/>
    </w:rPr>
  </w:style>
  <w:style w:type="paragraph" w:styleId="BalloonText">
    <w:name w:val="Balloon Text"/>
    <w:basedOn w:val="Normal"/>
    <w:link w:val="BalloonTextChar"/>
    <w:uiPriority w:val="99"/>
    <w:semiHidden/>
    <w:unhideWhenUsed/>
    <w:rsid w:val="007D62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D2"/>
    <w:rPr>
      <w:rFonts w:ascii="Segoe UI" w:eastAsia="Arial Unicode MS" w:hAnsi="Segoe UI" w:cs="Segoe UI"/>
      <w:color w:val="000000"/>
      <w:kern w:val="1"/>
      <w:sz w:val="18"/>
      <w:szCs w:val="18"/>
      <w:lang w:eastAsia="zh-CN"/>
    </w:rPr>
  </w:style>
  <w:style w:type="table" w:styleId="TableGrid">
    <w:name w:val="Table Grid"/>
    <w:basedOn w:val="TableNormal"/>
    <w:uiPriority w:val="59"/>
    <w:rsid w:val="0052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6219">
      <w:bodyDiv w:val="1"/>
      <w:marLeft w:val="0"/>
      <w:marRight w:val="0"/>
      <w:marTop w:val="0"/>
      <w:marBottom w:val="0"/>
      <w:divBdr>
        <w:top w:val="none" w:sz="0" w:space="0" w:color="auto"/>
        <w:left w:val="none" w:sz="0" w:space="0" w:color="auto"/>
        <w:bottom w:val="none" w:sz="0" w:space="0" w:color="auto"/>
        <w:right w:val="none" w:sz="0" w:space="0" w:color="auto"/>
      </w:divBdr>
    </w:div>
    <w:div w:id="347408082">
      <w:bodyDiv w:val="1"/>
      <w:marLeft w:val="0"/>
      <w:marRight w:val="0"/>
      <w:marTop w:val="0"/>
      <w:marBottom w:val="0"/>
      <w:divBdr>
        <w:top w:val="none" w:sz="0" w:space="0" w:color="auto"/>
        <w:left w:val="none" w:sz="0" w:space="0" w:color="auto"/>
        <w:bottom w:val="none" w:sz="0" w:space="0" w:color="auto"/>
        <w:right w:val="none" w:sz="0" w:space="0" w:color="auto"/>
      </w:divBdr>
    </w:div>
    <w:div w:id="656955183">
      <w:bodyDiv w:val="1"/>
      <w:marLeft w:val="0"/>
      <w:marRight w:val="0"/>
      <w:marTop w:val="0"/>
      <w:marBottom w:val="0"/>
      <w:divBdr>
        <w:top w:val="none" w:sz="0" w:space="0" w:color="auto"/>
        <w:left w:val="none" w:sz="0" w:space="0" w:color="auto"/>
        <w:bottom w:val="none" w:sz="0" w:space="0" w:color="auto"/>
        <w:right w:val="none" w:sz="0" w:space="0" w:color="auto"/>
      </w:divBdr>
    </w:div>
    <w:div w:id="699863216">
      <w:bodyDiv w:val="1"/>
      <w:marLeft w:val="0"/>
      <w:marRight w:val="0"/>
      <w:marTop w:val="0"/>
      <w:marBottom w:val="0"/>
      <w:divBdr>
        <w:top w:val="none" w:sz="0" w:space="0" w:color="auto"/>
        <w:left w:val="none" w:sz="0" w:space="0" w:color="auto"/>
        <w:bottom w:val="none" w:sz="0" w:space="0" w:color="auto"/>
        <w:right w:val="none" w:sz="0" w:space="0" w:color="auto"/>
      </w:divBdr>
    </w:div>
    <w:div w:id="744454117">
      <w:bodyDiv w:val="1"/>
      <w:marLeft w:val="0"/>
      <w:marRight w:val="0"/>
      <w:marTop w:val="0"/>
      <w:marBottom w:val="0"/>
      <w:divBdr>
        <w:top w:val="none" w:sz="0" w:space="0" w:color="auto"/>
        <w:left w:val="none" w:sz="0" w:space="0" w:color="auto"/>
        <w:bottom w:val="none" w:sz="0" w:space="0" w:color="auto"/>
        <w:right w:val="none" w:sz="0" w:space="0" w:color="auto"/>
      </w:divBdr>
    </w:div>
    <w:div w:id="855928363">
      <w:bodyDiv w:val="1"/>
      <w:marLeft w:val="0"/>
      <w:marRight w:val="0"/>
      <w:marTop w:val="0"/>
      <w:marBottom w:val="0"/>
      <w:divBdr>
        <w:top w:val="none" w:sz="0" w:space="0" w:color="auto"/>
        <w:left w:val="none" w:sz="0" w:space="0" w:color="auto"/>
        <w:bottom w:val="none" w:sz="0" w:space="0" w:color="auto"/>
        <w:right w:val="none" w:sz="0" w:space="0" w:color="auto"/>
      </w:divBdr>
    </w:div>
    <w:div w:id="1133402943">
      <w:bodyDiv w:val="1"/>
      <w:marLeft w:val="0"/>
      <w:marRight w:val="0"/>
      <w:marTop w:val="0"/>
      <w:marBottom w:val="0"/>
      <w:divBdr>
        <w:top w:val="none" w:sz="0" w:space="0" w:color="auto"/>
        <w:left w:val="none" w:sz="0" w:space="0" w:color="auto"/>
        <w:bottom w:val="none" w:sz="0" w:space="0" w:color="auto"/>
        <w:right w:val="none" w:sz="0" w:space="0" w:color="auto"/>
      </w:divBdr>
    </w:div>
    <w:div w:id="1280529904">
      <w:bodyDiv w:val="1"/>
      <w:marLeft w:val="0"/>
      <w:marRight w:val="0"/>
      <w:marTop w:val="0"/>
      <w:marBottom w:val="0"/>
      <w:divBdr>
        <w:top w:val="none" w:sz="0" w:space="0" w:color="auto"/>
        <w:left w:val="none" w:sz="0" w:space="0" w:color="auto"/>
        <w:bottom w:val="none" w:sz="0" w:space="0" w:color="auto"/>
        <w:right w:val="none" w:sz="0" w:space="0" w:color="auto"/>
      </w:divBdr>
    </w:div>
    <w:div w:id="1571697345">
      <w:bodyDiv w:val="1"/>
      <w:marLeft w:val="0"/>
      <w:marRight w:val="0"/>
      <w:marTop w:val="0"/>
      <w:marBottom w:val="0"/>
      <w:divBdr>
        <w:top w:val="none" w:sz="0" w:space="0" w:color="auto"/>
        <w:left w:val="none" w:sz="0" w:space="0" w:color="auto"/>
        <w:bottom w:val="none" w:sz="0" w:space="0" w:color="auto"/>
        <w:right w:val="none" w:sz="0" w:space="0" w:color="auto"/>
      </w:divBdr>
    </w:div>
    <w:div w:id="1688679008">
      <w:bodyDiv w:val="1"/>
      <w:marLeft w:val="0"/>
      <w:marRight w:val="0"/>
      <w:marTop w:val="0"/>
      <w:marBottom w:val="0"/>
      <w:divBdr>
        <w:top w:val="none" w:sz="0" w:space="0" w:color="auto"/>
        <w:left w:val="none" w:sz="0" w:space="0" w:color="auto"/>
        <w:bottom w:val="none" w:sz="0" w:space="0" w:color="auto"/>
        <w:right w:val="none" w:sz="0" w:space="0" w:color="auto"/>
      </w:divBdr>
    </w:div>
    <w:div w:id="1722316594">
      <w:bodyDiv w:val="1"/>
      <w:marLeft w:val="0"/>
      <w:marRight w:val="0"/>
      <w:marTop w:val="0"/>
      <w:marBottom w:val="0"/>
      <w:divBdr>
        <w:top w:val="none" w:sz="0" w:space="0" w:color="auto"/>
        <w:left w:val="none" w:sz="0" w:space="0" w:color="auto"/>
        <w:bottom w:val="none" w:sz="0" w:space="0" w:color="auto"/>
        <w:right w:val="none" w:sz="0" w:space="0" w:color="auto"/>
      </w:divBdr>
    </w:div>
    <w:div w:id="1775979860">
      <w:bodyDiv w:val="1"/>
      <w:marLeft w:val="0"/>
      <w:marRight w:val="0"/>
      <w:marTop w:val="0"/>
      <w:marBottom w:val="0"/>
      <w:divBdr>
        <w:top w:val="none" w:sz="0" w:space="0" w:color="auto"/>
        <w:left w:val="none" w:sz="0" w:space="0" w:color="auto"/>
        <w:bottom w:val="none" w:sz="0" w:space="0" w:color="auto"/>
        <w:right w:val="none" w:sz="0" w:space="0" w:color="auto"/>
      </w:divBdr>
    </w:div>
    <w:div w:id="1822119126">
      <w:bodyDiv w:val="1"/>
      <w:marLeft w:val="0"/>
      <w:marRight w:val="0"/>
      <w:marTop w:val="0"/>
      <w:marBottom w:val="0"/>
      <w:divBdr>
        <w:top w:val="none" w:sz="0" w:space="0" w:color="auto"/>
        <w:left w:val="none" w:sz="0" w:space="0" w:color="auto"/>
        <w:bottom w:val="none" w:sz="0" w:space="0" w:color="auto"/>
        <w:right w:val="none" w:sz="0" w:space="0" w:color="auto"/>
      </w:divBdr>
    </w:div>
    <w:div w:id="19626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omkoms.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omkoms.org.rs" TargetMode="Externa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referentfinansije@stomkoms.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D9B9-6C74-4E9D-887D-EEADD9F7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68</Pages>
  <Words>13488</Words>
  <Characters>76887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Sladjana Lazovic</cp:lastModifiedBy>
  <cp:revision>11</cp:revision>
  <cp:lastPrinted>2020-07-28T14:23:00Z</cp:lastPrinted>
  <dcterms:created xsi:type="dcterms:W3CDTF">2020-07-28T13:17:00Z</dcterms:created>
  <dcterms:modified xsi:type="dcterms:W3CDTF">2020-07-28T14:58:00Z</dcterms:modified>
</cp:coreProperties>
</file>