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28D69" w14:textId="77777777" w:rsidR="007F694D" w:rsidRPr="00412A90" w:rsidRDefault="007F694D" w:rsidP="007F694D">
      <w:pPr>
        <w:ind w:left="-284"/>
        <w:rPr>
          <w:color w:val="000000" w:themeColor="text1"/>
          <w:lang w:val="sr-Cyrl-RS" w:eastAsia="en-US"/>
        </w:rPr>
      </w:pPr>
      <w:bookmarkStart w:id="0" w:name="_GoBack"/>
      <w:r w:rsidRPr="00412A90">
        <w:rPr>
          <w:color w:val="000000" w:themeColor="text1"/>
          <w:lang w:val="sr-Cyrl-RS" w:eastAsia="en-US"/>
        </w:rPr>
        <w:t>Република Србија</w:t>
      </w:r>
    </w:p>
    <w:p w14:paraId="19D79D3C" w14:textId="77777777" w:rsidR="007F694D" w:rsidRPr="00412A90" w:rsidRDefault="007F694D" w:rsidP="007F694D">
      <w:pPr>
        <w:ind w:left="-284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Стоматолошка комора Србије</w:t>
      </w:r>
    </w:p>
    <w:p w14:paraId="7FB7C117" w14:textId="1A7F5AB7" w:rsidR="007F694D" w:rsidRPr="00412A90" w:rsidRDefault="007F694D" w:rsidP="007F694D">
      <w:pPr>
        <w:ind w:left="-284"/>
        <w:rPr>
          <w:color w:val="000000" w:themeColor="text1"/>
          <w:lang w:val="sr-Latn-RS"/>
        </w:rPr>
      </w:pPr>
      <w:r w:rsidRPr="00412A90">
        <w:rPr>
          <w:color w:val="000000" w:themeColor="text1"/>
          <w:lang w:val="sr-Cyrl-RS"/>
        </w:rPr>
        <w:t>Дел.број: 60</w:t>
      </w:r>
      <w:r w:rsidRPr="00412A90">
        <w:rPr>
          <w:color w:val="000000" w:themeColor="text1"/>
          <w:lang w:val="sr-Latn-RS"/>
        </w:rPr>
        <w:t>/5-79</w:t>
      </w:r>
    </w:p>
    <w:p w14:paraId="47778C56" w14:textId="493914E2" w:rsidR="007F694D" w:rsidRPr="00412A90" w:rsidRDefault="007F694D" w:rsidP="007F694D">
      <w:pPr>
        <w:ind w:left="-284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Београд,</w:t>
      </w:r>
      <w:r w:rsidRPr="00412A90">
        <w:rPr>
          <w:color w:val="000000" w:themeColor="text1"/>
          <w:lang w:val="sr-Latn-RS"/>
        </w:rPr>
        <w:t xml:space="preserve"> </w:t>
      </w:r>
      <w:r w:rsidR="0078719F" w:rsidRPr="00412A90">
        <w:rPr>
          <w:color w:val="000000" w:themeColor="text1"/>
          <w:lang w:val="sr-Latn-RS"/>
        </w:rPr>
        <w:t>22</w:t>
      </w:r>
      <w:r w:rsidRPr="00412A90">
        <w:rPr>
          <w:color w:val="000000" w:themeColor="text1"/>
          <w:lang w:val="sr-Latn-RS"/>
        </w:rPr>
        <w:t>.08</w:t>
      </w:r>
      <w:r w:rsidRPr="00412A90">
        <w:rPr>
          <w:color w:val="000000" w:themeColor="text1"/>
          <w:lang w:val="sr-Cyrl-RS"/>
        </w:rPr>
        <w:t>.2018. год.</w:t>
      </w:r>
    </w:p>
    <w:p w14:paraId="504F982E" w14:textId="77777777" w:rsidR="007F694D" w:rsidRPr="00412A90" w:rsidRDefault="007F694D" w:rsidP="007F694D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  <w:t xml:space="preserve">  </w:t>
      </w:r>
    </w:p>
    <w:p w14:paraId="188E0DDB" w14:textId="77777777" w:rsidR="007F694D" w:rsidRPr="00412A90" w:rsidRDefault="007F694D" w:rsidP="007F694D">
      <w:pPr>
        <w:ind w:left="2124" w:right="38" w:firstLine="70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 xml:space="preserve">  Позив за подношење понуде</w:t>
      </w:r>
    </w:p>
    <w:p w14:paraId="1CB648AD" w14:textId="77777777" w:rsidR="007F694D" w:rsidRPr="00412A90" w:rsidRDefault="007F694D" w:rsidP="007F694D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</w:p>
    <w:p w14:paraId="180EDE94" w14:textId="77777777" w:rsidR="007F694D" w:rsidRPr="00412A90" w:rsidRDefault="007F694D" w:rsidP="007F694D">
      <w:pPr>
        <w:ind w:right="38"/>
        <w:jc w:val="both"/>
        <w:rPr>
          <w:b/>
          <w:color w:val="000000" w:themeColor="text1"/>
          <w:lang w:val="sr-Cyrl-RS"/>
        </w:rPr>
      </w:pPr>
    </w:p>
    <w:p w14:paraId="0D7DA36B" w14:textId="77777777" w:rsidR="007F694D" w:rsidRPr="00412A90" w:rsidRDefault="007F694D" w:rsidP="007F694D">
      <w:pPr>
        <w:ind w:right="38"/>
        <w:jc w:val="both"/>
        <w:rPr>
          <w:b/>
          <w:color w:val="000000" w:themeColor="text1"/>
          <w:lang w:val="sr-Cyrl-RS"/>
        </w:rPr>
      </w:pPr>
      <w:r w:rsidRPr="00412A90">
        <w:rPr>
          <w:b/>
          <w:color w:val="000000" w:themeColor="text1"/>
          <w:lang w:val="sr-Cyrl-RS"/>
        </w:rPr>
        <w:t>1) Подаци о наручиоцу:</w:t>
      </w:r>
    </w:p>
    <w:p w14:paraId="27F2F692" w14:textId="77777777" w:rsidR="007F694D" w:rsidRPr="00412A90" w:rsidRDefault="007F694D" w:rsidP="007F694D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- пословно име: Стоматолошка комора Србије</w:t>
      </w:r>
    </w:p>
    <w:p w14:paraId="2EEA0972" w14:textId="77777777" w:rsidR="007F694D" w:rsidRPr="00412A90" w:rsidRDefault="007F694D" w:rsidP="007F694D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- скраћено пословно име: СКС</w:t>
      </w:r>
    </w:p>
    <w:p w14:paraId="63791C0D" w14:textId="77777777" w:rsidR="007F694D" w:rsidRPr="00412A90" w:rsidRDefault="007F694D" w:rsidP="007F694D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- седиште: Београд, Узун Миркова 3/3</w:t>
      </w:r>
    </w:p>
    <w:p w14:paraId="3835FD0F" w14:textId="77777777" w:rsidR="007F694D" w:rsidRPr="00412A90" w:rsidRDefault="007F694D" w:rsidP="007F694D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- заступник: проф. др Витомир Константиновић - Директор</w:t>
      </w:r>
    </w:p>
    <w:p w14:paraId="0A39F63A" w14:textId="77777777" w:rsidR="007F694D" w:rsidRPr="00412A90" w:rsidRDefault="007F694D" w:rsidP="007F694D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- матични број: 17701096</w:t>
      </w:r>
    </w:p>
    <w:p w14:paraId="6CA7D760" w14:textId="77777777" w:rsidR="007F694D" w:rsidRPr="00412A90" w:rsidRDefault="007F694D" w:rsidP="007F694D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- ПИБ: 105333106</w:t>
      </w:r>
    </w:p>
    <w:p w14:paraId="7DFE6293" w14:textId="77777777" w:rsidR="007F694D" w:rsidRPr="00412A90" w:rsidRDefault="007F694D" w:rsidP="007F694D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- рачун: 105-51034-90</w:t>
      </w:r>
    </w:p>
    <w:p w14:paraId="2318A667" w14:textId="77777777" w:rsidR="007F694D" w:rsidRPr="00412A90" w:rsidRDefault="007F694D" w:rsidP="007F694D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- телефон: 011/ 440-98-90</w:t>
      </w:r>
    </w:p>
    <w:p w14:paraId="03B480C8" w14:textId="77777777" w:rsidR="007F694D" w:rsidRPr="00412A90" w:rsidRDefault="007F694D" w:rsidP="007F694D">
      <w:pPr>
        <w:ind w:right="38"/>
        <w:jc w:val="both"/>
        <w:rPr>
          <w:color w:val="000000" w:themeColor="text1"/>
          <w:lang w:val="en-US"/>
        </w:rPr>
      </w:pPr>
      <w:r w:rsidRPr="00412A90">
        <w:rPr>
          <w:color w:val="000000" w:themeColor="text1"/>
          <w:lang w:val="sr-Cyrl-RS"/>
        </w:rPr>
        <w:t>- е-</w:t>
      </w:r>
      <w:r w:rsidRPr="00412A90">
        <w:rPr>
          <w:color w:val="000000" w:themeColor="text1"/>
          <w:lang w:val="sr-Latn-RS"/>
        </w:rPr>
        <w:t>mail:office@stomkoms.org.rs</w:t>
      </w:r>
    </w:p>
    <w:p w14:paraId="3EBD3772" w14:textId="7A0D2585" w:rsidR="007F694D" w:rsidRPr="00412A90" w:rsidRDefault="007F694D" w:rsidP="007F694D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b/>
          <w:color w:val="000000" w:themeColor="text1"/>
          <w:lang w:val="en-US"/>
        </w:rPr>
        <w:t>2</w:t>
      </w:r>
      <w:r w:rsidRPr="00412A90">
        <w:rPr>
          <w:b/>
          <w:color w:val="000000" w:themeColor="text1"/>
          <w:lang w:val="sr-Cyrl-RS"/>
        </w:rPr>
        <w:t xml:space="preserve">) Штампање серијске публикације </w:t>
      </w:r>
      <w:r w:rsidR="0078719F" w:rsidRPr="00412A90">
        <w:rPr>
          <w:rFonts w:eastAsia="SimSun"/>
          <w:b/>
          <w:bCs/>
          <w:color w:val="000000" w:themeColor="text1"/>
          <w:kern w:val="2"/>
          <w:lang w:bidi="hi-IN"/>
        </w:rPr>
        <w:t xml:space="preserve">„ </w:t>
      </w:r>
      <w:proofErr w:type="gramStart"/>
      <w:r w:rsidR="0078719F" w:rsidRPr="00412A90">
        <w:rPr>
          <w:rFonts w:eastAsia="SimSun"/>
          <w:b/>
          <w:bCs/>
          <w:color w:val="000000" w:themeColor="text1"/>
          <w:kern w:val="2"/>
          <w:lang w:bidi="hi-IN"/>
        </w:rPr>
        <w:t>Dentallist</w:t>
      </w:r>
      <w:r w:rsidR="0078719F" w:rsidRPr="00412A90">
        <w:rPr>
          <w:rFonts w:eastAsia="SimSun"/>
          <w:b/>
          <w:bCs/>
          <w:color w:val="000000" w:themeColor="text1"/>
          <w:kern w:val="2"/>
          <w:lang w:val="sr-Cyrl-RS" w:bidi="hi-IN"/>
        </w:rPr>
        <w:t>“</w:t>
      </w:r>
      <w:r w:rsidR="0078719F" w:rsidRPr="00412A90">
        <w:rPr>
          <w:b/>
          <w:bCs/>
          <w:color w:val="000000" w:themeColor="text1"/>
          <w:spacing w:val="-1"/>
          <w:kern w:val="2"/>
          <w:lang w:val="sr-Cyrl-RS" w:bidi="hi-IN"/>
        </w:rPr>
        <w:t xml:space="preserve"> </w:t>
      </w:r>
      <w:r w:rsidRPr="00412A90">
        <w:rPr>
          <w:b/>
          <w:color w:val="000000" w:themeColor="text1"/>
          <w:lang w:val="sr-Latn-RS"/>
        </w:rPr>
        <w:t xml:space="preserve"> </w:t>
      </w:r>
      <w:proofErr w:type="gramEnd"/>
      <w:r w:rsidRPr="00412A90">
        <w:rPr>
          <w:b/>
          <w:color w:val="000000" w:themeColor="text1"/>
          <w:lang w:val="sr-Cyrl-RS"/>
        </w:rPr>
        <w:t>,</w:t>
      </w:r>
      <w:r w:rsidRPr="00412A90">
        <w:rPr>
          <w:color w:val="000000" w:themeColor="text1"/>
          <w:lang w:val="sr-Latn-RS"/>
        </w:rPr>
        <w:t>O</w:t>
      </w:r>
      <w:r w:rsidRPr="00412A90">
        <w:rPr>
          <w:color w:val="000000" w:themeColor="text1"/>
          <w:lang w:val="sr-Cyrl-RS"/>
        </w:rPr>
        <w:t>РН 22200000</w:t>
      </w:r>
    </w:p>
    <w:p w14:paraId="7C04F27E" w14:textId="77777777" w:rsidR="007F694D" w:rsidRPr="00412A90" w:rsidRDefault="007F694D" w:rsidP="007F694D">
      <w:pPr>
        <w:ind w:right="38"/>
        <w:jc w:val="both"/>
        <w:rPr>
          <w:b/>
          <w:color w:val="000000" w:themeColor="text1"/>
          <w:lang w:val="sr-Cyrl-RS"/>
        </w:rPr>
      </w:pPr>
      <w:r w:rsidRPr="00412A90">
        <w:rPr>
          <w:b/>
          <w:color w:val="000000" w:themeColor="text1"/>
          <w:lang w:val="sr-Cyrl-RS"/>
        </w:rPr>
        <w:t xml:space="preserve">3) Техничке карактеристике: </w:t>
      </w:r>
    </w:p>
    <w:p w14:paraId="64D7C30F" w14:textId="7A034608" w:rsidR="007F694D" w:rsidRPr="00412A90" w:rsidRDefault="007F694D" w:rsidP="007F694D">
      <w:pPr>
        <w:numPr>
          <w:ilvl w:val="0"/>
          <w:numId w:val="3"/>
        </w:numPr>
        <w:suppressAutoHyphens w:val="0"/>
        <w:spacing w:line="259" w:lineRule="auto"/>
        <w:ind w:left="0" w:hanging="346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Број часописа: 6</w:t>
      </w:r>
      <w:r w:rsidR="0078719F" w:rsidRPr="00412A90">
        <w:rPr>
          <w:color w:val="000000" w:themeColor="text1"/>
          <w:lang w:val="sr-Latn-RS"/>
        </w:rPr>
        <w:t>3</w:t>
      </w:r>
      <w:r w:rsidRPr="00412A90">
        <w:rPr>
          <w:color w:val="000000" w:themeColor="text1"/>
          <w:lang w:val="sr-Cyrl-RS"/>
        </w:rPr>
        <w:t xml:space="preserve">00 комада </w:t>
      </w:r>
    </w:p>
    <w:p w14:paraId="4462F6E2" w14:textId="77777777" w:rsidR="007F694D" w:rsidRPr="00412A90" w:rsidRDefault="007F694D" w:rsidP="007F694D">
      <w:pPr>
        <w:numPr>
          <w:ilvl w:val="0"/>
          <w:numId w:val="3"/>
        </w:numPr>
        <w:suppressAutoHyphens w:val="0"/>
        <w:spacing w:line="259" w:lineRule="auto"/>
        <w:ind w:left="0" w:hanging="346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Укупан број страна серијске публикације  5</w:t>
      </w:r>
      <w:r w:rsidRPr="00412A90">
        <w:rPr>
          <w:color w:val="000000" w:themeColor="text1"/>
          <w:lang w:val="sr-Latn-RS"/>
        </w:rPr>
        <w:t>4</w:t>
      </w:r>
      <w:r w:rsidRPr="00412A90">
        <w:rPr>
          <w:color w:val="000000" w:themeColor="text1"/>
          <w:lang w:val="sr-Cyrl-RS"/>
        </w:rPr>
        <w:t xml:space="preserve"> (плус-минус 10%) + корице </w:t>
      </w:r>
    </w:p>
    <w:p w14:paraId="23A60D2D" w14:textId="77777777" w:rsidR="007F694D" w:rsidRPr="00412A90" w:rsidRDefault="007F694D" w:rsidP="007F694D">
      <w:pPr>
        <w:numPr>
          <w:ilvl w:val="0"/>
          <w:numId w:val="3"/>
        </w:numPr>
        <w:suppressAutoHyphens w:val="0"/>
        <w:spacing w:line="259" w:lineRule="auto"/>
        <w:ind w:left="0" w:hanging="346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Димензије 290 х 210 мм</w:t>
      </w:r>
    </w:p>
    <w:p w14:paraId="34543F5B" w14:textId="77777777" w:rsidR="007F694D" w:rsidRPr="00412A90" w:rsidRDefault="007F694D" w:rsidP="007F694D">
      <w:pPr>
        <w:numPr>
          <w:ilvl w:val="0"/>
          <w:numId w:val="3"/>
        </w:numPr>
        <w:suppressAutoHyphens w:val="0"/>
        <w:spacing w:line="259" w:lineRule="auto"/>
        <w:ind w:left="0" w:hanging="346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Врста штампе серијске публикације офсет 4/4</w:t>
      </w:r>
    </w:p>
    <w:p w14:paraId="1F0F4EE4" w14:textId="77777777" w:rsidR="007F694D" w:rsidRPr="00412A90" w:rsidRDefault="007F694D" w:rsidP="007F694D">
      <w:pPr>
        <w:numPr>
          <w:ilvl w:val="0"/>
          <w:numId w:val="3"/>
        </w:numPr>
        <w:suppressAutoHyphens w:val="0"/>
        <w:spacing w:line="259" w:lineRule="auto"/>
        <w:ind w:left="0" w:hanging="346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Папир. унутрашње стране мат кунстдрук 135 гр  - 5</w:t>
      </w:r>
      <w:r w:rsidRPr="00412A90">
        <w:rPr>
          <w:color w:val="000000" w:themeColor="text1"/>
          <w:lang w:val="sr-Latn-RS"/>
        </w:rPr>
        <w:t>0</w:t>
      </w:r>
      <w:r w:rsidRPr="00412A90">
        <w:rPr>
          <w:color w:val="000000" w:themeColor="text1"/>
          <w:lang w:val="sr-Cyrl-RS"/>
        </w:rPr>
        <w:t xml:space="preserve"> стране  </w:t>
      </w:r>
    </w:p>
    <w:p w14:paraId="29524996" w14:textId="77777777" w:rsidR="007F694D" w:rsidRPr="00412A90" w:rsidRDefault="007F694D" w:rsidP="007F694D">
      <w:pPr>
        <w:numPr>
          <w:ilvl w:val="0"/>
          <w:numId w:val="3"/>
        </w:numPr>
        <w:suppressAutoHyphens w:val="0"/>
        <w:spacing w:line="259" w:lineRule="auto"/>
        <w:ind w:left="0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Средина серијске публикације димензије 290 х 190 мм , мат кунстдрук 170 гр - 4 стране</w:t>
      </w:r>
    </w:p>
    <w:p w14:paraId="54DDC147" w14:textId="77777777" w:rsidR="007F694D" w:rsidRPr="00412A90" w:rsidRDefault="007F694D" w:rsidP="007F694D">
      <w:pPr>
        <w:numPr>
          <w:ilvl w:val="0"/>
          <w:numId w:val="3"/>
        </w:numPr>
        <w:suppressAutoHyphens w:val="0"/>
        <w:spacing w:line="259" w:lineRule="auto"/>
        <w:ind w:left="0" w:hanging="346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Корице серијске публикације мат кунстдрук 300 гр</w:t>
      </w:r>
    </w:p>
    <w:p w14:paraId="5A4CAD10" w14:textId="77777777" w:rsidR="007F694D" w:rsidRPr="00412A90" w:rsidRDefault="007F694D" w:rsidP="007F694D">
      <w:pPr>
        <w:numPr>
          <w:ilvl w:val="0"/>
          <w:numId w:val="3"/>
        </w:numPr>
        <w:suppressAutoHyphens w:val="0"/>
        <w:spacing w:line="259" w:lineRule="auto"/>
        <w:ind w:left="0" w:hanging="346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Дорада. мат ламинација предње стране корица</w:t>
      </w:r>
    </w:p>
    <w:p w14:paraId="4A982AB5" w14:textId="77777777" w:rsidR="007F694D" w:rsidRPr="00412A90" w:rsidRDefault="007F694D" w:rsidP="007F694D">
      <w:pPr>
        <w:numPr>
          <w:ilvl w:val="0"/>
          <w:numId w:val="3"/>
        </w:numPr>
        <w:suppressAutoHyphens w:val="0"/>
        <w:spacing w:line="259" w:lineRule="auto"/>
        <w:ind w:left="0" w:hanging="346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Повез : биндовање</w:t>
      </w:r>
    </w:p>
    <w:p w14:paraId="4AAB512C" w14:textId="4F24F630" w:rsidR="007F694D" w:rsidRPr="00412A90" w:rsidRDefault="007F694D" w:rsidP="007F694D">
      <w:pPr>
        <w:jc w:val="both"/>
        <w:rPr>
          <w:b/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 xml:space="preserve">  </w:t>
      </w:r>
      <w:r w:rsidRPr="00412A90">
        <w:rPr>
          <w:b/>
          <w:color w:val="000000" w:themeColor="text1"/>
          <w:lang w:val="sr-Cyrl-RS"/>
        </w:rPr>
        <w:t xml:space="preserve">4) Структура цене </w:t>
      </w:r>
      <w:r w:rsidRPr="00412A90">
        <w:rPr>
          <w:b/>
          <w:color w:val="000000" w:themeColor="text1"/>
          <w:lang w:val="sr-Latn-RS"/>
        </w:rPr>
        <w:t xml:space="preserve">I </w:t>
      </w:r>
      <w:r w:rsidRPr="00412A90">
        <w:rPr>
          <w:b/>
          <w:color w:val="000000" w:themeColor="text1"/>
          <w:lang w:val="sr-Cyrl-RS"/>
        </w:rPr>
        <w:t>:</w:t>
      </w:r>
    </w:p>
    <w:p w14:paraId="2955E2A5" w14:textId="77777777" w:rsidR="007F694D" w:rsidRPr="00412A90" w:rsidRDefault="007F694D" w:rsidP="007F694D">
      <w:pPr>
        <w:numPr>
          <w:ilvl w:val="0"/>
          <w:numId w:val="4"/>
        </w:numPr>
        <w:suppressAutoHyphens w:val="0"/>
        <w:spacing w:line="259" w:lineRule="auto"/>
        <w:ind w:left="0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Лектор</w:t>
      </w:r>
    </w:p>
    <w:p w14:paraId="5EE4AFBA" w14:textId="77777777" w:rsidR="007F694D" w:rsidRPr="00412A90" w:rsidRDefault="007F694D" w:rsidP="007F694D">
      <w:pPr>
        <w:numPr>
          <w:ilvl w:val="0"/>
          <w:numId w:val="4"/>
        </w:numPr>
        <w:suppressAutoHyphens w:val="0"/>
        <w:spacing w:line="259" w:lineRule="auto"/>
        <w:ind w:left="0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Припрема серијске публикације</w:t>
      </w:r>
    </w:p>
    <w:p w14:paraId="06365FF8" w14:textId="77777777" w:rsidR="007F694D" w:rsidRPr="00412A90" w:rsidRDefault="007F694D" w:rsidP="007F694D">
      <w:pPr>
        <w:numPr>
          <w:ilvl w:val="0"/>
          <w:numId w:val="4"/>
        </w:numPr>
        <w:suppressAutoHyphens w:val="0"/>
        <w:spacing w:line="259" w:lineRule="auto"/>
        <w:ind w:left="0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Штампа и дорада серијске публикације са ламинацијом</w:t>
      </w:r>
    </w:p>
    <w:p w14:paraId="6F0C680F" w14:textId="77777777" w:rsidR="007F694D" w:rsidRPr="00412A90" w:rsidRDefault="007F694D" w:rsidP="007F694D">
      <w:pPr>
        <w:numPr>
          <w:ilvl w:val="0"/>
          <w:numId w:val="4"/>
        </w:numPr>
        <w:suppressAutoHyphens w:val="0"/>
        <w:spacing w:line="259" w:lineRule="auto"/>
        <w:ind w:left="0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Фолија за паковање</w:t>
      </w:r>
    </w:p>
    <w:p w14:paraId="4A0105C7" w14:textId="140BBF03" w:rsidR="007F694D" w:rsidRPr="00412A90" w:rsidRDefault="007F694D" w:rsidP="007F694D">
      <w:pPr>
        <w:numPr>
          <w:ilvl w:val="0"/>
          <w:numId w:val="4"/>
        </w:numPr>
        <w:suppressAutoHyphens w:val="0"/>
        <w:spacing w:line="259" w:lineRule="auto"/>
        <w:ind w:left="0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 xml:space="preserve">Убацивање рекламног материјала који доставља </w:t>
      </w:r>
    </w:p>
    <w:p w14:paraId="244786BA" w14:textId="580579C2" w:rsidR="007F694D" w:rsidRPr="00412A90" w:rsidRDefault="007F694D" w:rsidP="007F694D">
      <w:pPr>
        <w:numPr>
          <w:ilvl w:val="0"/>
          <w:numId w:val="4"/>
        </w:numPr>
        <w:suppressAutoHyphens w:val="0"/>
        <w:spacing w:line="259" w:lineRule="auto"/>
        <w:ind w:left="0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Адресирање, убацивање у фолију и припрема за слање.</w:t>
      </w:r>
    </w:p>
    <w:p w14:paraId="0429D541" w14:textId="77777777" w:rsidR="000C5534" w:rsidRPr="00412A90" w:rsidRDefault="007F694D" w:rsidP="000C5534">
      <w:pPr>
        <w:suppressAutoHyphens w:val="0"/>
        <w:spacing w:line="259" w:lineRule="auto"/>
        <w:jc w:val="both"/>
        <w:rPr>
          <w:color w:val="000000" w:themeColor="text1"/>
          <w:lang w:val="sr-Cyrl-RS"/>
        </w:rPr>
      </w:pPr>
      <w:r w:rsidRPr="00412A90">
        <w:rPr>
          <w:b/>
          <w:color w:val="000000" w:themeColor="text1"/>
          <w:lang w:val="sr-Latn-RS"/>
        </w:rPr>
        <w:t xml:space="preserve">5) </w:t>
      </w:r>
      <w:r w:rsidRPr="00412A90">
        <w:rPr>
          <w:b/>
          <w:color w:val="000000" w:themeColor="text1"/>
          <w:lang w:val="sr-Cyrl-RS"/>
        </w:rPr>
        <w:t xml:space="preserve">Структура цене </w:t>
      </w:r>
      <w:r w:rsidRPr="00412A90">
        <w:rPr>
          <w:b/>
          <w:color w:val="000000" w:themeColor="text1"/>
          <w:lang w:val="sr-Latn-RS"/>
        </w:rPr>
        <w:t>II :</w:t>
      </w:r>
    </w:p>
    <w:p w14:paraId="16BA05C2" w14:textId="53E6E233" w:rsidR="000C5534" w:rsidRPr="00412A90" w:rsidRDefault="000C5534" w:rsidP="000C5534">
      <w:pPr>
        <w:numPr>
          <w:ilvl w:val="0"/>
          <w:numId w:val="4"/>
        </w:numPr>
        <w:suppressAutoHyphens w:val="0"/>
        <w:spacing w:line="259" w:lineRule="auto"/>
        <w:ind w:left="0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Лектор</w:t>
      </w:r>
    </w:p>
    <w:p w14:paraId="797B9D2B" w14:textId="77777777" w:rsidR="000C5534" w:rsidRPr="00412A90" w:rsidRDefault="000C5534" w:rsidP="000C5534">
      <w:pPr>
        <w:numPr>
          <w:ilvl w:val="0"/>
          <w:numId w:val="4"/>
        </w:numPr>
        <w:suppressAutoHyphens w:val="0"/>
        <w:spacing w:line="259" w:lineRule="auto"/>
        <w:ind w:left="0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Припрема серијске публикације</w:t>
      </w:r>
    </w:p>
    <w:p w14:paraId="16497595" w14:textId="77777777" w:rsidR="000C5534" w:rsidRPr="00412A90" w:rsidRDefault="000C5534" w:rsidP="000C5534">
      <w:pPr>
        <w:numPr>
          <w:ilvl w:val="0"/>
          <w:numId w:val="4"/>
        </w:numPr>
        <w:suppressAutoHyphens w:val="0"/>
        <w:spacing w:line="259" w:lineRule="auto"/>
        <w:ind w:left="0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Штампа и дорада серијске публикације са ламинацијом</w:t>
      </w:r>
    </w:p>
    <w:p w14:paraId="1B308B74" w14:textId="77777777" w:rsidR="000C5534" w:rsidRPr="00412A90" w:rsidRDefault="000C5534" w:rsidP="000C5534">
      <w:pPr>
        <w:numPr>
          <w:ilvl w:val="0"/>
          <w:numId w:val="4"/>
        </w:numPr>
        <w:suppressAutoHyphens w:val="0"/>
        <w:spacing w:line="259" w:lineRule="auto"/>
        <w:ind w:left="0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Фолија за паковање</w:t>
      </w:r>
    </w:p>
    <w:p w14:paraId="54E2F56B" w14:textId="77777777" w:rsidR="000C5534" w:rsidRPr="00412A90" w:rsidRDefault="000C5534" w:rsidP="000C5534">
      <w:pPr>
        <w:numPr>
          <w:ilvl w:val="0"/>
          <w:numId w:val="4"/>
        </w:numPr>
        <w:suppressAutoHyphens w:val="0"/>
        <w:spacing w:line="259" w:lineRule="auto"/>
        <w:ind w:left="0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Адресирање, убацивање у фолију и припрема за слање.</w:t>
      </w:r>
    </w:p>
    <w:p w14:paraId="651CFE03" w14:textId="2427134C" w:rsidR="007F694D" w:rsidRPr="00412A90" w:rsidRDefault="007F694D" w:rsidP="007F694D">
      <w:pPr>
        <w:suppressAutoHyphens w:val="0"/>
        <w:spacing w:line="259" w:lineRule="auto"/>
        <w:jc w:val="both"/>
        <w:rPr>
          <w:b/>
          <w:color w:val="000000" w:themeColor="text1"/>
          <w:lang w:val="sr-Latn-RS"/>
        </w:rPr>
      </w:pPr>
    </w:p>
    <w:p w14:paraId="0A1BFF70" w14:textId="77777777" w:rsidR="000C5534" w:rsidRPr="00412A90" w:rsidRDefault="000C5534" w:rsidP="007F694D">
      <w:pPr>
        <w:suppressAutoHyphens w:val="0"/>
        <w:spacing w:line="259" w:lineRule="auto"/>
        <w:jc w:val="both"/>
        <w:rPr>
          <w:b/>
          <w:color w:val="000000" w:themeColor="text1"/>
          <w:lang w:val="sr-Latn-RS"/>
        </w:rPr>
      </w:pPr>
    </w:p>
    <w:p w14:paraId="67084278" w14:textId="77777777" w:rsidR="007F694D" w:rsidRPr="00412A90" w:rsidRDefault="007F694D" w:rsidP="007F694D">
      <w:pPr>
        <w:suppressAutoHyphens w:val="0"/>
        <w:spacing w:line="259" w:lineRule="auto"/>
        <w:jc w:val="both"/>
        <w:rPr>
          <w:color w:val="000000" w:themeColor="text1"/>
          <w:lang w:val="sr-Cyrl-RS"/>
        </w:rPr>
      </w:pPr>
    </w:p>
    <w:p w14:paraId="42EAD893" w14:textId="77777777" w:rsidR="007F694D" w:rsidRPr="00412A90" w:rsidRDefault="007F694D" w:rsidP="007F694D">
      <w:pPr>
        <w:jc w:val="both"/>
        <w:rPr>
          <w:b/>
          <w:color w:val="000000" w:themeColor="text1"/>
          <w:lang w:val="sr-Cyrl-RS"/>
        </w:rPr>
      </w:pPr>
      <w:r w:rsidRPr="00412A90">
        <w:rPr>
          <w:b/>
          <w:color w:val="000000" w:themeColor="text1"/>
          <w:lang w:val="sr-Cyrl-RS"/>
        </w:rPr>
        <w:lastRenderedPageBreak/>
        <w:t>Напомена:</w:t>
      </w:r>
      <w:r w:rsidRPr="00412A90">
        <w:rPr>
          <w:color w:val="000000" w:themeColor="text1"/>
          <w:lang w:val="sr-Cyrl-RS"/>
        </w:rPr>
        <w:t xml:space="preserve"> </w:t>
      </w:r>
      <w:r w:rsidRPr="00412A90">
        <w:rPr>
          <w:b/>
          <w:color w:val="000000" w:themeColor="text1"/>
          <w:lang w:val="sr-Cyrl-RS"/>
        </w:rPr>
        <w:t xml:space="preserve">у формирању цене услуге за штампање серијске публикације поштовати члан 23. став 2. тачка 9. Закона о порезу на додату вредност. </w:t>
      </w:r>
    </w:p>
    <w:p w14:paraId="46835738" w14:textId="77777777" w:rsidR="007F694D" w:rsidRPr="00412A90" w:rsidRDefault="007F694D" w:rsidP="007F694D">
      <w:pPr>
        <w:jc w:val="both"/>
        <w:rPr>
          <w:b/>
          <w:color w:val="000000" w:themeColor="text1"/>
          <w:lang w:val="sr-Cyrl-RS"/>
        </w:rPr>
      </w:pPr>
    </w:p>
    <w:p w14:paraId="37B5D4B0" w14:textId="2E43BC8D" w:rsidR="007F694D" w:rsidRPr="00412A90" w:rsidRDefault="007F694D" w:rsidP="007F694D">
      <w:pPr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5)</w:t>
      </w:r>
      <w:r w:rsidR="00B60F50" w:rsidRPr="00412A90">
        <w:rPr>
          <w:color w:val="000000" w:themeColor="text1"/>
          <w:lang w:val="sr-Latn-RS"/>
        </w:rPr>
        <w:t xml:space="preserve"> </w:t>
      </w:r>
      <w:r w:rsidRPr="00412A90">
        <w:rPr>
          <w:color w:val="000000" w:themeColor="text1"/>
          <w:lang w:val="sr-Cyrl-RS"/>
        </w:rPr>
        <w:t>Рок за подношење понуда је</w:t>
      </w:r>
      <w:r w:rsidR="000C5534" w:rsidRPr="00412A90">
        <w:rPr>
          <w:color w:val="000000" w:themeColor="text1"/>
          <w:lang w:val="sr-Cyrl-RS"/>
        </w:rPr>
        <w:t xml:space="preserve">     </w:t>
      </w:r>
      <w:r w:rsidR="0078719F" w:rsidRPr="00412A90">
        <w:rPr>
          <w:color w:val="000000" w:themeColor="text1"/>
          <w:lang w:val="sr-Latn-RS"/>
        </w:rPr>
        <w:t>30</w:t>
      </w:r>
      <w:r w:rsidRPr="00412A90">
        <w:rPr>
          <w:color w:val="000000" w:themeColor="text1"/>
          <w:lang w:val="sr-Cyrl-RS"/>
        </w:rPr>
        <w:t>.0</w:t>
      </w:r>
      <w:r w:rsidR="000C5534" w:rsidRPr="00412A90">
        <w:rPr>
          <w:color w:val="000000" w:themeColor="text1"/>
          <w:lang w:val="sr-Cyrl-RS"/>
        </w:rPr>
        <w:t>8</w:t>
      </w:r>
      <w:r w:rsidRPr="00412A90">
        <w:rPr>
          <w:color w:val="000000" w:themeColor="text1"/>
          <w:lang w:val="sr-Cyrl-RS"/>
        </w:rPr>
        <w:t>.2018. год.</w:t>
      </w:r>
    </w:p>
    <w:p w14:paraId="55AD3981" w14:textId="77777777" w:rsidR="007F694D" w:rsidRPr="00412A90" w:rsidRDefault="007F694D" w:rsidP="007F694D">
      <w:pPr>
        <w:jc w:val="both"/>
        <w:rPr>
          <w:b/>
          <w:color w:val="000000" w:themeColor="text1"/>
          <w:lang w:val="sr-Cyrl-RS"/>
        </w:rPr>
      </w:pPr>
    </w:p>
    <w:p w14:paraId="7183F455" w14:textId="5B809239" w:rsidR="007F694D" w:rsidRPr="00412A90" w:rsidRDefault="007F694D" w:rsidP="007F694D">
      <w:pPr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6) Контакт 011 / 440-98-90.</w:t>
      </w:r>
    </w:p>
    <w:p w14:paraId="6E766A6C" w14:textId="4FDDA9A5" w:rsidR="000C5534" w:rsidRPr="00412A90" w:rsidRDefault="000C5534" w:rsidP="007F694D">
      <w:pPr>
        <w:jc w:val="both"/>
        <w:rPr>
          <w:color w:val="000000" w:themeColor="text1"/>
          <w:lang w:val="sr-Cyrl-RS"/>
        </w:rPr>
      </w:pPr>
    </w:p>
    <w:p w14:paraId="05C1F4E3" w14:textId="7CDC690D" w:rsidR="000C5534" w:rsidRPr="00412A90" w:rsidRDefault="000C5534" w:rsidP="007F694D">
      <w:pPr>
        <w:jc w:val="both"/>
        <w:rPr>
          <w:color w:val="000000" w:themeColor="text1"/>
          <w:lang w:val="sr-Cyrl-RS"/>
        </w:rPr>
      </w:pPr>
    </w:p>
    <w:p w14:paraId="2EB70798" w14:textId="6AE903FC" w:rsidR="000C5534" w:rsidRPr="00412A90" w:rsidRDefault="000C5534" w:rsidP="007F694D">
      <w:pPr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  <w:t>Стоматолошка комора Србије</w:t>
      </w:r>
    </w:p>
    <w:bookmarkEnd w:id="0"/>
    <w:p w14:paraId="6E41655A" w14:textId="77777777" w:rsidR="002846E9" w:rsidRPr="00412A90" w:rsidRDefault="002846E9">
      <w:pPr>
        <w:rPr>
          <w:color w:val="000000" w:themeColor="text1"/>
        </w:rPr>
      </w:pPr>
    </w:p>
    <w:sectPr w:rsidR="002846E9" w:rsidRPr="00412A90" w:rsidSect="002846E9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E7506" w14:textId="77777777" w:rsidR="005340CB" w:rsidRDefault="005340CB" w:rsidP="002846E9">
      <w:r>
        <w:separator/>
      </w:r>
    </w:p>
  </w:endnote>
  <w:endnote w:type="continuationSeparator" w:id="0">
    <w:p w14:paraId="25DC6773" w14:textId="77777777" w:rsidR="005340CB" w:rsidRDefault="005340CB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528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1F37F" w14:textId="77777777" w:rsidR="006C737D" w:rsidRDefault="006C73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0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A072742" w14:textId="77777777" w:rsidR="006C737D" w:rsidRDefault="006C7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5FF50" w14:textId="77777777" w:rsidR="002846E9" w:rsidRDefault="002846E9" w:rsidP="002846E9">
    <w:pPr>
      <w:pStyle w:val="Footer"/>
      <w:jc w:val="center"/>
      <w:rPr>
        <w:color w:val="000000"/>
        <w:sz w:val="20"/>
        <w:szCs w:val="20"/>
        <w:lang w:val="sr-Cyrl-CS"/>
      </w:rPr>
    </w:pPr>
    <w:r>
      <w:rPr>
        <w:color w:val="000000"/>
        <w:sz w:val="20"/>
        <w:szCs w:val="20"/>
        <w:lang w:val="sr-Cyrl-RS"/>
      </w:rPr>
      <w:t>Узун Миркова 3/</w:t>
    </w:r>
    <w:r>
      <w:rPr>
        <w:color w:val="000000"/>
        <w:sz w:val="20"/>
        <w:szCs w:val="20"/>
      </w:rPr>
      <w:t xml:space="preserve">III, 11 000 </w:t>
    </w:r>
    <w:r>
      <w:rPr>
        <w:color w:val="000000"/>
        <w:sz w:val="20"/>
        <w:szCs w:val="20"/>
        <w:lang w:val="sr-Cyrl-CS"/>
      </w:rPr>
      <w:t>Београд</w:t>
    </w:r>
  </w:p>
  <w:p w14:paraId="3AD0799A" w14:textId="77777777" w:rsidR="002846E9" w:rsidRDefault="002846E9" w:rsidP="002846E9">
    <w:pPr>
      <w:pStyle w:val="Footer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  <w:lang w:val="sr-Cyrl-CS"/>
      </w:rPr>
      <w:t>т</w:t>
    </w:r>
    <w:r>
      <w:rPr>
        <w:color w:val="000000"/>
        <w:sz w:val="20"/>
        <w:szCs w:val="20"/>
      </w:rPr>
      <w:t>ел.: 011/440-98-90</w:t>
    </w:r>
  </w:p>
  <w:p w14:paraId="6AD5E51B" w14:textId="77777777" w:rsidR="002846E9" w:rsidRDefault="002846E9" w:rsidP="002846E9">
    <w:pPr>
      <w:pStyle w:val="Footer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e-mail: office@stomkoms.org.rs; www.stomkoms.org</w:t>
    </w:r>
  </w:p>
  <w:p w14:paraId="2AC326A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C9AAE" w14:textId="77777777" w:rsidR="005340CB" w:rsidRDefault="005340CB" w:rsidP="002846E9">
      <w:r>
        <w:separator/>
      </w:r>
    </w:p>
  </w:footnote>
  <w:footnote w:type="continuationSeparator" w:id="0">
    <w:p w14:paraId="7636C268" w14:textId="77777777" w:rsidR="005340CB" w:rsidRDefault="005340CB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6C7AE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3891D220" wp14:editId="4D36EF63">
          <wp:extent cx="781050" cy="587134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56" cy="602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C04347E"/>
    <w:multiLevelType w:val="hybridMultilevel"/>
    <w:tmpl w:val="1D0A4F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4466B"/>
    <w:multiLevelType w:val="hybridMultilevel"/>
    <w:tmpl w:val="88B4C3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C5534"/>
    <w:rsid w:val="0016453E"/>
    <w:rsid w:val="00165BA7"/>
    <w:rsid w:val="002846E9"/>
    <w:rsid w:val="003D6A74"/>
    <w:rsid w:val="00412A90"/>
    <w:rsid w:val="00437AF3"/>
    <w:rsid w:val="0053338F"/>
    <w:rsid w:val="005340CB"/>
    <w:rsid w:val="006C737D"/>
    <w:rsid w:val="007210C7"/>
    <w:rsid w:val="0077668D"/>
    <w:rsid w:val="0078719F"/>
    <w:rsid w:val="007F694D"/>
    <w:rsid w:val="00891E6B"/>
    <w:rsid w:val="00A274D1"/>
    <w:rsid w:val="00A85A76"/>
    <w:rsid w:val="00B60F50"/>
    <w:rsid w:val="00B900C6"/>
    <w:rsid w:val="00B91CB9"/>
    <w:rsid w:val="00C629D5"/>
    <w:rsid w:val="00C67106"/>
    <w:rsid w:val="00E9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4026B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ListParagraph">
    <w:name w:val="List Paragraph"/>
    <w:basedOn w:val="Normal"/>
    <w:uiPriority w:val="34"/>
    <w:qFormat/>
    <w:rsid w:val="007210C7"/>
    <w:pPr>
      <w:widowControl w:val="0"/>
      <w:ind w:left="720"/>
      <w:contextualSpacing/>
    </w:pPr>
    <w:rPr>
      <w:rFonts w:ascii="Liberation Serif" w:eastAsia="SimSun" w:hAnsi="Liberation Serif" w:cs="Mangal"/>
      <w:kern w:val="2"/>
      <w:szCs w:val="21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Ana Rosic</cp:lastModifiedBy>
  <cp:revision>6</cp:revision>
  <dcterms:created xsi:type="dcterms:W3CDTF">2018-08-20T07:17:00Z</dcterms:created>
  <dcterms:modified xsi:type="dcterms:W3CDTF">2018-08-22T12:42:00Z</dcterms:modified>
</cp:coreProperties>
</file>